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6944"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330CE80A" w:rsidR="003A4DB2" w:rsidRPr="00981E52" w:rsidRDefault="005404B8" w:rsidP="00981E52">
                            <w:pPr>
                              <w:jc w:val="center"/>
                              <w:rPr>
                                <w:sz w:val="56"/>
                                <w:szCs w:val="56"/>
                              </w:rPr>
                            </w:pPr>
                            <w:r>
                              <w:rPr>
                                <w:sz w:val="56"/>
                                <w:szCs w:val="56"/>
                              </w:rPr>
                              <w:t>2016</w:t>
                            </w:r>
                            <w:r w:rsidR="003A4DB2" w:rsidRPr="00981E52">
                              <w:rPr>
                                <w:sz w:val="56"/>
                                <w:szCs w:val="56"/>
                              </w:rPr>
                              <w:t xml:space="preserve"> Shared Community</w:t>
                            </w:r>
                            <w:r w:rsidR="003A4DB2">
                              <w:rPr>
                                <w:sz w:val="56"/>
                                <w:szCs w:val="56"/>
                              </w:rPr>
                              <w:t xml:space="preserve"> H</w:t>
                            </w:r>
                            <w:r w:rsidR="003A4DB2"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330CE80A" w:rsidR="003A4DB2" w:rsidRPr="00981E52" w:rsidRDefault="005404B8" w:rsidP="00981E52">
                      <w:pPr>
                        <w:jc w:val="center"/>
                        <w:rPr>
                          <w:sz w:val="56"/>
                          <w:szCs w:val="56"/>
                        </w:rPr>
                      </w:pPr>
                      <w:r>
                        <w:rPr>
                          <w:sz w:val="56"/>
                          <w:szCs w:val="56"/>
                        </w:rPr>
                        <w:t>2016</w:t>
                      </w:r>
                      <w:r w:rsidR="003A4DB2" w:rsidRPr="00981E52">
                        <w:rPr>
                          <w:sz w:val="56"/>
                          <w:szCs w:val="56"/>
                        </w:rPr>
                        <w:t xml:space="preserve"> Shared Community</w:t>
                      </w:r>
                      <w:r w:rsidR="003A4DB2">
                        <w:rPr>
                          <w:sz w:val="56"/>
                          <w:szCs w:val="56"/>
                        </w:rPr>
                        <w:t xml:space="preserve"> H</w:t>
                      </w:r>
                      <w:r w:rsidR="003A4DB2"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7488"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A4B80D" id="Rectangle 26" o:spid="_x0000_s1026" style="position:absolute;margin-left:-1in;margin-top:-1in;width:612pt;height:1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0560"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75A255" id="Rectangle 16" o:spid="_x0000_s1026" style="position:absolute;margin-left:-89.55pt;margin-top:391.6pt;width:630.8pt;height:6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9776"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3A4DB2" w:rsidRPr="00440BEC" w:rsidRDefault="003A4DB2"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5.6pt;margin-top:201.6pt;width:117.8pt;height:5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3A4DB2" w:rsidRPr="00440BEC" w:rsidRDefault="003A4DB2"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4896"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63A8CB9D" w:rsidR="003A4DB2" w:rsidRDefault="003A4DB2" w:rsidP="00087FB5">
                            <w:r>
                              <w:t xml:space="preserve">Prepared by:  Market Decisions Research and Hart Consulting, Inc., </w:t>
                            </w:r>
                            <w:r w:rsidR="00083486">
                              <w:t>November 3, 2015</w:t>
                            </w:r>
                            <w:r w:rsidR="005404B8">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63A8CB9D" w:rsidR="003A4DB2" w:rsidRDefault="003A4DB2" w:rsidP="00087FB5">
                      <w:r>
                        <w:t xml:space="preserve">Prepared by:  Market Decisions Research and Hart Consulting, Inc., </w:t>
                      </w:r>
                      <w:r w:rsidR="00083486">
                        <w:t>November 3, 2015</w:t>
                      </w:r>
                      <w:r w:rsidR="005404B8">
                        <w:t xml:space="preserve">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5680"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184199D4" w:rsidR="003A4DB2" w:rsidRPr="00440BEC" w:rsidRDefault="003A4DB2" w:rsidP="00F545D3">
                            <w:pPr>
                              <w:jc w:val="center"/>
                              <w:rPr>
                                <w:rFonts w:ascii="Arial" w:hAnsi="Arial"/>
                                <w:color w:val="FFFFFF" w:themeColor="background1"/>
                                <w:sz w:val="72"/>
                                <w:szCs w:val="72"/>
                              </w:rPr>
                            </w:pPr>
                            <w:r>
                              <w:rPr>
                                <w:rFonts w:ascii="Arial" w:hAnsi="Arial"/>
                                <w:color w:val="FFFFFF" w:themeColor="background1"/>
                                <w:sz w:val="72"/>
                                <w:szCs w:val="72"/>
                              </w:rPr>
                              <w:t>Knox</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95pt;margin-top:33.9pt;width:612pt;height:59.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184199D4" w:rsidR="003A4DB2" w:rsidRPr="00440BEC" w:rsidRDefault="003A4DB2" w:rsidP="00F545D3">
                      <w:pPr>
                        <w:jc w:val="center"/>
                        <w:rPr>
                          <w:rFonts w:ascii="Arial" w:hAnsi="Arial"/>
                          <w:color w:val="FFFFFF" w:themeColor="background1"/>
                          <w:sz w:val="72"/>
                          <w:szCs w:val="72"/>
                        </w:rPr>
                      </w:pPr>
                      <w:r>
                        <w:rPr>
                          <w:rFonts w:ascii="Arial" w:hAnsi="Arial"/>
                          <w:color w:val="FFFFFF" w:themeColor="background1"/>
                          <w:sz w:val="72"/>
                          <w:szCs w:val="72"/>
                        </w:rPr>
                        <w:t>Knox</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75A32859"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36238D">
      <w:pPr>
        <w:pStyle w:val="Heading1"/>
        <w:sectPr w:rsidR="009E1CDE" w:rsidSect="00D41CC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14:paraId="483DEF63" w14:textId="77777777" w:rsidR="00100DF3" w:rsidRPr="0078723C" w:rsidRDefault="00740902" w:rsidP="0036238D">
      <w:pPr>
        <w:rPr>
          <w:rFonts w:asciiTheme="minorHAnsi" w:hAnsiTheme="minorHAnsi"/>
          <w:sz w:val="44"/>
          <w:szCs w:val="44"/>
        </w:rPr>
      </w:pPr>
      <w:bookmarkStart w:id="3" w:name="_Toc428268908"/>
      <w:r w:rsidRPr="005E0B5C">
        <w:rPr>
          <w:rFonts w:asciiTheme="minorHAnsi" w:hAnsiTheme="minorHAnsi"/>
          <w:sz w:val="40"/>
          <w:szCs w:val="44"/>
        </w:rPr>
        <w:lastRenderedPageBreak/>
        <w:t>Acknowledgements</w:t>
      </w:r>
      <w:bookmarkEnd w:id="0"/>
      <w:bookmarkEnd w:id="2"/>
      <w:bookmarkEnd w:id="3"/>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512"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62848"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51CEC575" w14:textId="77777777" w:rsidR="009B5243" w:rsidRPr="00326561" w:rsidRDefault="009B5243" w:rsidP="009B5243">
      <w:pPr>
        <w:jc w:val="both"/>
        <w:rPr>
          <w:rFonts w:ascii="Times New Roman" w:hAnsi="Times New Roman" w:cs="Times New Roman"/>
          <w:szCs w:val="24"/>
        </w:rPr>
      </w:pPr>
      <w:r w:rsidRPr="00326561">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326561">
        <w:rPr>
          <w:rFonts w:ascii="Times New Roman" w:hAnsi="Times New Roman" w:cs="Times New Roman"/>
          <w:szCs w:val="24"/>
        </w:rPr>
        <w:t xml:space="preserve">. </w:t>
      </w:r>
    </w:p>
    <w:p w14:paraId="047A0AF3" w14:textId="77777777" w:rsidR="009B5243" w:rsidRPr="00326561" w:rsidRDefault="009B5243" w:rsidP="009B5243">
      <w:pPr>
        <w:ind w:left="1800"/>
        <w:rPr>
          <w:rFonts w:ascii="Times New Roman" w:hAnsi="Times New Roman" w:cs="Times New Roman"/>
        </w:rPr>
      </w:pPr>
      <w:r w:rsidRPr="00326561">
        <w:rPr>
          <w:rFonts w:ascii="Arial" w:hAnsi="Arial"/>
          <w:i/>
          <w:noProof/>
          <w:sz w:val="36"/>
          <w:szCs w:val="36"/>
        </w:rPr>
        <w:drawing>
          <wp:anchor distT="0" distB="0" distL="114300" distR="114300" simplePos="0" relativeHeight="251658752" behindDoc="1" locked="0" layoutInCell="1" allowOverlap="1" wp14:anchorId="56DFE62F" wp14:editId="668E717D">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326561">
        <w:rPr>
          <w:rFonts w:ascii="Arial" w:hAnsi="Arial"/>
          <w:i/>
          <w:noProof/>
          <w:sz w:val="36"/>
          <w:szCs w:val="36"/>
        </w:rPr>
        <w:drawing>
          <wp:inline distT="0" distB="0" distL="0" distR="0" wp14:anchorId="01A4AF24" wp14:editId="25DFACAE">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5902BFE7" w14:textId="77777777" w:rsidR="009B5243" w:rsidRPr="00326561" w:rsidRDefault="009B5243" w:rsidP="009B5243">
      <w:pPr>
        <w:rPr>
          <w:rFonts w:ascii="Times New Roman" w:hAnsi="Times New Roman" w:cs="Times New Roman"/>
        </w:rPr>
      </w:pPr>
    </w:p>
    <w:p w14:paraId="5988E086" w14:textId="77777777" w:rsidR="009B5243" w:rsidRPr="00326561" w:rsidRDefault="009B5243" w:rsidP="009B5243">
      <w:pPr>
        <w:jc w:val="center"/>
        <w:rPr>
          <w:rFonts w:ascii="Times New Roman" w:hAnsi="Times New Roman" w:cs="Times New Roman"/>
        </w:rPr>
      </w:pPr>
      <w:r w:rsidRPr="00326561">
        <w:rPr>
          <w:rFonts w:ascii="Times New Roman" w:hAnsi="Times New Roman" w:cs="Times New Roman"/>
        </w:rPr>
        <w:t>See end of the report for a list of contributors and collaborating organizations.</w:t>
      </w:r>
    </w:p>
    <w:p w14:paraId="57B562C6" w14:textId="77777777" w:rsidR="009B5243" w:rsidRPr="00AF6068" w:rsidRDefault="009B5243" w:rsidP="009B5243">
      <w:pPr>
        <w:pBdr>
          <w:top w:val="single" w:sz="4" w:space="1" w:color="auto"/>
        </w:pBdr>
        <w:rPr>
          <w:rFonts w:ascii="Times New Roman" w:hAnsi="Times New Roman" w:cs="Times New Roman"/>
          <w:color w:val="222222"/>
          <w:szCs w:val="24"/>
          <w:highlight w:val="yellow"/>
          <w:shd w:val="clear" w:color="auto" w:fill="FFFFFF"/>
        </w:rPr>
      </w:pPr>
    </w:p>
    <w:p w14:paraId="649B3126" w14:textId="40131E8B" w:rsidR="009B5243" w:rsidRDefault="009B5243" w:rsidP="009B5243">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Maine Shared Community Health Needs Assessment, 2015 © 20</w:t>
      </w:r>
      <w:r w:rsidR="0020112B">
        <w:rPr>
          <w:rFonts w:ascii="Times New Roman" w:hAnsi="Times New Roman" w:cs="Times New Roman"/>
          <w:color w:val="222222"/>
          <w:szCs w:val="24"/>
          <w:shd w:val="clear" w:color="auto" w:fill="FFFFFF"/>
        </w:rPr>
        <w:t xml:space="preserve">15 </w:t>
      </w:r>
      <w:proofErr w:type="spellStart"/>
      <w:r w:rsidR="0020112B">
        <w:rPr>
          <w:rFonts w:ascii="Times New Roman" w:hAnsi="Times New Roman" w:cs="Times New Roman"/>
          <w:color w:val="222222"/>
          <w:szCs w:val="24"/>
          <w:shd w:val="clear" w:color="auto" w:fill="FFFFFF"/>
        </w:rPr>
        <w:t>MaineGeneral</w:t>
      </w:r>
      <w:proofErr w:type="spellEnd"/>
      <w:r w:rsidR="0020112B">
        <w:rPr>
          <w:rFonts w:ascii="Times New Roman" w:hAnsi="Times New Roman" w:cs="Times New Roman"/>
          <w:color w:val="222222"/>
          <w:szCs w:val="24"/>
          <w:shd w:val="clear" w:color="auto" w:fill="FFFFFF"/>
        </w:rPr>
        <w:t xml:space="preserve"> Medical Center, </w:t>
      </w:r>
      <w:r w:rsidRPr="00BE53E1">
        <w:rPr>
          <w:rFonts w:ascii="Times New Roman" w:hAnsi="Times New Roman" w:cs="Times New Roman"/>
          <w:color w:val="222222"/>
          <w:szCs w:val="24"/>
          <w:shd w:val="clear" w:color="auto" w:fill="FFFFFF"/>
        </w:rPr>
        <w:t>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5D9822DF" w14:textId="77777777" w:rsidR="005404B8" w:rsidRDefault="009B5243" w:rsidP="009B5243">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04EE7F61" w:rsidR="001B0298" w:rsidRPr="001B0298" w:rsidRDefault="005404B8" w:rsidP="009B5243">
      <w:pPr>
        <w:rPr>
          <w:rFonts w:ascii="Times New Roman" w:hAnsi="Times New Roman" w:cs="Times New Roman"/>
        </w:rPr>
        <w:sectPr w:rsidR="001B0298" w:rsidRPr="001B0298" w:rsidSect="00D41CCE">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4" w:name="_Toc426709932"/>
    </w:p>
    <w:p w14:paraId="56C4A552" w14:textId="77777777" w:rsidR="008855ED" w:rsidRPr="0078723C" w:rsidRDefault="00740902" w:rsidP="0036238D">
      <w:pPr>
        <w:rPr>
          <w:rFonts w:asciiTheme="minorHAnsi" w:hAnsiTheme="minorHAnsi"/>
          <w:sz w:val="44"/>
          <w:szCs w:val="44"/>
        </w:rPr>
      </w:pPr>
      <w:bookmarkStart w:id="5" w:name="_Toc426970462"/>
      <w:bookmarkStart w:id="6" w:name="_Toc428192371"/>
      <w:bookmarkStart w:id="7" w:name="_Toc428268909"/>
      <w:r w:rsidRPr="005E0B5C">
        <w:rPr>
          <w:rFonts w:asciiTheme="minorHAnsi" w:hAnsiTheme="minorHAnsi"/>
          <w:sz w:val="40"/>
          <w:szCs w:val="44"/>
        </w:rPr>
        <w:lastRenderedPageBreak/>
        <w:t>Table of Contents</w:t>
      </w:r>
      <w:bookmarkEnd w:id="4"/>
      <w:bookmarkEnd w:id="5"/>
      <w:bookmarkEnd w:id="6"/>
      <w:bookmarkEnd w:id="7"/>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36238D">
          <w:pPr>
            <w:pStyle w:val="TOCHeading"/>
          </w:pPr>
        </w:p>
        <w:p w14:paraId="5B86F7F2" w14:textId="77777777" w:rsidR="00E9532D"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146750" w:history="1">
            <w:r w:rsidR="00E9532D" w:rsidRPr="00D47286">
              <w:rPr>
                <w:rStyle w:val="Hyperlink"/>
              </w:rPr>
              <w:t>Table of Tables</w:t>
            </w:r>
            <w:r w:rsidR="00E9532D">
              <w:rPr>
                <w:webHidden/>
              </w:rPr>
              <w:tab/>
            </w:r>
            <w:r w:rsidR="00E9532D">
              <w:rPr>
                <w:webHidden/>
              </w:rPr>
              <w:fldChar w:fldCharType="begin"/>
            </w:r>
            <w:r w:rsidR="00E9532D">
              <w:rPr>
                <w:webHidden/>
              </w:rPr>
              <w:instrText xml:space="preserve"> PAGEREF _Toc432146750 \h </w:instrText>
            </w:r>
            <w:r w:rsidR="00E9532D">
              <w:rPr>
                <w:webHidden/>
              </w:rPr>
            </w:r>
            <w:r w:rsidR="00E9532D">
              <w:rPr>
                <w:webHidden/>
              </w:rPr>
              <w:fldChar w:fldCharType="separate"/>
            </w:r>
            <w:r w:rsidR="00912F8B">
              <w:rPr>
                <w:webHidden/>
              </w:rPr>
              <w:t>iii</w:t>
            </w:r>
            <w:r w:rsidR="00E9532D">
              <w:rPr>
                <w:webHidden/>
              </w:rPr>
              <w:fldChar w:fldCharType="end"/>
            </w:r>
          </w:hyperlink>
        </w:p>
        <w:p w14:paraId="63E2F48D" w14:textId="77777777" w:rsidR="00E9532D" w:rsidRDefault="00C316F5">
          <w:pPr>
            <w:pStyle w:val="TOC1"/>
            <w:rPr>
              <w:rFonts w:asciiTheme="minorHAnsi" w:eastAsiaTheme="minorEastAsia" w:hAnsiTheme="minorHAnsi" w:cstheme="minorBidi"/>
              <w:b w:val="0"/>
              <w:sz w:val="22"/>
            </w:rPr>
          </w:pPr>
          <w:hyperlink w:anchor="_Toc432146751" w:history="1">
            <w:r w:rsidR="00E9532D" w:rsidRPr="00D47286">
              <w:rPr>
                <w:rStyle w:val="Hyperlink"/>
              </w:rPr>
              <w:t>How to Use This Report</w:t>
            </w:r>
            <w:r w:rsidR="00E9532D">
              <w:rPr>
                <w:webHidden/>
              </w:rPr>
              <w:tab/>
            </w:r>
            <w:r w:rsidR="00E9532D">
              <w:rPr>
                <w:webHidden/>
              </w:rPr>
              <w:fldChar w:fldCharType="begin"/>
            </w:r>
            <w:r w:rsidR="00E9532D">
              <w:rPr>
                <w:webHidden/>
              </w:rPr>
              <w:instrText xml:space="preserve"> PAGEREF _Toc432146751 \h </w:instrText>
            </w:r>
            <w:r w:rsidR="00E9532D">
              <w:rPr>
                <w:webHidden/>
              </w:rPr>
            </w:r>
            <w:r w:rsidR="00E9532D">
              <w:rPr>
                <w:webHidden/>
              </w:rPr>
              <w:fldChar w:fldCharType="separate"/>
            </w:r>
            <w:r w:rsidR="00912F8B">
              <w:rPr>
                <w:webHidden/>
              </w:rPr>
              <w:t>v</w:t>
            </w:r>
            <w:r w:rsidR="00E9532D">
              <w:rPr>
                <w:webHidden/>
              </w:rPr>
              <w:fldChar w:fldCharType="end"/>
            </w:r>
          </w:hyperlink>
        </w:p>
        <w:p w14:paraId="14CCA5CF" w14:textId="77777777" w:rsidR="00E9532D" w:rsidRDefault="00C316F5">
          <w:pPr>
            <w:pStyle w:val="TOC1"/>
            <w:rPr>
              <w:rFonts w:asciiTheme="minorHAnsi" w:eastAsiaTheme="minorEastAsia" w:hAnsiTheme="minorHAnsi" w:cstheme="minorBidi"/>
              <w:b w:val="0"/>
              <w:sz w:val="22"/>
            </w:rPr>
          </w:pPr>
          <w:hyperlink w:anchor="_Toc432146752" w:history="1">
            <w:r w:rsidR="00E9532D" w:rsidRPr="00D47286">
              <w:rPr>
                <w:rStyle w:val="Hyperlink"/>
              </w:rPr>
              <w:t>Executive Summary</w:t>
            </w:r>
            <w:r w:rsidR="00E9532D">
              <w:rPr>
                <w:webHidden/>
              </w:rPr>
              <w:tab/>
            </w:r>
            <w:r w:rsidR="00E9532D">
              <w:rPr>
                <w:webHidden/>
              </w:rPr>
              <w:fldChar w:fldCharType="begin"/>
            </w:r>
            <w:r w:rsidR="00E9532D">
              <w:rPr>
                <w:webHidden/>
              </w:rPr>
              <w:instrText xml:space="preserve"> PAGEREF _Toc432146752 \h </w:instrText>
            </w:r>
            <w:r w:rsidR="00E9532D">
              <w:rPr>
                <w:webHidden/>
              </w:rPr>
            </w:r>
            <w:r w:rsidR="00E9532D">
              <w:rPr>
                <w:webHidden/>
              </w:rPr>
              <w:fldChar w:fldCharType="separate"/>
            </w:r>
            <w:r w:rsidR="00912F8B">
              <w:rPr>
                <w:webHidden/>
              </w:rPr>
              <w:t>1</w:t>
            </w:r>
            <w:r w:rsidR="00E9532D">
              <w:rPr>
                <w:webHidden/>
              </w:rPr>
              <w:fldChar w:fldCharType="end"/>
            </w:r>
          </w:hyperlink>
        </w:p>
        <w:p w14:paraId="0A01AED9" w14:textId="77777777" w:rsidR="00E9532D" w:rsidRDefault="00C316F5">
          <w:pPr>
            <w:pStyle w:val="TOC1"/>
            <w:rPr>
              <w:rFonts w:asciiTheme="minorHAnsi" w:eastAsiaTheme="minorEastAsia" w:hAnsiTheme="minorHAnsi" w:cstheme="minorBidi"/>
              <w:b w:val="0"/>
              <w:sz w:val="22"/>
            </w:rPr>
          </w:pPr>
          <w:hyperlink w:anchor="_Toc432146753" w:history="1">
            <w:r w:rsidR="00E9532D" w:rsidRPr="00D47286">
              <w:rPr>
                <w:rStyle w:val="Hyperlink"/>
              </w:rPr>
              <w:t>Background</w:t>
            </w:r>
            <w:r w:rsidR="00E9532D">
              <w:rPr>
                <w:webHidden/>
              </w:rPr>
              <w:tab/>
            </w:r>
            <w:r w:rsidR="00E9532D">
              <w:rPr>
                <w:webHidden/>
              </w:rPr>
              <w:fldChar w:fldCharType="begin"/>
            </w:r>
            <w:r w:rsidR="00E9532D">
              <w:rPr>
                <w:webHidden/>
              </w:rPr>
              <w:instrText xml:space="preserve"> PAGEREF _Toc432146753 \h </w:instrText>
            </w:r>
            <w:r w:rsidR="00E9532D">
              <w:rPr>
                <w:webHidden/>
              </w:rPr>
            </w:r>
            <w:r w:rsidR="00E9532D">
              <w:rPr>
                <w:webHidden/>
              </w:rPr>
              <w:fldChar w:fldCharType="separate"/>
            </w:r>
            <w:r w:rsidR="00912F8B">
              <w:rPr>
                <w:webHidden/>
              </w:rPr>
              <w:t>4</w:t>
            </w:r>
            <w:r w:rsidR="00E9532D">
              <w:rPr>
                <w:webHidden/>
              </w:rPr>
              <w:fldChar w:fldCharType="end"/>
            </w:r>
          </w:hyperlink>
        </w:p>
        <w:p w14:paraId="7D9D7A98" w14:textId="77777777" w:rsidR="00E9532D" w:rsidRDefault="00C316F5">
          <w:pPr>
            <w:pStyle w:val="TOC1"/>
            <w:rPr>
              <w:rFonts w:asciiTheme="minorHAnsi" w:eastAsiaTheme="minorEastAsia" w:hAnsiTheme="minorHAnsi" w:cstheme="minorBidi"/>
              <w:b w:val="0"/>
              <w:sz w:val="22"/>
            </w:rPr>
          </w:pPr>
          <w:hyperlink w:anchor="_Toc432146754" w:history="1">
            <w:r w:rsidR="00E9532D" w:rsidRPr="00D47286">
              <w:rPr>
                <w:rStyle w:val="Hyperlink"/>
              </w:rPr>
              <w:t>County Demographics</w:t>
            </w:r>
            <w:r w:rsidR="00E9532D">
              <w:rPr>
                <w:webHidden/>
              </w:rPr>
              <w:tab/>
            </w:r>
            <w:r w:rsidR="00E9532D">
              <w:rPr>
                <w:webHidden/>
              </w:rPr>
              <w:fldChar w:fldCharType="begin"/>
            </w:r>
            <w:r w:rsidR="00E9532D">
              <w:rPr>
                <w:webHidden/>
              </w:rPr>
              <w:instrText xml:space="preserve"> PAGEREF _Toc432146754 \h </w:instrText>
            </w:r>
            <w:r w:rsidR="00E9532D">
              <w:rPr>
                <w:webHidden/>
              </w:rPr>
            </w:r>
            <w:r w:rsidR="00E9532D">
              <w:rPr>
                <w:webHidden/>
              </w:rPr>
              <w:fldChar w:fldCharType="separate"/>
            </w:r>
            <w:r w:rsidR="00912F8B">
              <w:rPr>
                <w:webHidden/>
              </w:rPr>
              <w:t>7</w:t>
            </w:r>
            <w:r w:rsidR="00E9532D">
              <w:rPr>
                <w:webHidden/>
              </w:rPr>
              <w:fldChar w:fldCharType="end"/>
            </w:r>
          </w:hyperlink>
        </w:p>
        <w:p w14:paraId="1D75092A" w14:textId="77777777" w:rsidR="00E9532D" w:rsidRDefault="00C316F5">
          <w:pPr>
            <w:pStyle w:val="TOC1"/>
            <w:rPr>
              <w:rFonts w:asciiTheme="minorHAnsi" w:eastAsiaTheme="minorEastAsia" w:hAnsiTheme="minorHAnsi" w:cstheme="minorBidi"/>
              <w:b w:val="0"/>
              <w:sz w:val="22"/>
            </w:rPr>
          </w:pPr>
          <w:hyperlink w:anchor="_Toc432146755" w:history="1">
            <w:r w:rsidR="00E9532D" w:rsidRPr="00D47286">
              <w:rPr>
                <w:rStyle w:val="Hyperlink"/>
              </w:rPr>
              <w:t>Knox County Summary of Findings</w:t>
            </w:r>
            <w:r w:rsidR="00E9532D">
              <w:rPr>
                <w:webHidden/>
              </w:rPr>
              <w:tab/>
            </w:r>
            <w:r w:rsidR="00E9532D">
              <w:rPr>
                <w:webHidden/>
              </w:rPr>
              <w:fldChar w:fldCharType="begin"/>
            </w:r>
            <w:r w:rsidR="00E9532D">
              <w:rPr>
                <w:webHidden/>
              </w:rPr>
              <w:instrText xml:space="preserve"> PAGEREF _Toc432146755 \h </w:instrText>
            </w:r>
            <w:r w:rsidR="00E9532D">
              <w:rPr>
                <w:webHidden/>
              </w:rPr>
            </w:r>
            <w:r w:rsidR="00E9532D">
              <w:rPr>
                <w:webHidden/>
              </w:rPr>
              <w:fldChar w:fldCharType="separate"/>
            </w:r>
            <w:r w:rsidR="00912F8B">
              <w:rPr>
                <w:webHidden/>
              </w:rPr>
              <w:t>8</w:t>
            </w:r>
            <w:r w:rsidR="00E9532D">
              <w:rPr>
                <w:webHidden/>
              </w:rPr>
              <w:fldChar w:fldCharType="end"/>
            </w:r>
          </w:hyperlink>
        </w:p>
        <w:p w14:paraId="2DED51F9" w14:textId="77777777" w:rsidR="00E9532D" w:rsidRDefault="00C316F5">
          <w:pPr>
            <w:pStyle w:val="TOC1"/>
            <w:rPr>
              <w:rFonts w:asciiTheme="minorHAnsi" w:eastAsiaTheme="minorEastAsia" w:hAnsiTheme="minorHAnsi" w:cstheme="minorBidi"/>
              <w:b w:val="0"/>
              <w:sz w:val="22"/>
            </w:rPr>
          </w:pPr>
          <w:hyperlink w:anchor="_Toc432146756" w:history="1">
            <w:r w:rsidR="00E9532D" w:rsidRPr="00D47286">
              <w:rPr>
                <w:rStyle w:val="Hyperlink"/>
              </w:rPr>
              <w:t>Knox County Priority Health Issues and Factors</w:t>
            </w:r>
            <w:r w:rsidR="00E9532D">
              <w:rPr>
                <w:webHidden/>
              </w:rPr>
              <w:tab/>
            </w:r>
            <w:r w:rsidR="00E9532D">
              <w:rPr>
                <w:webHidden/>
              </w:rPr>
              <w:fldChar w:fldCharType="begin"/>
            </w:r>
            <w:r w:rsidR="00E9532D">
              <w:rPr>
                <w:webHidden/>
              </w:rPr>
              <w:instrText xml:space="preserve"> PAGEREF _Toc432146756 \h </w:instrText>
            </w:r>
            <w:r w:rsidR="00E9532D">
              <w:rPr>
                <w:webHidden/>
              </w:rPr>
            </w:r>
            <w:r w:rsidR="00E9532D">
              <w:rPr>
                <w:webHidden/>
              </w:rPr>
              <w:fldChar w:fldCharType="separate"/>
            </w:r>
            <w:r w:rsidR="00912F8B">
              <w:rPr>
                <w:webHidden/>
              </w:rPr>
              <w:t>27</w:t>
            </w:r>
            <w:r w:rsidR="00E9532D">
              <w:rPr>
                <w:webHidden/>
              </w:rPr>
              <w:fldChar w:fldCharType="end"/>
            </w:r>
          </w:hyperlink>
        </w:p>
        <w:p w14:paraId="046E7C67" w14:textId="77777777" w:rsidR="00E9532D" w:rsidRDefault="00C316F5">
          <w:pPr>
            <w:pStyle w:val="TOC1"/>
            <w:rPr>
              <w:rFonts w:asciiTheme="minorHAnsi" w:eastAsiaTheme="minorEastAsia" w:hAnsiTheme="minorHAnsi" w:cstheme="minorBidi"/>
              <w:b w:val="0"/>
              <w:sz w:val="22"/>
            </w:rPr>
          </w:pPr>
          <w:hyperlink w:anchor="_Toc432146757" w:history="1">
            <w:r w:rsidR="00E9532D" w:rsidRPr="00D47286">
              <w:rPr>
                <w:rStyle w:val="Hyperlink"/>
              </w:rPr>
              <w:t>County Health Rankings &amp; Roadmaps</w:t>
            </w:r>
            <w:r w:rsidR="00E9532D">
              <w:rPr>
                <w:webHidden/>
              </w:rPr>
              <w:tab/>
            </w:r>
            <w:r w:rsidR="00E9532D">
              <w:rPr>
                <w:webHidden/>
              </w:rPr>
              <w:fldChar w:fldCharType="begin"/>
            </w:r>
            <w:r w:rsidR="00E9532D">
              <w:rPr>
                <w:webHidden/>
              </w:rPr>
              <w:instrText xml:space="preserve"> PAGEREF _Toc432146757 \h </w:instrText>
            </w:r>
            <w:r w:rsidR="00E9532D">
              <w:rPr>
                <w:webHidden/>
              </w:rPr>
            </w:r>
            <w:r w:rsidR="00E9532D">
              <w:rPr>
                <w:webHidden/>
              </w:rPr>
              <w:fldChar w:fldCharType="separate"/>
            </w:r>
            <w:r w:rsidR="00912F8B">
              <w:rPr>
                <w:webHidden/>
              </w:rPr>
              <w:t>32</w:t>
            </w:r>
            <w:r w:rsidR="00E9532D">
              <w:rPr>
                <w:webHidden/>
              </w:rPr>
              <w:fldChar w:fldCharType="end"/>
            </w:r>
          </w:hyperlink>
        </w:p>
        <w:p w14:paraId="1DA71EB6" w14:textId="77777777" w:rsidR="00E9532D" w:rsidRDefault="00C316F5">
          <w:pPr>
            <w:pStyle w:val="TOC1"/>
            <w:rPr>
              <w:rFonts w:asciiTheme="minorHAnsi" w:eastAsiaTheme="minorEastAsia" w:hAnsiTheme="minorHAnsi" w:cstheme="minorBidi"/>
              <w:b w:val="0"/>
              <w:sz w:val="22"/>
            </w:rPr>
          </w:pPr>
          <w:hyperlink w:anchor="_Toc432146758" w:history="1">
            <w:r w:rsidR="00E9532D" w:rsidRPr="00D47286">
              <w:rPr>
                <w:rStyle w:val="Hyperlink"/>
              </w:rPr>
              <w:t>Stakeholder Survey Findings</w:t>
            </w:r>
            <w:r w:rsidR="00E9532D">
              <w:rPr>
                <w:webHidden/>
              </w:rPr>
              <w:tab/>
            </w:r>
            <w:r w:rsidR="00E9532D">
              <w:rPr>
                <w:webHidden/>
              </w:rPr>
              <w:fldChar w:fldCharType="begin"/>
            </w:r>
            <w:r w:rsidR="00E9532D">
              <w:rPr>
                <w:webHidden/>
              </w:rPr>
              <w:instrText xml:space="preserve"> PAGEREF _Toc432146758 \h </w:instrText>
            </w:r>
            <w:r w:rsidR="00E9532D">
              <w:rPr>
                <w:webHidden/>
              </w:rPr>
            </w:r>
            <w:r w:rsidR="00E9532D">
              <w:rPr>
                <w:webHidden/>
              </w:rPr>
              <w:fldChar w:fldCharType="separate"/>
            </w:r>
            <w:r w:rsidR="00912F8B">
              <w:rPr>
                <w:webHidden/>
              </w:rPr>
              <w:t>34</w:t>
            </w:r>
            <w:r w:rsidR="00E9532D">
              <w:rPr>
                <w:webHidden/>
              </w:rPr>
              <w:fldChar w:fldCharType="end"/>
            </w:r>
          </w:hyperlink>
        </w:p>
        <w:p w14:paraId="2F51F4CD" w14:textId="77777777" w:rsidR="00E9532D" w:rsidRDefault="00C316F5">
          <w:pPr>
            <w:pStyle w:val="TOC1"/>
            <w:rPr>
              <w:rFonts w:asciiTheme="minorHAnsi" w:eastAsiaTheme="minorEastAsia" w:hAnsiTheme="minorHAnsi" w:cstheme="minorBidi"/>
              <w:b w:val="0"/>
              <w:sz w:val="22"/>
            </w:rPr>
          </w:pPr>
          <w:hyperlink w:anchor="_Toc432146759" w:history="1">
            <w:r w:rsidR="00E9532D" w:rsidRPr="00D47286">
              <w:rPr>
                <w:rStyle w:val="Hyperlink"/>
              </w:rPr>
              <w:t>Health Indicators Results from Secondary Data Sources</w:t>
            </w:r>
            <w:r w:rsidR="00E9532D">
              <w:rPr>
                <w:webHidden/>
              </w:rPr>
              <w:tab/>
            </w:r>
            <w:r w:rsidR="00E9532D">
              <w:rPr>
                <w:webHidden/>
              </w:rPr>
              <w:fldChar w:fldCharType="begin"/>
            </w:r>
            <w:r w:rsidR="00E9532D">
              <w:rPr>
                <w:webHidden/>
              </w:rPr>
              <w:instrText xml:space="preserve"> PAGEREF _Toc432146759 \h </w:instrText>
            </w:r>
            <w:r w:rsidR="00E9532D">
              <w:rPr>
                <w:webHidden/>
              </w:rPr>
            </w:r>
            <w:r w:rsidR="00E9532D">
              <w:rPr>
                <w:webHidden/>
              </w:rPr>
              <w:fldChar w:fldCharType="separate"/>
            </w:r>
            <w:r w:rsidR="00912F8B">
              <w:rPr>
                <w:webHidden/>
              </w:rPr>
              <w:t>38</w:t>
            </w:r>
            <w:r w:rsidR="00E9532D">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6F2C553A" w14:textId="77777777" w:rsidR="009B5243" w:rsidRDefault="009B5243" w:rsidP="00D6100F"/>
    <w:p w14:paraId="503261FE" w14:textId="77777777" w:rsidR="009B5243" w:rsidRDefault="009B5243" w:rsidP="00D6100F"/>
    <w:p w14:paraId="37E62D68" w14:textId="77777777" w:rsidR="009B5243" w:rsidRDefault="009B5243" w:rsidP="00D6100F"/>
    <w:p w14:paraId="1468CA59" w14:textId="77777777" w:rsidR="009B5243" w:rsidRDefault="009B5243" w:rsidP="00D6100F"/>
    <w:p w14:paraId="13276A76" w14:textId="77777777" w:rsidR="009B5243" w:rsidRDefault="009B5243" w:rsidP="00D6100F"/>
    <w:p w14:paraId="6A2BF832" w14:textId="77777777" w:rsidR="009B5243" w:rsidRDefault="009B5243" w:rsidP="00D6100F"/>
    <w:p w14:paraId="33DD935F" w14:textId="77777777" w:rsidR="009B5243" w:rsidRDefault="009B5243" w:rsidP="00D6100F"/>
    <w:p w14:paraId="566B6AFE" w14:textId="77777777" w:rsidR="009B5243" w:rsidRDefault="009B5243" w:rsidP="00D6100F"/>
    <w:p w14:paraId="71F4770D" w14:textId="77777777" w:rsidR="009B5243" w:rsidRDefault="009B5243" w:rsidP="00D6100F"/>
    <w:p w14:paraId="4A881353" w14:textId="77777777" w:rsidR="009B5243" w:rsidRDefault="009B5243" w:rsidP="00D6100F"/>
    <w:p w14:paraId="615A3CAE" w14:textId="77777777" w:rsidR="009B5243" w:rsidRDefault="009B5243" w:rsidP="00D6100F"/>
    <w:p w14:paraId="5DD6BDC5" w14:textId="77777777" w:rsidR="009B5243" w:rsidRDefault="009B5243" w:rsidP="00D6100F"/>
    <w:p w14:paraId="123B1140" w14:textId="77777777" w:rsidR="009B5243" w:rsidRDefault="009B5243" w:rsidP="00D6100F"/>
    <w:p w14:paraId="7F118030" w14:textId="77777777" w:rsidR="009B5243" w:rsidRDefault="009B5243" w:rsidP="00D6100F"/>
    <w:p w14:paraId="5D6FBDA0" w14:textId="77777777" w:rsidR="009B5243" w:rsidRDefault="009B5243" w:rsidP="00D6100F"/>
    <w:p w14:paraId="22CA9DA3" w14:textId="77777777" w:rsidR="009B5243" w:rsidRDefault="009B5243" w:rsidP="00D6100F"/>
    <w:p w14:paraId="520E2904" w14:textId="77777777" w:rsidR="009B5243" w:rsidRDefault="009B5243" w:rsidP="00D6100F"/>
    <w:p w14:paraId="04485E24" w14:textId="77777777" w:rsidR="009B5243" w:rsidRDefault="009B5243" w:rsidP="00D6100F"/>
    <w:p w14:paraId="67503CD4" w14:textId="77777777" w:rsidR="009B5243" w:rsidRDefault="009B5243" w:rsidP="00D6100F"/>
    <w:p w14:paraId="0C3A823C" w14:textId="77777777" w:rsidR="009B5243" w:rsidRDefault="009B5243" w:rsidP="00D6100F"/>
    <w:p w14:paraId="3BA2FCE2" w14:textId="77777777" w:rsidR="009B5243" w:rsidRDefault="009B5243" w:rsidP="00D6100F"/>
    <w:p w14:paraId="5D4F5D61" w14:textId="77777777" w:rsidR="009B5243" w:rsidRDefault="009B5243" w:rsidP="00D6100F"/>
    <w:p w14:paraId="5D6A97D3" w14:textId="77777777" w:rsidR="009B5243" w:rsidRPr="002E72FD" w:rsidRDefault="009B5243" w:rsidP="009B5243">
      <w:pPr>
        <w:jc w:val="center"/>
        <w:rPr>
          <w:rFonts w:ascii="Times New Roman" w:hAnsi="Times New Roman" w:cs="Times New Roman"/>
        </w:rPr>
      </w:pPr>
      <w:r w:rsidRPr="00326561">
        <w:rPr>
          <w:rFonts w:ascii="Times New Roman" w:hAnsi="Times New Roman" w:cs="Times New Roman"/>
        </w:rPr>
        <w:t>This page is blank intentionally.</w:t>
      </w:r>
    </w:p>
    <w:p w14:paraId="76CC2FB5" w14:textId="77777777" w:rsidR="009B5243" w:rsidRDefault="009B5243" w:rsidP="00D6100F"/>
    <w:p w14:paraId="124F2925" w14:textId="77777777" w:rsidR="009B5243" w:rsidRDefault="009B5243"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36238D">
      <w:pPr>
        <w:pStyle w:val="Heading1"/>
      </w:pPr>
      <w:bookmarkStart w:id="8" w:name="_Toc432146750"/>
      <w:r w:rsidRPr="0036238D">
        <w:lastRenderedPageBreak/>
        <w:t>Table of Tables</w:t>
      </w:r>
      <w:bookmarkEnd w:id="8"/>
    </w:p>
    <w:p w14:paraId="07735D30" w14:textId="77777777" w:rsidR="00FF6630" w:rsidRPr="00FF6630" w:rsidRDefault="00FF6630" w:rsidP="00FF6630"/>
    <w:p w14:paraId="4BD45B6E" w14:textId="77777777" w:rsidR="00BE1270"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522" w:history="1">
        <w:r w:rsidR="00BE1270" w:rsidRPr="00835414">
          <w:rPr>
            <w:rStyle w:val="Hyperlink"/>
          </w:rPr>
          <w:t>Table 1. Key Socioeconomic Indicators for Knox County</w:t>
        </w:r>
        <w:r w:rsidR="00BE1270">
          <w:rPr>
            <w:webHidden/>
          </w:rPr>
          <w:tab/>
        </w:r>
        <w:r w:rsidR="00BE1270">
          <w:rPr>
            <w:webHidden/>
          </w:rPr>
          <w:fldChar w:fldCharType="begin"/>
        </w:r>
        <w:r w:rsidR="00BE1270">
          <w:rPr>
            <w:webHidden/>
          </w:rPr>
          <w:instrText xml:space="preserve"> PAGEREF _Toc432673522 \h </w:instrText>
        </w:r>
        <w:r w:rsidR="00BE1270">
          <w:rPr>
            <w:webHidden/>
          </w:rPr>
        </w:r>
        <w:r w:rsidR="00BE1270">
          <w:rPr>
            <w:webHidden/>
          </w:rPr>
          <w:fldChar w:fldCharType="separate"/>
        </w:r>
        <w:r w:rsidR="00BE1270">
          <w:rPr>
            <w:webHidden/>
          </w:rPr>
          <w:t>9</w:t>
        </w:r>
        <w:r w:rsidR="00BE1270">
          <w:rPr>
            <w:webHidden/>
          </w:rPr>
          <w:fldChar w:fldCharType="end"/>
        </w:r>
      </w:hyperlink>
    </w:p>
    <w:p w14:paraId="2CC4786F" w14:textId="77777777" w:rsidR="00BE1270" w:rsidRDefault="00C316F5">
      <w:pPr>
        <w:pStyle w:val="TOC1"/>
        <w:rPr>
          <w:rFonts w:asciiTheme="minorHAnsi" w:eastAsiaTheme="minorEastAsia" w:hAnsiTheme="minorHAnsi" w:cstheme="minorBidi"/>
          <w:b w:val="0"/>
          <w:sz w:val="22"/>
        </w:rPr>
      </w:pPr>
      <w:hyperlink w:anchor="_Toc432673523" w:history="1">
        <w:r w:rsidR="00BE1270" w:rsidRPr="00835414">
          <w:rPr>
            <w:rStyle w:val="Hyperlink"/>
          </w:rPr>
          <w:t>Table 2. Key Health and Mortality Indicators for Knox County</w:t>
        </w:r>
        <w:r w:rsidR="00BE1270">
          <w:rPr>
            <w:webHidden/>
          </w:rPr>
          <w:tab/>
        </w:r>
        <w:r w:rsidR="00BE1270">
          <w:rPr>
            <w:webHidden/>
          </w:rPr>
          <w:fldChar w:fldCharType="begin"/>
        </w:r>
        <w:r w:rsidR="00BE1270">
          <w:rPr>
            <w:webHidden/>
          </w:rPr>
          <w:instrText xml:space="preserve"> PAGEREF _Toc432673523 \h </w:instrText>
        </w:r>
        <w:r w:rsidR="00BE1270">
          <w:rPr>
            <w:webHidden/>
          </w:rPr>
        </w:r>
        <w:r w:rsidR="00BE1270">
          <w:rPr>
            <w:webHidden/>
          </w:rPr>
          <w:fldChar w:fldCharType="separate"/>
        </w:r>
        <w:r w:rsidR="00BE1270">
          <w:rPr>
            <w:webHidden/>
          </w:rPr>
          <w:t>9</w:t>
        </w:r>
        <w:r w:rsidR="00BE1270">
          <w:rPr>
            <w:webHidden/>
          </w:rPr>
          <w:fldChar w:fldCharType="end"/>
        </w:r>
      </w:hyperlink>
    </w:p>
    <w:p w14:paraId="084CFC44" w14:textId="6C1DC555" w:rsidR="00BE1270" w:rsidRDefault="00C316F5">
      <w:pPr>
        <w:pStyle w:val="TOC1"/>
        <w:rPr>
          <w:rFonts w:asciiTheme="minorHAnsi" w:eastAsiaTheme="minorEastAsia" w:hAnsiTheme="minorHAnsi" w:cstheme="minorBidi"/>
          <w:b w:val="0"/>
          <w:sz w:val="22"/>
        </w:rPr>
      </w:pPr>
      <w:hyperlink w:anchor="_Toc432673524" w:history="1">
        <w:r w:rsidR="00BE1270" w:rsidRPr="00835414">
          <w:rPr>
            <w:rStyle w:val="Hyperlink"/>
          </w:rPr>
          <w:t>Table 3. Key Access to Health/Health Care Quality Indicators for Knox County</w:t>
        </w:r>
        <w:r w:rsidR="00BE1270">
          <w:rPr>
            <w:webHidden/>
          </w:rPr>
          <w:tab/>
        </w:r>
        <w:r w:rsidR="00BE1270">
          <w:rPr>
            <w:webHidden/>
          </w:rPr>
          <w:fldChar w:fldCharType="begin"/>
        </w:r>
        <w:r w:rsidR="00BE1270">
          <w:rPr>
            <w:webHidden/>
          </w:rPr>
          <w:instrText xml:space="preserve"> PAGEREF _Toc432673524 \h </w:instrText>
        </w:r>
        <w:r w:rsidR="00BE1270">
          <w:rPr>
            <w:webHidden/>
          </w:rPr>
        </w:r>
        <w:r w:rsidR="00BE1270">
          <w:rPr>
            <w:webHidden/>
          </w:rPr>
          <w:fldChar w:fldCharType="separate"/>
        </w:r>
        <w:r w:rsidR="00BE1270">
          <w:rPr>
            <w:webHidden/>
          </w:rPr>
          <w:t>10</w:t>
        </w:r>
        <w:r w:rsidR="00BE1270">
          <w:rPr>
            <w:webHidden/>
          </w:rPr>
          <w:fldChar w:fldCharType="end"/>
        </w:r>
      </w:hyperlink>
    </w:p>
    <w:p w14:paraId="0C766A30" w14:textId="77777777" w:rsidR="00BE1270" w:rsidRDefault="00C316F5">
      <w:pPr>
        <w:pStyle w:val="TOC1"/>
        <w:rPr>
          <w:rFonts w:asciiTheme="minorHAnsi" w:eastAsiaTheme="minorEastAsia" w:hAnsiTheme="minorHAnsi" w:cstheme="minorBidi"/>
          <w:b w:val="0"/>
          <w:sz w:val="22"/>
        </w:rPr>
      </w:pPr>
      <w:hyperlink w:anchor="_Toc432673525" w:history="1">
        <w:r w:rsidR="00BE1270" w:rsidRPr="00835414">
          <w:rPr>
            <w:rStyle w:val="Hyperlink"/>
          </w:rPr>
          <w:t>Table 4. Key Asthma and COPD Indicators for Knox County</w:t>
        </w:r>
        <w:r w:rsidR="00BE1270">
          <w:rPr>
            <w:webHidden/>
          </w:rPr>
          <w:tab/>
        </w:r>
        <w:r w:rsidR="00BE1270">
          <w:rPr>
            <w:webHidden/>
          </w:rPr>
          <w:fldChar w:fldCharType="begin"/>
        </w:r>
        <w:r w:rsidR="00BE1270">
          <w:rPr>
            <w:webHidden/>
          </w:rPr>
          <w:instrText xml:space="preserve"> PAGEREF _Toc432673525 \h </w:instrText>
        </w:r>
        <w:r w:rsidR="00BE1270">
          <w:rPr>
            <w:webHidden/>
          </w:rPr>
        </w:r>
        <w:r w:rsidR="00BE1270">
          <w:rPr>
            <w:webHidden/>
          </w:rPr>
          <w:fldChar w:fldCharType="separate"/>
        </w:r>
        <w:r w:rsidR="00BE1270">
          <w:rPr>
            <w:webHidden/>
          </w:rPr>
          <w:t>11</w:t>
        </w:r>
        <w:r w:rsidR="00BE1270">
          <w:rPr>
            <w:webHidden/>
          </w:rPr>
          <w:fldChar w:fldCharType="end"/>
        </w:r>
      </w:hyperlink>
    </w:p>
    <w:p w14:paraId="35D470BB" w14:textId="77777777" w:rsidR="00BE1270" w:rsidRDefault="00C316F5">
      <w:pPr>
        <w:pStyle w:val="TOC1"/>
        <w:rPr>
          <w:rFonts w:asciiTheme="minorHAnsi" w:eastAsiaTheme="minorEastAsia" w:hAnsiTheme="minorHAnsi" w:cstheme="minorBidi"/>
          <w:b w:val="0"/>
          <w:sz w:val="22"/>
        </w:rPr>
      </w:pPr>
      <w:hyperlink w:anchor="_Toc432673526" w:history="1">
        <w:r w:rsidR="00BE1270" w:rsidRPr="00835414">
          <w:rPr>
            <w:rStyle w:val="Hyperlink"/>
          </w:rPr>
          <w:t>Table 5. Key Cancer Indicators for Knox County</w:t>
        </w:r>
        <w:r w:rsidR="00BE1270">
          <w:rPr>
            <w:webHidden/>
          </w:rPr>
          <w:tab/>
        </w:r>
        <w:r w:rsidR="00BE1270">
          <w:rPr>
            <w:webHidden/>
          </w:rPr>
          <w:fldChar w:fldCharType="begin"/>
        </w:r>
        <w:r w:rsidR="00BE1270">
          <w:rPr>
            <w:webHidden/>
          </w:rPr>
          <w:instrText xml:space="preserve"> PAGEREF _Toc432673526 \h </w:instrText>
        </w:r>
        <w:r w:rsidR="00BE1270">
          <w:rPr>
            <w:webHidden/>
          </w:rPr>
        </w:r>
        <w:r w:rsidR="00BE1270">
          <w:rPr>
            <w:webHidden/>
          </w:rPr>
          <w:fldChar w:fldCharType="separate"/>
        </w:r>
        <w:r w:rsidR="00BE1270">
          <w:rPr>
            <w:webHidden/>
          </w:rPr>
          <w:t>11</w:t>
        </w:r>
        <w:r w:rsidR="00BE1270">
          <w:rPr>
            <w:webHidden/>
          </w:rPr>
          <w:fldChar w:fldCharType="end"/>
        </w:r>
      </w:hyperlink>
    </w:p>
    <w:p w14:paraId="31F57FBD" w14:textId="77777777" w:rsidR="00BE1270" w:rsidRDefault="00C316F5">
      <w:pPr>
        <w:pStyle w:val="TOC1"/>
        <w:rPr>
          <w:rFonts w:asciiTheme="minorHAnsi" w:eastAsiaTheme="minorEastAsia" w:hAnsiTheme="minorHAnsi" w:cstheme="minorBidi"/>
          <w:b w:val="0"/>
          <w:sz w:val="22"/>
        </w:rPr>
      </w:pPr>
      <w:hyperlink w:anchor="_Toc432673527" w:history="1">
        <w:r w:rsidR="00BE1270" w:rsidRPr="00835414">
          <w:rPr>
            <w:rStyle w:val="Hyperlink"/>
          </w:rPr>
          <w:t>Table 6. Key Cardiovascular Disease Indicators for Knox County</w:t>
        </w:r>
        <w:r w:rsidR="00BE1270">
          <w:rPr>
            <w:webHidden/>
          </w:rPr>
          <w:tab/>
        </w:r>
        <w:r w:rsidR="00BE1270">
          <w:rPr>
            <w:webHidden/>
          </w:rPr>
          <w:fldChar w:fldCharType="begin"/>
        </w:r>
        <w:r w:rsidR="00BE1270">
          <w:rPr>
            <w:webHidden/>
          </w:rPr>
          <w:instrText xml:space="preserve"> PAGEREF _Toc432673527 \h </w:instrText>
        </w:r>
        <w:r w:rsidR="00BE1270">
          <w:rPr>
            <w:webHidden/>
          </w:rPr>
        </w:r>
        <w:r w:rsidR="00BE1270">
          <w:rPr>
            <w:webHidden/>
          </w:rPr>
          <w:fldChar w:fldCharType="separate"/>
        </w:r>
        <w:r w:rsidR="00BE1270">
          <w:rPr>
            <w:webHidden/>
          </w:rPr>
          <w:t>12</w:t>
        </w:r>
        <w:r w:rsidR="00BE1270">
          <w:rPr>
            <w:webHidden/>
          </w:rPr>
          <w:fldChar w:fldCharType="end"/>
        </w:r>
      </w:hyperlink>
    </w:p>
    <w:p w14:paraId="32324C47" w14:textId="77777777" w:rsidR="00BE1270" w:rsidRDefault="00C316F5">
      <w:pPr>
        <w:pStyle w:val="TOC1"/>
        <w:rPr>
          <w:rFonts w:asciiTheme="minorHAnsi" w:eastAsiaTheme="minorEastAsia" w:hAnsiTheme="minorHAnsi" w:cstheme="minorBidi"/>
          <w:b w:val="0"/>
          <w:sz w:val="22"/>
        </w:rPr>
      </w:pPr>
      <w:hyperlink w:anchor="_Toc432673528" w:history="1">
        <w:r w:rsidR="00BE1270" w:rsidRPr="00835414">
          <w:rPr>
            <w:rStyle w:val="Hyperlink"/>
          </w:rPr>
          <w:t>Table 7. Key Diabetes Indicators for Knox County</w:t>
        </w:r>
        <w:r w:rsidR="00BE1270">
          <w:rPr>
            <w:webHidden/>
          </w:rPr>
          <w:tab/>
        </w:r>
        <w:r w:rsidR="00BE1270">
          <w:rPr>
            <w:webHidden/>
          </w:rPr>
          <w:fldChar w:fldCharType="begin"/>
        </w:r>
        <w:r w:rsidR="00BE1270">
          <w:rPr>
            <w:webHidden/>
          </w:rPr>
          <w:instrText xml:space="preserve"> PAGEREF _Toc432673528 \h </w:instrText>
        </w:r>
        <w:r w:rsidR="00BE1270">
          <w:rPr>
            <w:webHidden/>
          </w:rPr>
        </w:r>
        <w:r w:rsidR="00BE1270">
          <w:rPr>
            <w:webHidden/>
          </w:rPr>
          <w:fldChar w:fldCharType="separate"/>
        </w:r>
        <w:r w:rsidR="00BE1270">
          <w:rPr>
            <w:webHidden/>
          </w:rPr>
          <w:t>12</w:t>
        </w:r>
        <w:r w:rsidR="00BE1270">
          <w:rPr>
            <w:webHidden/>
          </w:rPr>
          <w:fldChar w:fldCharType="end"/>
        </w:r>
      </w:hyperlink>
    </w:p>
    <w:p w14:paraId="4EA518BB" w14:textId="77777777" w:rsidR="00BE1270" w:rsidRDefault="00C316F5">
      <w:pPr>
        <w:pStyle w:val="TOC1"/>
        <w:rPr>
          <w:rFonts w:asciiTheme="minorHAnsi" w:eastAsiaTheme="minorEastAsia" w:hAnsiTheme="minorHAnsi" w:cstheme="minorBidi"/>
          <w:b w:val="0"/>
          <w:sz w:val="22"/>
        </w:rPr>
      </w:pPr>
      <w:hyperlink w:anchor="_Toc432673529" w:history="1">
        <w:r w:rsidR="00BE1270" w:rsidRPr="00835414">
          <w:rPr>
            <w:rStyle w:val="Hyperlink"/>
          </w:rPr>
          <w:t>Table 8. Key Environmental Health Indicators for Knox County</w:t>
        </w:r>
        <w:r w:rsidR="00BE1270">
          <w:rPr>
            <w:webHidden/>
          </w:rPr>
          <w:tab/>
        </w:r>
        <w:r w:rsidR="00BE1270">
          <w:rPr>
            <w:webHidden/>
          </w:rPr>
          <w:fldChar w:fldCharType="begin"/>
        </w:r>
        <w:r w:rsidR="00BE1270">
          <w:rPr>
            <w:webHidden/>
          </w:rPr>
          <w:instrText xml:space="preserve"> PAGEREF _Toc432673529 \h </w:instrText>
        </w:r>
        <w:r w:rsidR="00BE1270">
          <w:rPr>
            <w:webHidden/>
          </w:rPr>
        </w:r>
        <w:r w:rsidR="00BE1270">
          <w:rPr>
            <w:webHidden/>
          </w:rPr>
          <w:fldChar w:fldCharType="separate"/>
        </w:r>
        <w:r w:rsidR="00BE1270">
          <w:rPr>
            <w:webHidden/>
          </w:rPr>
          <w:t>13</w:t>
        </w:r>
        <w:r w:rsidR="00BE1270">
          <w:rPr>
            <w:webHidden/>
          </w:rPr>
          <w:fldChar w:fldCharType="end"/>
        </w:r>
      </w:hyperlink>
    </w:p>
    <w:p w14:paraId="2EB2AF14" w14:textId="77777777" w:rsidR="00BE1270" w:rsidRDefault="00C316F5">
      <w:pPr>
        <w:pStyle w:val="TOC1"/>
        <w:rPr>
          <w:rFonts w:asciiTheme="minorHAnsi" w:eastAsiaTheme="minorEastAsia" w:hAnsiTheme="minorHAnsi" w:cstheme="minorBidi"/>
          <w:b w:val="0"/>
          <w:sz w:val="22"/>
        </w:rPr>
      </w:pPr>
      <w:hyperlink w:anchor="_Toc432673530" w:history="1">
        <w:r w:rsidR="00BE1270" w:rsidRPr="00835414">
          <w:rPr>
            <w:rStyle w:val="Hyperlink"/>
          </w:rPr>
          <w:t>Table 9. Key Immunization Indicators for Knox County</w:t>
        </w:r>
        <w:r w:rsidR="00BE1270">
          <w:rPr>
            <w:webHidden/>
          </w:rPr>
          <w:tab/>
        </w:r>
        <w:r w:rsidR="00BE1270">
          <w:rPr>
            <w:webHidden/>
          </w:rPr>
          <w:fldChar w:fldCharType="begin"/>
        </w:r>
        <w:r w:rsidR="00BE1270">
          <w:rPr>
            <w:webHidden/>
          </w:rPr>
          <w:instrText xml:space="preserve"> PAGEREF _Toc432673530 \h </w:instrText>
        </w:r>
        <w:r w:rsidR="00BE1270">
          <w:rPr>
            <w:webHidden/>
          </w:rPr>
        </w:r>
        <w:r w:rsidR="00BE1270">
          <w:rPr>
            <w:webHidden/>
          </w:rPr>
          <w:fldChar w:fldCharType="separate"/>
        </w:r>
        <w:r w:rsidR="00BE1270">
          <w:rPr>
            <w:webHidden/>
          </w:rPr>
          <w:t>13</w:t>
        </w:r>
        <w:r w:rsidR="00BE1270">
          <w:rPr>
            <w:webHidden/>
          </w:rPr>
          <w:fldChar w:fldCharType="end"/>
        </w:r>
      </w:hyperlink>
    </w:p>
    <w:p w14:paraId="17F35062" w14:textId="77777777" w:rsidR="00BE1270" w:rsidRDefault="00C316F5">
      <w:pPr>
        <w:pStyle w:val="TOC1"/>
        <w:rPr>
          <w:rFonts w:asciiTheme="minorHAnsi" w:eastAsiaTheme="minorEastAsia" w:hAnsiTheme="minorHAnsi" w:cstheme="minorBidi"/>
          <w:b w:val="0"/>
          <w:sz w:val="22"/>
        </w:rPr>
      </w:pPr>
      <w:hyperlink w:anchor="_Toc432673531" w:history="1">
        <w:r w:rsidR="00BE1270" w:rsidRPr="00835414">
          <w:rPr>
            <w:rStyle w:val="Hyperlink"/>
          </w:rPr>
          <w:t>Table 10. Key Infectious Disease Indicators for Knox County</w:t>
        </w:r>
        <w:r w:rsidR="00BE1270">
          <w:rPr>
            <w:webHidden/>
          </w:rPr>
          <w:tab/>
        </w:r>
        <w:r w:rsidR="00BE1270">
          <w:rPr>
            <w:webHidden/>
          </w:rPr>
          <w:fldChar w:fldCharType="begin"/>
        </w:r>
        <w:r w:rsidR="00BE1270">
          <w:rPr>
            <w:webHidden/>
          </w:rPr>
          <w:instrText xml:space="preserve"> PAGEREF _Toc432673531 \h </w:instrText>
        </w:r>
        <w:r w:rsidR="00BE1270">
          <w:rPr>
            <w:webHidden/>
          </w:rPr>
        </w:r>
        <w:r w:rsidR="00BE1270">
          <w:rPr>
            <w:webHidden/>
          </w:rPr>
          <w:fldChar w:fldCharType="separate"/>
        </w:r>
        <w:r w:rsidR="00BE1270">
          <w:rPr>
            <w:webHidden/>
          </w:rPr>
          <w:t>14</w:t>
        </w:r>
        <w:r w:rsidR="00BE1270">
          <w:rPr>
            <w:webHidden/>
          </w:rPr>
          <w:fldChar w:fldCharType="end"/>
        </w:r>
      </w:hyperlink>
    </w:p>
    <w:p w14:paraId="6C5F8954" w14:textId="77777777" w:rsidR="00BE1270" w:rsidRDefault="00C316F5">
      <w:pPr>
        <w:pStyle w:val="TOC1"/>
        <w:rPr>
          <w:rFonts w:asciiTheme="minorHAnsi" w:eastAsiaTheme="minorEastAsia" w:hAnsiTheme="minorHAnsi" w:cstheme="minorBidi"/>
          <w:b w:val="0"/>
          <w:sz w:val="22"/>
        </w:rPr>
      </w:pPr>
      <w:hyperlink w:anchor="_Toc432673532" w:history="1">
        <w:r w:rsidR="00BE1270" w:rsidRPr="00835414">
          <w:rPr>
            <w:rStyle w:val="Hyperlink"/>
          </w:rPr>
          <w:t>Table 11. Key Sexually Transmitted Disease Indicators for Knox County</w:t>
        </w:r>
        <w:r w:rsidR="00BE1270">
          <w:rPr>
            <w:webHidden/>
          </w:rPr>
          <w:tab/>
        </w:r>
        <w:r w:rsidR="00BE1270">
          <w:rPr>
            <w:webHidden/>
          </w:rPr>
          <w:fldChar w:fldCharType="begin"/>
        </w:r>
        <w:r w:rsidR="00BE1270">
          <w:rPr>
            <w:webHidden/>
          </w:rPr>
          <w:instrText xml:space="preserve"> PAGEREF _Toc432673532 \h </w:instrText>
        </w:r>
        <w:r w:rsidR="00BE1270">
          <w:rPr>
            <w:webHidden/>
          </w:rPr>
        </w:r>
        <w:r w:rsidR="00BE1270">
          <w:rPr>
            <w:webHidden/>
          </w:rPr>
          <w:fldChar w:fldCharType="separate"/>
        </w:r>
        <w:r w:rsidR="00BE1270">
          <w:rPr>
            <w:webHidden/>
          </w:rPr>
          <w:t>14</w:t>
        </w:r>
        <w:r w:rsidR="00BE1270">
          <w:rPr>
            <w:webHidden/>
          </w:rPr>
          <w:fldChar w:fldCharType="end"/>
        </w:r>
      </w:hyperlink>
    </w:p>
    <w:p w14:paraId="28245188" w14:textId="77777777" w:rsidR="00BE1270" w:rsidRDefault="00C316F5">
      <w:pPr>
        <w:pStyle w:val="TOC1"/>
        <w:rPr>
          <w:rFonts w:asciiTheme="minorHAnsi" w:eastAsiaTheme="minorEastAsia" w:hAnsiTheme="minorHAnsi" w:cstheme="minorBidi"/>
          <w:b w:val="0"/>
          <w:sz w:val="22"/>
        </w:rPr>
      </w:pPr>
      <w:hyperlink w:anchor="_Toc432673533" w:history="1">
        <w:r w:rsidR="00BE1270" w:rsidRPr="00835414">
          <w:rPr>
            <w:rStyle w:val="Hyperlink"/>
          </w:rPr>
          <w:t>Table 12. Key Intentional Injury Indicators for Knox County</w:t>
        </w:r>
        <w:r w:rsidR="00BE1270">
          <w:rPr>
            <w:webHidden/>
          </w:rPr>
          <w:tab/>
        </w:r>
        <w:r w:rsidR="00BE1270">
          <w:rPr>
            <w:webHidden/>
          </w:rPr>
          <w:fldChar w:fldCharType="begin"/>
        </w:r>
        <w:r w:rsidR="00BE1270">
          <w:rPr>
            <w:webHidden/>
          </w:rPr>
          <w:instrText xml:space="preserve"> PAGEREF _Toc432673533 \h </w:instrText>
        </w:r>
        <w:r w:rsidR="00BE1270">
          <w:rPr>
            <w:webHidden/>
          </w:rPr>
        </w:r>
        <w:r w:rsidR="00BE1270">
          <w:rPr>
            <w:webHidden/>
          </w:rPr>
          <w:fldChar w:fldCharType="separate"/>
        </w:r>
        <w:r w:rsidR="00BE1270">
          <w:rPr>
            <w:webHidden/>
          </w:rPr>
          <w:t>15</w:t>
        </w:r>
        <w:r w:rsidR="00BE1270">
          <w:rPr>
            <w:webHidden/>
          </w:rPr>
          <w:fldChar w:fldCharType="end"/>
        </w:r>
      </w:hyperlink>
    </w:p>
    <w:p w14:paraId="1458852F" w14:textId="77777777" w:rsidR="00BE1270" w:rsidRDefault="00C316F5">
      <w:pPr>
        <w:pStyle w:val="TOC1"/>
        <w:rPr>
          <w:rFonts w:asciiTheme="minorHAnsi" w:eastAsiaTheme="minorEastAsia" w:hAnsiTheme="minorHAnsi" w:cstheme="minorBidi"/>
          <w:b w:val="0"/>
          <w:sz w:val="22"/>
        </w:rPr>
      </w:pPr>
      <w:hyperlink w:anchor="_Toc432673534" w:history="1">
        <w:r w:rsidR="00BE1270" w:rsidRPr="00835414">
          <w:rPr>
            <w:rStyle w:val="Hyperlink"/>
          </w:rPr>
          <w:t>Table 13. Key Unintentional Injury Indicators for Knox County</w:t>
        </w:r>
        <w:r w:rsidR="00BE1270">
          <w:rPr>
            <w:webHidden/>
          </w:rPr>
          <w:tab/>
        </w:r>
        <w:r w:rsidR="00BE1270">
          <w:rPr>
            <w:webHidden/>
          </w:rPr>
          <w:fldChar w:fldCharType="begin"/>
        </w:r>
        <w:r w:rsidR="00BE1270">
          <w:rPr>
            <w:webHidden/>
          </w:rPr>
          <w:instrText xml:space="preserve"> PAGEREF _Toc432673534 \h </w:instrText>
        </w:r>
        <w:r w:rsidR="00BE1270">
          <w:rPr>
            <w:webHidden/>
          </w:rPr>
        </w:r>
        <w:r w:rsidR="00BE1270">
          <w:rPr>
            <w:webHidden/>
          </w:rPr>
          <w:fldChar w:fldCharType="separate"/>
        </w:r>
        <w:r w:rsidR="00BE1270">
          <w:rPr>
            <w:webHidden/>
          </w:rPr>
          <w:t>15</w:t>
        </w:r>
        <w:r w:rsidR="00BE1270">
          <w:rPr>
            <w:webHidden/>
          </w:rPr>
          <w:fldChar w:fldCharType="end"/>
        </w:r>
      </w:hyperlink>
    </w:p>
    <w:p w14:paraId="22FA0716" w14:textId="77777777" w:rsidR="00BE1270" w:rsidRDefault="00C316F5">
      <w:pPr>
        <w:pStyle w:val="TOC1"/>
        <w:rPr>
          <w:rFonts w:asciiTheme="minorHAnsi" w:eastAsiaTheme="minorEastAsia" w:hAnsiTheme="minorHAnsi" w:cstheme="minorBidi"/>
          <w:b w:val="0"/>
          <w:sz w:val="22"/>
        </w:rPr>
      </w:pPr>
      <w:hyperlink w:anchor="_Toc432673535" w:history="1">
        <w:r w:rsidR="00BE1270" w:rsidRPr="00835414">
          <w:rPr>
            <w:rStyle w:val="Hyperlink"/>
          </w:rPr>
          <w:t>Table 14. Key Mental Health Indicators for Knox County</w:t>
        </w:r>
        <w:r w:rsidR="00BE1270">
          <w:rPr>
            <w:webHidden/>
          </w:rPr>
          <w:tab/>
        </w:r>
        <w:r w:rsidR="00BE1270">
          <w:rPr>
            <w:webHidden/>
          </w:rPr>
          <w:fldChar w:fldCharType="begin"/>
        </w:r>
        <w:r w:rsidR="00BE1270">
          <w:rPr>
            <w:webHidden/>
          </w:rPr>
          <w:instrText xml:space="preserve"> PAGEREF _Toc432673535 \h </w:instrText>
        </w:r>
        <w:r w:rsidR="00BE1270">
          <w:rPr>
            <w:webHidden/>
          </w:rPr>
        </w:r>
        <w:r w:rsidR="00BE1270">
          <w:rPr>
            <w:webHidden/>
          </w:rPr>
          <w:fldChar w:fldCharType="separate"/>
        </w:r>
        <w:r w:rsidR="00BE1270">
          <w:rPr>
            <w:webHidden/>
          </w:rPr>
          <w:t>16</w:t>
        </w:r>
        <w:r w:rsidR="00BE1270">
          <w:rPr>
            <w:webHidden/>
          </w:rPr>
          <w:fldChar w:fldCharType="end"/>
        </w:r>
      </w:hyperlink>
    </w:p>
    <w:p w14:paraId="6CEE9482" w14:textId="77777777" w:rsidR="00BE1270" w:rsidRDefault="00C316F5">
      <w:pPr>
        <w:pStyle w:val="TOC1"/>
        <w:rPr>
          <w:rFonts w:asciiTheme="minorHAnsi" w:eastAsiaTheme="minorEastAsia" w:hAnsiTheme="minorHAnsi" w:cstheme="minorBidi"/>
          <w:b w:val="0"/>
          <w:sz w:val="22"/>
        </w:rPr>
      </w:pPr>
      <w:hyperlink w:anchor="_Toc432673536" w:history="1">
        <w:r w:rsidR="00BE1270" w:rsidRPr="00835414">
          <w:rPr>
            <w:rStyle w:val="Hyperlink"/>
          </w:rPr>
          <w:t>Table 15. Key Nutrition and Physical Activity Indicators for Knox County</w:t>
        </w:r>
        <w:r w:rsidR="00BE1270">
          <w:rPr>
            <w:webHidden/>
          </w:rPr>
          <w:tab/>
        </w:r>
        <w:r w:rsidR="00BE1270">
          <w:rPr>
            <w:webHidden/>
          </w:rPr>
          <w:fldChar w:fldCharType="begin"/>
        </w:r>
        <w:r w:rsidR="00BE1270">
          <w:rPr>
            <w:webHidden/>
          </w:rPr>
          <w:instrText xml:space="preserve"> PAGEREF _Toc432673536 \h </w:instrText>
        </w:r>
        <w:r w:rsidR="00BE1270">
          <w:rPr>
            <w:webHidden/>
          </w:rPr>
        </w:r>
        <w:r w:rsidR="00BE1270">
          <w:rPr>
            <w:webHidden/>
          </w:rPr>
          <w:fldChar w:fldCharType="separate"/>
        </w:r>
        <w:r w:rsidR="00BE1270">
          <w:rPr>
            <w:webHidden/>
          </w:rPr>
          <w:t>17</w:t>
        </w:r>
        <w:r w:rsidR="00BE1270">
          <w:rPr>
            <w:webHidden/>
          </w:rPr>
          <w:fldChar w:fldCharType="end"/>
        </w:r>
      </w:hyperlink>
    </w:p>
    <w:p w14:paraId="17C41DF0" w14:textId="77777777" w:rsidR="00BE1270" w:rsidRDefault="00C316F5">
      <w:pPr>
        <w:pStyle w:val="TOC1"/>
        <w:rPr>
          <w:rFonts w:asciiTheme="minorHAnsi" w:eastAsiaTheme="minorEastAsia" w:hAnsiTheme="minorHAnsi" w:cstheme="minorBidi"/>
          <w:b w:val="0"/>
          <w:sz w:val="22"/>
        </w:rPr>
      </w:pPr>
      <w:hyperlink w:anchor="_Toc432673537" w:history="1">
        <w:r w:rsidR="00BE1270" w:rsidRPr="00835414">
          <w:rPr>
            <w:rStyle w:val="Hyperlink"/>
          </w:rPr>
          <w:t>Table 16. Key Weight Indicators for Knox County</w:t>
        </w:r>
        <w:r w:rsidR="00BE1270">
          <w:rPr>
            <w:webHidden/>
          </w:rPr>
          <w:tab/>
        </w:r>
        <w:r w:rsidR="00BE1270">
          <w:rPr>
            <w:webHidden/>
          </w:rPr>
          <w:fldChar w:fldCharType="begin"/>
        </w:r>
        <w:r w:rsidR="00BE1270">
          <w:rPr>
            <w:webHidden/>
          </w:rPr>
          <w:instrText xml:space="preserve"> PAGEREF _Toc432673537 \h </w:instrText>
        </w:r>
        <w:r w:rsidR="00BE1270">
          <w:rPr>
            <w:webHidden/>
          </w:rPr>
        </w:r>
        <w:r w:rsidR="00BE1270">
          <w:rPr>
            <w:webHidden/>
          </w:rPr>
          <w:fldChar w:fldCharType="separate"/>
        </w:r>
        <w:r w:rsidR="00BE1270">
          <w:rPr>
            <w:webHidden/>
          </w:rPr>
          <w:t>18</w:t>
        </w:r>
        <w:r w:rsidR="00BE1270">
          <w:rPr>
            <w:webHidden/>
          </w:rPr>
          <w:fldChar w:fldCharType="end"/>
        </w:r>
      </w:hyperlink>
    </w:p>
    <w:p w14:paraId="59BD4A71" w14:textId="77777777" w:rsidR="00BE1270" w:rsidRDefault="00C316F5">
      <w:pPr>
        <w:pStyle w:val="TOC1"/>
        <w:rPr>
          <w:rFonts w:asciiTheme="minorHAnsi" w:eastAsiaTheme="minorEastAsia" w:hAnsiTheme="minorHAnsi" w:cstheme="minorBidi"/>
          <w:b w:val="0"/>
          <w:sz w:val="22"/>
        </w:rPr>
      </w:pPr>
      <w:hyperlink w:anchor="_Toc432673538" w:history="1">
        <w:r w:rsidR="00BE1270" w:rsidRPr="00835414">
          <w:rPr>
            <w:rStyle w:val="Hyperlink"/>
          </w:rPr>
          <w:t>Table 17. Key Pregnancy and Birth Outcomes for Knox County</w:t>
        </w:r>
        <w:r w:rsidR="00BE1270">
          <w:rPr>
            <w:webHidden/>
          </w:rPr>
          <w:tab/>
        </w:r>
        <w:r w:rsidR="00BE1270">
          <w:rPr>
            <w:webHidden/>
          </w:rPr>
          <w:fldChar w:fldCharType="begin"/>
        </w:r>
        <w:r w:rsidR="00BE1270">
          <w:rPr>
            <w:webHidden/>
          </w:rPr>
          <w:instrText xml:space="preserve"> PAGEREF _Toc432673538 \h </w:instrText>
        </w:r>
        <w:r w:rsidR="00BE1270">
          <w:rPr>
            <w:webHidden/>
          </w:rPr>
        </w:r>
        <w:r w:rsidR="00BE1270">
          <w:rPr>
            <w:webHidden/>
          </w:rPr>
          <w:fldChar w:fldCharType="separate"/>
        </w:r>
        <w:r w:rsidR="00BE1270">
          <w:rPr>
            <w:webHidden/>
          </w:rPr>
          <w:t>18</w:t>
        </w:r>
        <w:r w:rsidR="00BE1270">
          <w:rPr>
            <w:webHidden/>
          </w:rPr>
          <w:fldChar w:fldCharType="end"/>
        </w:r>
      </w:hyperlink>
    </w:p>
    <w:p w14:paraId="4DDDAB1D" w14:textId="77777777" w:rsidR="00BE1270" w:rsidRDefault="00C316F5">
      <w:pPr>
        <w:pStyle w:val="TOC1"/>
        <w:rPr>
          <w:rFonts w:asciiTheme="minorHAnsi" w:eastAsiaTheme="minorEastAsia" w:hAnsiTheme="minorHAnsi" w:cstheme="minorBidi"/>
          <w:b w:val="0"/>
          <w:sz w:val="22"/>
        </w:rPr>
      </w:pPr>
      <w:hyperlink w:anchor="_Toc432673539" w:history="1">
        <w:r w:rsidR="00BE1270" w:rsidRPr="00835414">
          <w:rPr>
            <w:rStyle w:val="Hyperlink"/>
          </w:rPr>
          <w:t>Table 18. Key Substance Abuse Indicators for Knox County</w:t>
        </w:r>
        <w:r w:rsidR="00BE1270">
          <w:rPr>
            <w:webHidden/>
          </w:rPr>
          <w:tab/>
        </w:r>
        <w:r w:rsidR="00BE1270">
          <w:rPr>
            <w:webHidden/>
          </w:rPr>
          <w:fldChar w:fldCharType="begin"/>
        </w:r>
        <w:r w:rsidR="00BE1270">
          <w:rPr>
            <w:webHidden/>
          </w:rPr>
          <w:instrText xml:space="preserve"> PAGEREF _Toc432673539 \h </w:instrText>
        </w:r>
        <w:r w:rsidR="00BE1270">
          <w:rPr>
            <w:webHidden/>
          </w:rPr>
        </w:r>
        <w:r w:rsidR="00BE1270">
          <w:rPr>
            <w:webHidden/>
          </w:rPr>
          <w:fldChar w:fldCharType="separate"/>
        </w:r>
        <w:r w:rsidR="00BE1270">
          <w:rPr>
            <w:webHidden/>
          </w:rPr>
          <w:t>20</w:t>
        </w:r>
        <w:r w:rsidR="00BE1270">
          <w:rPr>
            <w:webHidden/>
          </w:rPr>
          <w:fldChar w:fldCharType="end"/>
        </w:r>
      </w:hyperlink>
    </w:p>
    <w:p w14:paraId="4BFA5E1D" w14:textId="77777777" w:rsidR="00BE1270" w:rsidRDefault="00C316F5">
      <w:pPr>
        <w:pStyle w:val="TOC1"/>
        <w:rPr>
          <w:rFonts w:asciiTheme="minorHAnsi" w:eastAsiaTheme="minorEastAsia" w:hAnsiTheme="minorHAnsi" w:cstheme="minorBidi"/>
          <w:b w:val="0"/>
          <w:sz w:val="22"/>
        </w:rPr>
      </w:pPr>
      <w:hyperlink w:anchor="_Toc432673540" w:history="1">
        <w:r w:rsidR="00BE1270" w:rsidRPr="00835414">
          <w:rPr>
            <w:rStyle w:val="Hyperlink"/>
          </w:rPr>
          <w:t>Table 19. Key Tobacco Use Indicators for Knox County</w:t>
        </w:r>
        <w:r w:rsidR="00BE1270">
          <w:rPr>
            <w:webHidden/>
          </w:rPr>
          <w:tab/>
        </w:r>
        <w:r w:rsidR="00BE1270">
          <w:rPr>
            <w:webHidden/>
          </w:rPr>
          <w:fldChar w:fldCharType="begin"/>
        </w:r>
        <w:r w:rsidR="00BE1270">
          <w:rPr>
            <w:webHidden/>
          </w:rPr>
          <w:instrText xml:space="preserve"> PAGEREF _Toc432673540 \h </w:instrText>
        </w:r>
        <w:r w:rsidR="00BE1270">
          <w:rPr>
            <w:webHidden/>
          </w:rPr>
        </w:r>
        <w:r w:rsidR="00BE1270">
          <w:rPr>
            <w:webHidden/>
          </w:rPr>
          <w:fldChar w:fldCharType="separate"/>
        </w:r>
        <w:r w:rsidR="00BE1270">
          <w:rPr>
            <w:webHidden/>
          </w:rPr>
          <w:t>20</w:t>
        </w:r>
        <w:r w:rsidR="00BE1270">
          <w:rPr>
            <w:webHidden/>
          </w:rPr>
          <w:fldChar w:fldCharType="end"/>
        </w:r>
      </w:hyperlink>
    </w:p>
    <w:p w14:paraId="5EF94B8F" w14:textId="77777777" w:rsidR="00BE1270" w:rsidRDefault="00C316F5">
      <w:pPr>
        <w:pStyle w:val="TOC1"/>
        <w:rPr>
          <w:rFonts w:asciiTheme="minorHAnsi" w:eastAsiaTheme="minorEastAsia" w:hAnsiTheme="minorHAnsi" w:cstheme="minorBidi"/>
          <w:b w:val="0"/>
          <w:sz w:val="22"/>
        </w:rPr>
      </w:pPr>
      <w:hyperlink w:anchor="_Toc432673541" w:history="1">
        <w:r w:rsidR="00BE1270" w:rsidRPr="00835414">
          <w:rPr>
            <w:rStyle w:val="Hyperlink"/>
          </w:rPr>
          <w:t>Table 20. Percentage of Stakeholders who agreed that Significant Disparities Exist Among Specific Groups for a Specific Health Issue.</w:t>
        </w:r>
        <w:r w:rsidR="00BE1270">
          <w:rPr>
            <w:webHidden/>
          </w:rPr>
          <w:tab/>
        </w:r>
        <w:r w:rsidR="00BE1270">
          <w:rPr>
            <w:webHidden/>
          </w:rPr>
          <w:fldChar w:fldCharType="begin"/>
        </w:r>
        <w:r w:rsidR="00BE1270">
          <w:rPr>
            <w:webHidden/>
          </w:rPr>
          <w:instrText xml:space="preserve"> PAGEREF _Toc432673541 \h </w:instrText>
        </w:r>
        <w:r w:rsidR="00BE1270">
          <w:rPr>
            <w:webHidden/>
          </w:rPr>
        </w:r>
        <w:r w:rsidR="00BE1270">
          <w:rPr>
            <w:webHidden/>
          </w:rPr>
          <w:fldChar w:fldCharType="separate"/>
        </w:r>
        <w:r w:rsidR="00BE1270">
          <w:rPr>
            <w:webHidden/>
          </w:rPr>
          <w:t>23</w:t>
        </w:r>
        <w:r w:rsidR="00BE1270">
          <w:rPr>
            <w:webHidden/>
          </w:rPr>
          <w:fldChar w:fldCharType="end"/>
        </w:r>
      </w:hyperlink>
    </w:p>
    <w:p w14:paraId="1CD4A2AA" w14:textId="77777777" w:rsidR="00BE1270" w:rsidRDefault="00C316F5">
      <w:pPr>
        <w:pStyle w:val="TOC1"/>
        <w:rPr>
          <w:rFonts w:asciiTheme="minorHAnsi" w:eastAsiaTheme="minorEastAsia" w:hAnsiTheme="minorHAnsi" w:cstheme="minorBidi"/>
          <w:b w:val="0"/>
          <w:sz w:val="22"/>
        </w:rPr>
      </w:pPr>
      <w:hyperlink w:anchor="_Toc432673542" w:history="1">
        <w:r w:rsidR="00BE1270" w:rsidRPr="00835414">
          <w:rPr>
            <w:rStyle w:val="Hyperlink"/>
          </w:rPr>
          <w:t>Table 21. Percentage of Stakeholders who identified Certain Factors as Key Drivers that lead to a Specific Health Condition</w:t>
        </w:r>
        <w:r w:rsidR="00BE1270">
          <w:rPr>
            <w:webHidden/>
          </w:rPr>
          <w:tab/>
        </w:r>
        <w:r w:rsidR="00BE1270">
          <w:rPr>
            <w:webHidden/>
          </w:rPr>
          <w:fldChar w:fldCharType="begin"/>
        </w:r>
        <w:r w:rsidR="00BE1270">
          <w:rPr>
            <w:webHidden/>
          </w:rPr>
          <w:instrText xml:space="preserve"> PAGEREF _Toc432673542 \h </w:instrText>
        </w:r>
        <w:r w:rsidR="00BE1270">
          <w:rPr>
            <w:webHidden/>
          </w:rPr>
        </w:r>
        <w:r w:rsidR="00BE1270">
          <w:rPr>
            <w:webHidden/>
          </w:rPr>
          <w:fldChar w:fldCharType="separate"/>
        </w:r>
        <w:r w:rsidR="00BE1270">
          <w:rPr>
            <w:webHidden/>
          </w:rPr>
          <w:t>24</w:t>
        </w:r>
        <w:r w:rsidR="00BE1270">
          <w:rPr>
            <w:webHidden/>
          </w:rPr>
          <w:fldChar w:fldCharType="end"/>
        </w:r>
      </w:hyperlink>
    </w:p>
    <w:p w14:paraId="247114F3" w14:textId="77777777" w:rsidR="00BE1270" w:rsidRDefault="00C316F5">
      <w:pPr>
        <w:pStyle w:val="TOC1"/>
        <w:rPr>
          <w:rFonts w:asciiTheme="minorHAnsi" w:eastAsiaTheme="minorEastAsia" w:hAnsiTheme="minorHAnsi" w:cstheme="minorBidi"/>
          <w:b w:val="0"/>
          <w:sz w:val="22"/>
        </w:rPr>
      </w:pPr>
      <w:hyperlink w:anchor="_Toc432673543" w:history="1">
        <w:r w:rsidR="00BE1270" w:rsidRPr="00835414">
          <w:rPr>
            <w:rStyle w:val="Hyperlink"/>
          </w:rPr>
          <w:t>Table 22. Priority Health Issue Successes and Challenges for Knox County-Surveillance Data</w:t>
        </w:r>
        <w:r w:rsidR="00BE1270">
          <w:rPr>
            <w:webHidden/>
          </w:rPr>
          <w:tab/>
        </w:r>
        <w:r w:rsidR="00BE1270">
          <w:rPr>
            <w:webHidden/>
          </w:rPr>
          <w:fldChar w:fldCharType="begin"/>
        </w:r>
        <w:r w:rsidR="00BE1270">
          <w:rPr>
            <w:webHidden/>
          </w:rPr>
          <w:instrText xml:space="preserve"> PAGEREF _Toc432673543 \h </w:instrText>
        </w:r>
        <w:r w:rsidR="00BE1270">
          <w:rPr>
            <w:webHidden/>
          </w:rPr>
        </w:r>
        <w:r w:rsidR="00BE1270">
          <w:rPr>
            <w:webHidden/>
          </w:rPr>
          <w:fldChar w:fldCharType="separate"/>
        </w:r>
        <w:r w:rsidR="00BE1270">
          <w:rPr>
            <w:webHidden/>
          </w:rPr>
          <w:t>27</w:t>
        </w:r>
        <w:r w:rsidR="00BE1270">
          <w:rPr>
            <w:webHidden/>
          </w:rPr>
          <w:fldChar w:fldCharType="end"/>
        </w:r>
      </w:hyperlink>
    </w:p>
    <w:p w14:paraId="213D62CE" w14:textId="77777777" w:rsidR="00BE1270" w:rsidRDefault="00C316F5">
      <w:pPr>
        <w:pStyle w:val="TOC1"/>
        <w:rPr>
          <w:rFonts w:asciiTheme="minorHAnsi" w:eastAsiaTheme="minorEastAsia" w:hAnsiTheme="minorHAnsi" w:cstheme="minorBidi"/>
          <w:b w:val="0"/>
          <w:sz w:val="22"/>
        </w:rPr>
      </w:pPr>
      <w:hyperlink w:anchor="_Toc432673544" w:history="1">
        <w:r w:rsidR="00BE1270" w:rsidRPr="00835414">
          <w:rPr>
            <w:rStyle w:val="Hyperlink"/>
          </w:rPr>
          <w:t>Table 23. Priority Health Issue Challenges and Resources for Knox County-Stakeholder Survey Responses</w:t>
        </w:r>
        <w:r w:rsidR="00BE1270">
          <w:rPr>
            <w:webHidden/>
          </w:rPr>
          <w:tab/>
        </w:r>
        <w:r w:rsidR="00BE1270">
          <w:rPr>
            <w:webHidden/>
          </w:rPr>
          <w:fldChar w:fldCharType="begin"/>
        </w:r>
        <w:r w:rsidR="00BE1270">
          <w:rPr>
            <w:webHidden/>
          </w:rPr>
          <w:instrText xml:space="preserve"> PAGEREF _Toc432673544 \h </w:instrText>
        </w:r>
        <w:r w:rsidR="00BE1270">
          <w:rPr>
            <w:webHidden/>
          </w:rPr>
        </w:r>
        <w:r w:rsidR="00BE1270">
          <w:rPr>
            <w:webHidden/>
          </w:rPr>
          <w:fldChar w:fldCharType="separate"/>
        </w:r>
        <w:r w:rsidR="00BE1270">
          <w:rPr>
            <w:webHidden/>
          </w:rPr>
          <w:t>29</w:t>
        </w:r>
        <w:r w:rsidR="00BE1270">
          <w:rPr>
            <w:webHidden/>
          </w:rPr>
          <w:fldChar w:fldCharType="end"/>
        </w:r>
      </w:hyperlink>
    </w:p>
    <w:p w14:paraId="4B0438F9" w14:textId="77777777" w:rsidR="00BE1270" w:rsidRDefault="00C316F5">
      <w:pPr>
        <w:pStyle w:val="TOC1"/>
        <w:rPr>
          <w:rFonts w:asciiTheme="minorHAnsi" w:eastAsiaTheme="minorEastAsia" w:hAnsiTheme="minorHAnsi" w:cstheme="minorBidi"/>
          <w:b w:val="0"/>
          <w:sz w:val="22"/>
        </w:rPr>
      </w:pPr>
      <w:hyperlink w:anchor="_Toc432673545" w:history="1">
        <w:r w:rsidR="00BE1270" w:rsidRPr="00835414">
          <w:rPr>
            <w:rStyle w:val="Hyperlink"/>
          </w:rPr>
          <w:t>Table 24. Priority Health Factor Strengths and Challenges for Knox County-Surveillance Data</w:t>
        </w:r>
        <w:r w:rsidR="00BE1270">
          <w:rPr>
            <w:webHidden/>
          </w:rPr>
          <w:tab/>
        </w:r>
        <w:r w:rsidR="00BE1270">
          <w:rPr>
            <w:webHidden/>
          </w:rPr>
          <w:fldChar w:fldCharType="begin"/>
        </w:r>
        <w:r w:rsidR="00BE1270">
          <w:rPr>
            <w:webHidden/>
          </w:rPr>
          <w:instrText xml:space="preserve"> PAGEREF _Toc432673545 \h </w:instrText>
        </w:r>
        <w:r w:rsidR="00BE1270">
          <w:rPr>
            <w:webHidden/>
          </w:rPr>
        </w:r>
        <w:r w:rsidR="00BE1270">
          <w:rPr>
            <w:webHidden/>
          </w:rPr>
          <w:fldChar w:fldCharType="separate"/>
        </w:r>
        <w:r w:rsidR="00BE1270">
          <w:rPr>
            <w:webHidden/>
          </w:rPr>
          <w:t>30</w:t>
        </w:r>
        <w:r w:rsidR="00BE1270">
          <w:rPr>
            <w:webHidden/>
          </w:rPr>
          <w:fldChar w:fldCharType="end"/>
        </w:r>
      </w:hyperlink>
    </w:p>
    <w:p w14:paraId="7C0A94E0" w14:textId="77777777" w:rsidR="00BE1270" w:rsidRDefault="00C316F5">
      <w:pPr>
        <w:pStyle w:val="TOC1"/>
        <w:rPr>
          <w:rFonts w:asciiTheme="minorHAnsi" w:eastAsiaTheme="minorEastAsia" w:hAnsiTheme="minorHAnsi" w:cstheme="minorBidi"/>
          <w:b w:val="0"/>
          <w:sz w:val="22"/>
        </w:rPr>
      </w:pPr>
      <w:hyperlink w:anchor="_Toc432673546" w:history="1">
        <w:r w:rsidR="00BE1270" w:rsidRPr="00835414">
          <w:rPr>
            <w:rStyle w:val="Hyperlink"/>
          </w:rPr>
          <w:t>Table 25. Priority Health Factor Challenges and Resources for Knox County-Stakeholder Responses</w:t>
        </w:r>
        <w:r w:rsidR="00BE1270">
          <w:rPr>
            <w:webHidden/>
          </w:rPr>
          <w:tab/>
        </w:r>
        <w:r w:rsidR="00BE1270">
          <w:rPr>
            <w:webHidden/>
          </w:rPr>
          <w:fldChar w:fldCharType="begin"/>
        </w:r>
        <w:r w:rsidR="00BE1270">
          <w:rPr>
            <w:webHidden/>
          </w:rPr>
          <w:instrText xml:space="preserve"> PAGEREF _Toc432673546 \h </w:instrText>
        </w:r>
        <w:r w:rsidR="00BE1270">
          <w:rPr>
            <w:webHidden/>
          </w:rPr>
        </w:r>
        <w:r w:rsidR="00BE1270">
          <w:rPr>
            <w:webHidden/>
          </w:rPr>
          <w:fldChar w:fldCharType="separate"/>
        </w:r>
        <w:r w:rsidR="00BE1270">
          <w:rPr>
            <w:webHidden/>
          </w:rPr>
          <w:t>31</w:t>
        </w:r>
        <w:r w:rsidR="00BE1270">
          <w:rPr>
            <w:webHidden/>
          </w:rPr>
          <w:fldChar w:fldCharType="end"/>
        </w:r>
      </w:hyperlink>
    </w:p>
    <w:p w14:paraId="3CFE4F35" w14:textId="77777777" w:rsidR="00BE1270" w:rsidRDefault="00C316F5">
      <w:pPr>
        <w:pStyle w:val="TOC1"/>
        <w:rPr>
          <w:rFonts w:asciiTheme="minorHAnsi" w:eastAsiaTheme="minorEastAsia" w:hAnsiTheme="minorHAnsi" w:cstheme="minorBidi"/>
          <w:b w:val="0"/>
          <w:sz w:val="22"/>
        </w:rPr>
      </w:pPr>
      <w:hyperlink w:anchor="_Toc432673547" w:history="1">
        <w:r w:rsidR="00BE1270" w:rsidRPr="00835414">
          <w:rPr>
            <w:rStyle w:val="Hyperlink"/>
          </w:rPr>
          <w:t>Table 26. Stakeholder Survey Results for Knox County and Maine</w:t>
        </w:r>
        <w:r w:rsidR="00BE1270">
          <w:rPr>
            <w:webHidden/>
          </w:rPr>
          <w:tab/>
        </w:r>
        <w:r w:rsidR="00BE1270">
          <w:rPr>
            <w:webHidden/>
          </w:rPr>
          <w:fldChar w:fldCharType="begin"/>
        </w:r>
        <w:r w:rsidR="00BE1270">
          <w:rPr>
            <w:webHidden/>
          </w:rPr>
          <w:instrText xml:space="preserve"> PAGEREF _Toc432673547 \h </w:instrText>
        </w:r>
        <w:r w:rsidR="00BE1270">
          <w:rPr>
            <w:webHidden/>
          </w:rPr>
        </w:r>
        <w:r w:rsidR="00BE1270">
          <w:rPr>
            <w:webHidden/>
          </w:rPr>
          <w:fldChar w:fldCharType="separate"/>
        </w:r>
        <w:r w:rsidR="00BE1270">
          <w:rPr>
            <w:webHidden/>
          </w:rPr>
          <w:t>34</w:t>
        </w:r>
        <w:r w:rsidR="00BE1270">
          <w:rPr>
            <w:webHidden/>
          </w:rPr>
          <w:fldChar w:fldCharType="end"/>
        </w:r>
      </w:hyperlink>
    </w:p>
    <w:p w14:paraId="03318B6F" w14:textId="77777777" w:rsidR="00BE1270" w:rsidRDefault="00C316F5">
      <w:pPr>
        <w:pStyle w:val="TOC1"/>
        <w:rPr>
          <w:rFonts w:asciiTheme="minorHAnsi" w:eastAsiaTheme="minorEastAsia" w:hAnsiTheme="minorHAnsi" w:cstheme="minorBidi"/>
          <w:b w:val="0"/>
          <w:sz w:val="22"/>
        </w:rPr>
      </w:pPr>
      <w:hyperlink w:anchor="_Toc432673548" w:history="1">
        <w:r w:rsidR="00BE1270" w:rsidRPr="00835414">
          <w:rPr>
            <w:rStyle w:val="Hyperlink"/>
          </w:rPr>
          <w:t>Table 27. Quantitative Health Indicators for Knox County, Maine and the U.S.</w:t>
        </w:r>
        <w:r w:rsidR="00BE1270">
          <w:rPr>
            <w:webHidden/>
          </w:rPr>
          <w:tab/>
        </w:r>
        <w:r w:rsidR="00BE1270">
          <w:rPr>
            <w:webHidden/>
          </w:rPr>
          <w:fldChar w:fldCharType="begin"/>
        </w:r>
        <w:r w:rsidR="00BE1270">
          <w:rPr>
            <w:webHidden/>
          </w:rPr>
          <w:instrText xml:space="preserve"> PAGEREF _Toc432673548 \h </w:instrText>
        </w:r>
        <w:r w:rsidR="00BE1270">
          <w:rPr>
            <w:webHidden/>
          </w:rPr>
        </w:r>
        <w:r w:rsidR="00BE1270">
          <w:rPr>
            <w:webHidden/>
          </w:rPr>
          <w:fldChar w:fldCharType="separate"/>
        </w:r>
        <w:r w:rsidR="00BE1270">
          <w:rPr>
            <w:webHidden/>
          </w:rPr>
          <w:t>38</w:t>
        </w:r>
        <w:r w:rsidR="00BE1270">
          <w:rPr>
            <w:webHidden/>
          </w:rPr>
          <w:fldChar w:fldCharType="end"/>
        </w:r>
      </w:hyperlink>
    </w:p>
    <w:p w14:paraId="1EBED95F" w14:textId="77777777" w:rsidR="00BE1270" w:rsidRDefault="00C316F5">
      <w:pPr>
        <w:pStyle w:val="TOC1"/>
        <w:rPr>
          <w:rFonts w:asciiTheme="minorHAnsi" w:eastAsiaTheme="minorEastAsia" w:hAnsiTheme="minorHAnsi" w:cstheme="minorBidi"/>
          <w:b w:val="0"/>
          <w:sz w:val="22"/>
        </w:rPr>
      </w:pPr>
      <w:hyperlink w:anchor="_Toc432673549" w:history="1">
        <w:r w:rsidR="00BE1270" w:rsidRPr="00835414">
          <w:rPr>
            <w:rStyle w:val="Hyperlink"/>
          </w:rPr>
          <w:t>Table 28. List of Data Sources and Years for Quantitative Health Indicators</w:t>
        </w:r>
        <w:r w:rsidR="00BE1270">
          <w:rPr>
            <w:webHidden/>
          </w:rPr>
          <w:tab/>
        </w:r>
        <w:r w:rsidR="00BE1270">
          <w:rPr>
            <w:webHidden/>
          </w:rPr>
          <w:fldChar w:fldCharType="begin"/>
        </w:r>
        <w:r w:rsidR="00BE1270">
          <w:rPr>
            <w:webHidden/>
          </w:rPr>
          <w:instrText xml:space="preserve"> PAGEREF _Toc432673549 \h </w:instrText>
        </w:r>
        <w:r w:rsidR="00BE1270">
          <w:rPr>
            <w:webHidden/>
          </w:rPr>
        </w:r>
        <w:r w:rsidR="00BE1270">
          <w:rPr>
            <w:webHidden/>
          </w:rPr>
          <w:fldChar w:fldCharType="separate"/>
        </w:r>
        <w:r w:rsidR="00BE1270">
          <w:rPr>
            <w:webHidden/>
          </w:rPr>
          <w:t>44</w:t>
        </w:r>
        <w:r w:rsidR="00BE1270">
          <w:rPr>
            <w:webHidden/>
          </w:rPr>
          <w:fldChar w:fldCharType="end"/>
        </w:r>
      </w:hyperlink>
    </w:p>
    <w:p w14:paraId="5E68AAF5" w14:textId="77777777" w:rsidR="008C0D97" w:rsidRDefault="00D6100F" w:rsidP="00892FFA">
      <w:pPr>
        <w:pStyle w:val="TOC1"/>
        <w:rPr>
          <w:rFonts w:ascii="Arial" w:hAnsi="Arial"/>
          <w:sz w:val="32"/>
        </w:rPr>
        <w:sectPr w:rsidR="008C0D97" w:rsidSect="00D41CCE">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36238D">
      <w:pPr>
        <w:pStyle w:val="Heading1"/>
      </w:pPr>
      <w:bookmarkStart w:id="9" w:name="_Toc432146751"/>
      <w:r>
        <w:lastRenderedPageBreak/>
        <w:t>How to Use This Report</w:t>
      </w:r>
      <w:bookmarkEnd w:id="9"/>
    </w:p>
    <w:p w14:paraId="08066CE5" w14:textId="62C4F657" w:rsidR="009B5243" w:rsidRDefault="009B5243" w:rsidP="009B5243">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3302B4">
        <w:rPr>
          <w:rFonts w:ascii="Times New Roman" w:hAnsi="Times New Roman" w:cs="Times New Roman"/>
        </w:rPr>
        <w:t>Knox</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798C4E60" w14:textId="77777777" w:rsidR="009B5243" w:rsidRDefault="009B5243" w:rsidP="009B5243">
      <w:pPr>
        <w:spacing w:after="0"/>
        <w:jc w:val="both"/>
        <w:rPr>
          <w:rFonts w:ascii="Times New Roman" w:hAnsi="Times New Roman" w:cs="Times New Roman"/>
        </w:rPr>
      </w:pPr>
    </w:p>
    <w:p w14:paraId="16A7BA21" w14:textId="77777777" w:rsidR="009B5243" w:rsidRPr="00326561" w:rsidRDefault="009B5243" w:rsidP="009B5243">
      <w:pPr>
        <w:spacing w:after="0"/>
        <w:jc w:val="both"/>
        <w:rPr>
          <w:rFonts w:ascii="Times New Roman" w:hAnsi="Times New Roman" w:cs="Times New Roman"/>
        </w:rPr>
      </w:pPr>
      <w:r w:rsidRPr="00326561">
        <w:rPr>
          <w:rFonts w:ascii="Times New Roman" w:hAnsi="Times New Roman" w:cs="Times New Roman"/>
        </w:rPr>
        <w:t>The report has several features that are important to keep in mind:</w:t>
      </w:r>
    </w:p>
    <w:p w14:paraId="3B9C4434" w14:textId="77777777" w:rsidR="009B5243" w:rsidRPr="00326561" w:rsidRDefault="009B5243" w:rsidP="009B5243">
      <w:pPr>
        <w:pStyle w:val="ListParagraph"/>
        <w:numPr>
          <w:ilvl w:val="0"/>
          <w:numId w:val="10"/>
        </w:numPr>
        <w:spacing w:after="0"/>
        <w:jc w:val="both"/>
        <w:rPr>
          <w:rFonts w:ascii="Times New Roman" w:hAnsi="Times New Roman" w:cs="Times New Roman"/>
        </w:rPr>
      </w:pPr>
      <w:r w:rsidRPr="00326561">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74F14BEA" w14:textId="77777777" w:rsidR="009B5243" w:rsidRPr="00326561" w:rsidRDefault="009B5243" w:rsidP="009B5243">
      <w:pPr>
        <w:pStyle w:val="ListParagraph"/>
        <w:numPr>
          <w:ilvl w:val="0"/>
          <w:numId w:val="10"/>
        </w:numPr>
        <w:spacing w:after="0"/>
        <w:jc w:val="both"/>
        <w:rPr>
          <w:rFonts w:ascii="Times New Roman" w:hAnsi="Times New Roman" w:cs="Times New Roman"/>
        </w:rPr>
      </w:pPr>
      <w:r w:rsidRPr="00326561">
        <w:rPr>
          <w:rFonts w:ascii="Times New Roman" w:hAnsi="Times New Roman" w:cs="Times New Roman"/>
        </w:rPr>
        <w:t>The definitions, sources and year(s) for each indicator discussed in the report are found at the end in the data sources section.</w:t>
      </w:r>
    </w:p>
    <w:p w14:paraId="67FA45B8" w14:textId="77777777" w:rsidR="009B5243" w:rsidRPr="00326561" w:rsidRDefault="009B5243" w:rsidP="009B5243">
      <w:pPr>
        <w:pStyle w:val="ListParagraph"/>
        <w:numPr>
          <w:ilvl w:val="0"/>
          <w:numId w:val="10"/>
        </w:numPr>
        <w:spacing w:after="0"/>
        <w:jc w:val="both"/>
        <w:rPr>
          <w:rFonts w:ascii="Times New Roman" w:hAnsi="Times New Roman" w:cs="Times New Roman"/>
        </w:rPr>
      </w:pPr>
      <w:r w:rsidRPr="00326561">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07518B79" w14:textId="77777777" w:rsidR="009B5243" w:rsidRPr="00326561" w:rsidRDefault="009B5243" w:rsidP="009B5243">
      <w:pPr>
        <w:pStyle w:val="ListParagraph"/>
        <w:numPr>
          <w:ilvl w:val="0"/>
          <w:numId w:val="10"/>
        </w:numPr>
        <w:spacing w:after="0"/>
        <w:jc w:val="both"/>
        <w:rPr>
          <w:rFonts w:ascii="Times New Roman" w:hAnsi="Times New Roman" w:cs="Times New Roman"/>
        </w:rPr>
      </w:pPr>
      <w:r w:rsidRPr="00326561">
        <w:rPr>
          <w:rFonts w:ascii="Times New Roman" w:hAnsi="Times New Roman" w:cs="Times New Roman"/>
        </w:rPr>
        <w:t xml:space="preserve">Unless otherwise noted, all rates presented in this report are age-adjusted and calculated per 100,000 </w:t>
      </w:r>
      <w:proofErr w:type="gramStart"/>
      <w:r w:rsidRPr="00326561">
        <w:rPr>
          <w:rFonts w:ascii="Times New Roman" w:hAnsi="Times New Roman" w:cs="Times New Roman"/>
        </w:rPr>
        <w:t>population</w:t>
      </w:r>
      <w:proofErr w:type="gramEnd"/>
      <w:r w:rsidRPr="00326561">
        <w:rPr>
          <w:rFonts w:ascii="Times New Roman" w:hAnsi="Times New Roman" w:cs="Times New Roman"/>
        </w:rPr>
        <w:t xml:space="preserve"> to facilitate comparisons between counties, Maine and the U.S.</w:t>
      </w:r>
    </w:p>
    <w:p w14:paraId="5E605C73" w14:textId="77777777" w:rsidR="009B5243" w:rsidRPr="00673096" w:rsidRDefault="009B5243" w:rsidP="009B5243">
      <w:pPr>
        <w:spacing w:after="0"/>
        <w:jc w:val="both"/>
        <w:rPr>
          <w:rFonts w:ascii="Times New Roman" w:hAnsi="Times New Roman" w:cs="Times New Roman"/>
          <w:sz w:val="20"/>
          <w:szCs w:val="20"/>
        </w:rPr>
      </w:pPr>
    </w:p>
    <w:p w14:paraId="31C78A29" w14:textId="77777777" w:rsidR="009B5243" w:rsidRPr="00740CEC" w:rsidRDefault="009B5243" w:rsidP="009B5243">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4F0C0D54" w14:textId="77777777" w:rsidR="009B5243" w:rsidRDefault="009B5243" w:rsidP="009B5243">
      <w:pPr>
        <w:spacing w:after="0"/>
        <w:jc w:val="both"/>
        <w:rPr>
          <w:rFonts w:ascii="Times New Roman" w:hAnsi="Times New Roman" w:cs="Times New Roman"/>
          <w:noProof/>
          <w:szCs w:val="20"/>
          <w:u w:val="single"/>
        </w:rPr>
      </w:pPr>
    </w:p>
    <w:p w14:paraId="1C681F77" w14:textId="77777777" w:rsidR="009B5243" w:rsidRPr="00740CEC" w:rsidRDefault="009B5243" w:rsidP="009B5243">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618BEACD" w14:textId="77777777" w:rsidR="009B5243" w:rsidRPr="00740CEC" w:rsidRDefault="009B5243" w:rsidP="009B5243">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4FBB9AC1" w14:textId="77777777" w:rsidR="009B5243" w:rsidRPr="00740CEC" w:rsidRDefault="009B5243" w:rsidP="009B5243">
      <w:pPr>
        <w:spacing w:after="0"/>
        <w:jc w:val="both"/>
        <w:rPr>
          <w:rFonts w:ascii="Times New Roman" w:hAnsi="Times New Roman" w:cs="Times New Roman"/>
          <w:u w:val="single"/>
        </w:rPr>
      </w:pPr>
    </w:p>
    <w:p w14:paraId="6B2CC79C"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2FF2A249" w14:textId="77777777" w:rsidR="009B5243" w:rsidRPr="00740CEC" w:rsidRDefault="009B5243" w:rsidP="009B5243">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0A4892AE" w14:textId="77777777" w:rsidR="009B5243" w:rsidRPr="00740CEC" w:rsidRDefault="009B5243" w:rsidP="009B5243">
      <w:pPr>
        <w:spacing w:after="0"/>
        <w:jc w:val="both"/>
        <w:rPr>
          <w:rFonts w:ascii="Times New Roman" w:hAnsi="Times New Roman" w:cs="Times New Roman"/>
          <w:u w:val="single"/>
        </w:rPr>
      </w:pPr>
    </w:p>
    <w:p w14:paraId="1D2FCD9E"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4DEFE6E9" w14:textId="77777777" w:rsidR="009B5243" w:rsidRPr="00740CEC" w:rsidRDefault="009B5243" w:rsidP="009B5243">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077A618C" w14:textId="77777777" w:rsidR="009B5243" w:rsidRPr="00740CEC" w:rsidRDefault="009B5243" w:rsidP="009B5243">
      <w:pPr>
        <w:spacing w:after="0"/>
        <w:jc w:val="both"/>
        <w:rPr>
          <w:rFonts w:ascii="Times New Roman" w:hAnsi="Times New Roman" w:cs="Times New Roman"/>
          <w:u w:val="single"/>
        </w:rPr>
      </w:pPr>
    </w:p>
    <w:p w14:paraId="7CFCF6B9"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0F920043" w14:textId="77777777" w:rsidR="009B5243" w:rsidRPr="00740CEC" w:rsidRDefault="009B5243" w:rsidP="009B5243">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6F20B0ED" w14:textId="77777777" w:rsidR="009B5243" w:rsidRPr="00740CEC" w:rsidRDefault="009B5243" w:rsidP="009B5243">
      <w:pPr>
        <w:spacing w:after="0"/>
        <w:jc w:val="both"/>
        <w:rPr>
          <w:rFonts w:ascii="Times New Roman" w:hAnsi="Times New Roman" w:cs="Times New Roman"/>
          <w:u w:val="single"/>
        </w:rPr>
      </w:pPr>
    </w:p>
    <w:p w14:paraId="543062D7"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5F4CBDED" w14:textId="77777777" w:rsidR="009B5243" w:rsidRPr="00740CEC" w:rsidRDefault="009B5243" w:rsidP="009B5243">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1E1F158D" w14:textId="77777777" w:rsidR="009B5243" w:rsidRPr="00740CEC" w:rsidRDefault="009B5243" w:rsidP="009B5243">
      <w:pPr>
        <w:spacing w:after="0"/>
        <w:jc w:val="both"/>
        <w:rPr>
          <w:rFonts w:ascii="Times New Roman" w:hAnsi="Times New Roman" w:cs="Times New Roman"/>
          <w:u w:val="single"/>
        </w:rPr>
      </w:pPr>
    </w:p>
    <w:p w14:paraId="298A7DA4" w14:textId="77777777" w:rsidR="009B5243" w:rsidRDefault="009B5243" w:rsidP="009B5243">
      <w:pPr>
        <w:rPr>
          <w:rFonts w:ascii="Times New Roman" w:hAnsi="Times New Roman" w:cs="Times New Roman"/>
          <w:u w:val="single"/>
        </w:rPr>
      </w:pPr>
      <w:r>
        <w:rPr>
          <w:rFonts w:ascii="Times New Roman" w:hAnsi="Times New Roman" w:cs="Times New Roman"/>
          <w:u w:val="single"/>
        </w:rPr>
        <w:br w:type="page"/>
      </w:r>
    </w:p>
    <w:p w14:paraId="4102D7FE"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2524F5D4" w14:textId="77777777" w:rsidR="009B5243" w:rsidRDefault="009B5243" w:rsidP="009B5243">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15F79598" w14:textId="77777777" w:rsidR="009B5243" w:rsidRDefault="009B5243" w:rsidP="009B5243">
      <w:pPr>
        <w:spacing w:after="0"/>
        <w:jc w:val="both"/>
        <w:rPr>
          <w:rFonts w:ascii="Times New Roman" w:hAnsi="Times New Roman" w:cs="Times New Roman"/>
          <w:noProof/>
          <w:szCs w:val="20"/>
        </w:rPr>
      </w:pPr>
    </w:p>
    <w:p w14:paraId="563297F2"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6DFC13CD" w14:textId="3880E3E8" w:rsidR="009B5243" w:rsidRPr="00740CEC" w:rsidRDefault="009B5243" w:rsidP="009B5243">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3A4DB2">
        <w:rPr>
          <w:rFonts w:ascii="Times New Roman" w:hAnsi="Times New Roman" w:cs="Times New Roman"/>
        </w:rPr>
        <w:t>.</w:t>
      </w:r>
    </w:p>
    <w:p w14:paraId="7A908718" w14:textId="77777777" w:rsidR="009B5243" w:rsidRPr="00740CEC" w:rsidRDefault="009B5243" w:rsidP="009B5243">
      <w:pPr>
        <w:spacing w:after="0"/>
        <w:jc w:val="both"/>
        <w:rPr>
          <w:rFonts w:ascii="Times New Roman" w:hAnsi="Times New Roman" w:cs="Times New Roman"/>
          <w:u w:val="single"/>
        </w:rPr>
      </w:pPr>
    </w:p>
    <w:p w14:paraId="159BAC04"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1022D884" w14:textId="77777777" w:rsidR="009B5243" w:rsidRPr="00740CEC" w:rsidRDefault="009B5243" w:rsidP="009B5243">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23D9093C" w14:textId="77777777" w:rsidR="009B5243" w:rsidRPr="00740CEC" w:rsidRDefault="009B5243" w:rsidP="009B5243">
      <w:pPr>
        <w:spacing w:after="0"/>
        <w:jc w:val="both"/>
        <w:rPr>
          <w:rFonts w:ascii="Times New Roman" w:hAnsi="Times New Roman" w:cs="Times New Roman"/>
          <w:u w:val="single"/>
        </w:rPr>
      </w:pPr>
    </w:p>
    <w:p w14:paraId="58440EFF"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4600426D" w14:textId="77777777" w:rsidR="009B5243" w:rsidRPr="00740CEC" w:rsidRDefault="009B5243" w:rsidP="009B5243">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130117C2" w14:textId="77777777" w:rsidR="009B5243" w:rsidRPr="00740CEC" w:rsidRDefault="009B5243" w:rsidP="009B5243">
      <w:pPr>
        <w:spacing w:after="0"/>
        <w:jc w:val="both"/>
        <w:rPr>
          <w:rFonts w:ascii="Times New Roman" w:hAnsi="Times New Roman" w:cs="Times New Roman"/>
          <w:u w:val="single"/>
        </w:rPr>
      </w:pPr>
    </w:p>
    <w:p w14:paraId="2BF91DE2" w14:textId="77777777" w:rsidR="009B5243" w:rsidRPr="00740CEC" w:rsidRDefault="009B5243" w:rsidP="009B5243">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0EFC279E" w14:textId="77777777" w:rsidR="009B5243" w:rsidRDefault="009B5243" w:rsidP="009B5243">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7A889AEE" w14:textId="77777777" w:rsidR="009B5243" w:rsidRPr="007246C1" w:rsidRDefault="009B5243" w:rsidP="009B5243">
      <w:pPr>
        <w:spacing w:after="0"/>
        <w:jc w:val="both"/>
        <w:rPr>
          <w:rFonts w:ascii="Times New Roman" w:eastAsia="Times New Roman" w:hAnsi="Times New Roman" w:cs="Times New Roman"/>
          <w:szCs w:val="24"/>
        </w:rPr>
        <w:sectPr w:rsidR="009B5243" w:rsidRPr="007246C1" w:rsidSect="003A4DB2">
          <w:footerReference w:type="default" r:id="rId27"/>
          <w:pgSz w:w="12240" w:h="15840"/>
          <w:pgMar w:top="1440" w:right="1440" w:bottom="1440" w:left="1440" w:header="720" w:footer="720" w:gutter="0"/>
          <w:pgNumType w:fmt="lowerRoman"/>
          <w:cols w:space="720"/>
          <w:docGrid w:linePitch="360"/>
        </w:sectPr>
      </w:pPr>
    </w:p>
    <w:p w14:paraId="65ACA80D"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2BB7E3D9"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48ACCF9A"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28A523A2"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6254CBC6"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6A1A6788"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1202CF3C"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10D4E9D2"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531AD988" w14:textId="77777777" w:rsidR="009B5243" w:rsidRPr="00C90924" w:rsidRDefault="009B5243" w:rsidP="009B5243">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481811BE" w14:textId="77777777" w:rsidR="009B5243" w:rsidRPr="00C90924" w:rsidRDefault="009B5243" w:rsidP="009B5243">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5E6D8FF8" w14:textId="77777777" w:rsidR="009B5243" w:rsidRPr="00C90924" w:rsidRDefault="009B5243" w:rsidP="009B5243">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2C391727"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253A08E3"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3E73BE83"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79607D74"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05B9D17E"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44A6761C" w14:textId="77777777" w:rsidR="009B5243" w:rsidRPr="00C90924" w:rsidRDefault="009B5243" w:rsidP="009B5243">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410DF7DF"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4FEB0ED6" w14:textId="77777777" w:rsidR="009B5243" w:rsidRPr="00C90924" w:rsidRDefault="009B5243" w:rsidP="009B5243">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07A50601" w14:textId="77777777" w:rsidR="009B5243" w:rsidRPr="00C90924" w:rsidRDefault="009B5243" w:rsidP="009B5243">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60E41B2B" w14:textId="77777777" w:rsidR="009B5243" w:rsidRPr="00C90924" w:rsidRDefault="009B5243" w:rsidP="009B5243">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29F3336A" w14:textId="77777777" w:rsidR="009B5243" w:rsidRPr="00C90924" w:rsidRDefault="009B5243" w:rsidP="009B5243">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72082779" w14:textId="77777777" w:rsidR="009B5243" w:rsidRPr="00C90924" w:rsidRDefault="009B5243" w:rsidP="009B5243">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3DDF2F1D" w14:textId="77777777" w:rsidR="009B5243" w:rsidRPr="00740CEC" w:rsidRDefault="009B5243" w:rsidP="009B5243">
      <w:pPr>
        <w:keepNext/>
        <w:keepLines/>
        <w:spacing w:after="0"/>
        <w:ind w:left="270" w:hanging="270"/>
        <w:rPr>
          <w:rFonts w:ascii="Times New Roman" w:hAnsi="Times New Roman" w:cs="Times New Roman"/>
          <w:noProof/>
          <w:szCs w:val="20"/>
          <w:u w:val="single"/>
        </w:rPr>
        <w:sectPr w:rsidR="009B5243" w:rsidRPr="00740CEC" w:rsidSect="003A4DB2">
          <w:type w:val="continuous"/>
          <w:pgSz w:w="12240" w:h="15840"/>
          <w:pgMar w:top="1440" w:right="1440" w:bottom="1440" w:left="1440" w:header="720" w:footer="720" w:gutter="0"/>
          <w:pgNumType w:start="1"/>
          <w:cols w:num="2" w:space="540"/>
          <w:docGrid w:linePitch="360"/>
        </w:sectPr>
      </w:pPr>
    </w:p>
    <w:p w14:paraId="361F4394" w14:textId="77777777" w:rsidR="009B5243" w:rsidRDefault="009B5243" w:rsidP="009B5243">
      <w:pPr>
        <w:sectPr w:rsidR="009B5243" w:rsidSect="003A4DB2">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36238D">
      <w:pPr>
        <w:pStyle w:val="Heading1"/>
      </w:pPr>
      <w:bookmarkStart w:id="10" w:name="_Toc432146752"/>
      <w:r w:rsidRPr="004D23EE">
        <w:lastRenderedPageBreak/>
        <w:t>Executive S</w:t>
      </w:r>
      <w:r w:rsidRPr="00114F03">
        <w:t>ummary</w:t>
      </w:r>
      <w:bookmarkEnd w:id="10"/>
    </w:p>
    <w:p w14:paraId="6178BE00" w14:textId="55A40058"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2941A4">
      <w:pPr>
        <w:keepNext/>
        <w:keepLines/>
        <w:spacing w:after="0"/>
        <w:jc w:val="both"/>
        <w:rPr>
          <w:rFonts w:ascii="Times New Roman" w:hAnsi="Times New Roman" w:cs="Times New Roman"/>
        </w:rPr>
      </w:pPr>
    </w:p>
    <w:p w14:paraId="6F6F74ED" w14:textId="77777777" w:rsidR="003A4DB2" w:rsidRPr="00AF3625" w:rsidRDefault="0085050C" w:rsidP="003A4DB2">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3A4DB2" w:rsidRPr="00AF3625">
        <w:rPr>
          <w:rFonts w:ascii="Times New Roman" w:hAnsi="Times New Roman" w:cs="Times New Roman"/>
        </w:rPr>
        <w:t>The Shared CHNA was conducted through</w:t>
      </w:r>
      <w:r w:rsidR="003A4DB2"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21E58EE7" w14:textId="77777777" w:rsidR="003A4DB2" w:rsidRPr="00AF3625" w:rsidRDefault="003A4DB2" w:rsidP="003A4DB2">
      <w:pPr>
        <w:keepNext/>
        <w:keepLines/>
        <w:spacing w:after="0"/>
        <w:jc w:val="both"/>
        <w:rPr>
          <w:rFonts w:ascii="Times New Roman" w:hAnsi="Times New Roman" w:cs="Times New Roman"/>
          <w:noProof/>
        </w:rPr>
      </w:pPr>
    </w:p>
    <w:p w14:paraId="3479EF27" w14:textId="0B9B5166" w:rsidR="0085050C" w:rsidRDefault="003A4DB2" w:rsidP="003A4DB2">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2941A4">
      <w:pPr>
        <w:spacing w:after="0"/>
        <w:jc w:val="both"/>
        <w:rPr>
          <w:rFonts w:ascii="Times New Roman" w:hAnsi="Times New Roman" w:cs="Times New Roman"/>
        </w:rPr>
      </w:pPr>
    </w:p>
    <w:p w14:paraId="57DCBA6D" w14:textId="27708BC0" w:rsidR="0085050C"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3A4DB2">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2941A4">
      <w:pPr>
        <w:spacing w:after="0"/>
        <w:jc w:val="both"/>
        <w:rPr>
          <w:rFonts w:ascii="Times New Roman" w:hAnsi="Times New Roman" w:cs="Times New Roman"/>
        </w:rPr>
      </w:pPr>
    </w:p>
    <w:p w14:paraId="0DAE7C58" w14:textId="77777777" w:rsidR="00BE537C" w:rsidRPr="003821B7" w:rsidRDefault="00BE537C" w:rsidP="00BE537C">
      <w:pPr>
        <w:spacing w:after="0"/>
        <w:rPr>
          <w:rFonts w:ascii="Times New Roman" w:hAnsi="Times New Roman" w:cs="Times New Roman"/>
          <w:b/>
          <w:i/>
          <w:color w:val="1F4E79" w:themeColor="accent1" w:themeShade="80"/>
          <w:szCs w:val="24"/>
        </w:rPr>
      </w:pPr>
      <w:r w:rsidRPr="003821B7">
        <w:rPr>
          <w:rFonts w:ascii="Times New Roman" w:hAnsi="Times New Roman" w:cs="Times New Roman"/>
          <w:b/>
          <w:i/>
          <w:color w:val="1F4E79" w:themeColor="accent1" w:themeShade="80"/>
          <w:szCs w:val="24"/>
        </w:rPr>
        <w:t>Demographics and Socioeconomic Factors</w:t>
      </w:r>
    </w:p>
    <w:p w14:paraId="74B0EC3D" w14:textId="77777777" w:rsidR="003821B7" w:rsidRPr="00BE537C" w:rsidRDefault="003821B7" w:rsidP="00BE537C">
      <w:pPr>
        <w:spacing w:after="0"/>
        <w:rPr>
          <w:rFonts w:ascii="Times New Roman" w:hAnsi="Times New Roman" w:cs="Times New Roman"/>
          <w:b/>
          <w:i/>
          <w:szCs w:val="24"/>
        </w:rPr>
      </w:pPr>
    </w:p>
    <w:p w14:paraId="79E4E27B" w14:textId="60ECD476" w:rsidR="00BE537C" w:rsidRP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Knox County was home to 39,550 people in 2013. It is considered a rural county, according to the urban and rural classifications defined by the New England Rural Health RoundTable.</w:t>
      </w:r>
      <w:r w:rsidRPr="00BE537C">
        <w:rPr>
          <w:rStyle w:val="FootnoteReference"/>
          <w:rFonts w:ascii="Times New Roman" w:hAnsi="Times New Roman" w:cs="Times New Roman"/>
          <w:szCs w:val="24"/>
        </w:rPr>
        <w:footnoteReference w:id="2"/>
      </w:r>
      <w:r w:rsidRPr="00BE537C">
        <w:rPr>
          <w:rFonts w:ascii="Times New Roman" w:hAnsi="Times New Roman" w:cs="Times New Roman"/>
          <w:szCs w:val="24"/>
        </w:rPr>
        <w:t xml:space="preserve"> It is better than the state in many demographic and socioeconomic characteristics, including income, poverty rates and unemployment. Key demographic features </w:t>
      </w:r>
      <w:r w:rsidR="003821B7">
        <w:rPr>
          <w:rFonts w:ascii="Times New Roman" w:hAnsi="Times New Roman" w:cs="Times New Roman"/>
          <w:szCs w:val="24"/>
        </w:rPr>
        <w:t xml:space="preserve">for the 2009-2013 time </w:t>
      </w:r>
      <w:proofErr w:type="gramStart"/>
      <w:r w:rsidR="003821B7">
        <w:rPr>
          <w:rFonts w:ascii="Times New Roman" w:hAnsi="Times New Roman" w:cs="Times New Roman"/>
          <w:szCs w:val="24"/>
        </w:rPr>
        <w:t>period</w:t>
      </w:r>
      <w:proofErr w:type="gramEnd"/>
      <w:r w:rsidR="003821B7">
        <w:rPr>
          <w:rFonts w:ascii="Times New Roman" w:hAnsi="Times New Roman" w:cs="Times New Roman"/>
          <w:szCs w:val="24"/>
        </w:rPr>
        <w:t xml:space="preserve"> </w:t>
      </w:r>
      <w:r w:rsidRPr="00BE537C">
        <w:rPr>
          <w:rFonts w:ascii="Times New Roman" w:hAnsi="Times New Roman" w:cs="Times New Roman"/>
          <w:szCs w:val="24"/>
        </w:rPr>
        <w:t>include:</w:t>
      </w:r>
    </w:p>
    <w:p w14:paraId="5CD17075" w14:textId="4810D406" w:rsidR="00BE537C" w:rsidRPr="00BE537C" w:rsidRDefault="00BE537C" w:rsidP="006230F3">
      <w:pPr>
        <w:pStyle w:val="ListParagraph"/>
        <w:numPr>
          <w:ilvl w:val="0"/>
          <w:numId w:val="11"/>
        </w:numPr>
        <w:spacing w:after="0"/>
        <w:rPr>
          <w:rFonts w:ascii="Times New Roman" w:hAnsi="Times New Roman" w:cs="Times New Roman"/>
          <w:szCs w:val="24"/>
        </w:rPr>
      </w:pPr>
      <w:r w:rsidRPr="00BE537C">
        <w:rPr>
          <w:rFonts w:ascii="Times New Roman" w:hAnsi="Times New Roman" w:cs="Times New Roman"/>
          <w:szCs w:val="24"/>
        </w:rPr>
        <w:t>Median household income of $49,755.</w:t>
      </w:r>
    </w:p>
    <w:p w14:paraId="69D4285F" w14:textId="52622975" w:rsidR="00BE537C" w:rsidRPr="00BE537C" w:rsidRDefault="00BE537C" w:rsidP="006230F3">
      <w:pPr>
        <w:pStyle w:val="ListParagraph"/>
        <w:numPr>
          <w:ilvl w:val="0"/>
          <w:numId w:val="11"/>
        </w:numPr>
        <w:spacing w:after="0"/>
        <w:rPr>
          <w:rFonts w:ascii="Times New Roman" w:hAnsi="Times New Roman" w:cs="Times New Roman"/>
          <w:szCs w:val="24"/>
        </w:rPr>
      </w:pPr>
      <w:r w:rsidRPr="00BE537C">
        <w:rPr>
          <w:rFonts w:ascii="Times New Roman" w:hAnsi="Times New Roman" w:cs="Times New Roman"/>
          <w:szCs w:val="24"/>
        </w:rPr>
        <w:t>14.6 percent of chi</w:t>
      </w:r>
      <w:r w:rsidR="003D02CA">
        <w:rPr>
          <w:rFonts w:ascii="Times New Roman" w:hAnsi="Times New Roman" w:cs="Times New Roman"/>
          <w:szCs w:val="24"/>
        </w:rPr>
        <w:t>ldren and 10.8 percent of all individuals</w:t>
      </w:r>
      <w:r w:rsidRPr="00BE537C">
        <w:rPr>
          <w:rFonts w:ascii="Times New Roman" w:hAnsi="Times New Roman" w:cs="Times New Roman"/>
          <w:szCs w:val="24"/>
        </w:rPr>
        <w:t xml:space="preserve"> live in poverty.</w:t>
      </w:r>
    </w:p>
    <w:p w14:paraId="0B1DA59F" w14:textId="77777777" w:rsidR="00BE537C" w:rsidRPr="00BE537C" w:rsidRDefault="00BE537C" w:rsidP="00BE537C">
      <w:pPr>
        <w:spacing w:after="0"/>
        <w:rPr>
          <w:rFonts w:ascii="Times New Roman" w:hAnsi="Times New Roman" w:cs="Times New Roman"/>
          <w:szCs w:val="24"/>
        </w:rPr>
      </w:pPr>
    </w:p>
    <w:p w14:paraId="608E785D" w14:textId="77777777" w:rsidR="003A4DB2" w:rsidRDefault="003A4DB2" w:rsidP="00BE537C">
      <w:pPr>
        <w:spacing w:after="0"/>
        <w:rPr>
          <w:rFonts w:ascii="Times New Roman" w:hAnsi="Times New Roman" w:cs="Times New Roman"/>
          <w:b/>
          <w:i/>
          <w:color w:val="1F4E79" w:themeColor="accent1" w:themeShade="80"/>
          <w:szCs w:val="24"/>
        </w:rPr>
      </w:pPr>
    </w:p>
    <w:p w14:paraId="54AC7E78" w14:textId="77777777" w:rsidR="003A4DB2" w:rsidRDefault="003A4DB2" w:rsidP="00BE537C">
      <w:pPr>
        <w:spacing w:after="0"/>
        <w:rPr>
          <w:rFonts w:ascii="Times New Roman" w:hAnsi="Times New Roman" w:cs="Times New Roman"/>
          <w:b/>
          <w:i/>
          <w:color w:val="1F4E79" w:themeColor="accent1" w:themeShade="80"/>
          <w:szCs w:val="24"/>
        </w:rPr>
      </w:pPr>
    </w:p>
    <w:p w14:paraId="0B6787D3" w14:textId="77777777" w:rsidR="00BE537C" w:rsidRPr="003821B7" w:rsidRDefault="00BE537C" w:rsidP="00BE537C">
      <w:pPr>
        <w:spacing w:after="0"/>
        <w:rPr>
          <w:rFonts w:ascii="Times New Roman" w:hAnsi="Times New Roman" w:cs="Times New Roman"/>
          <w:b/>
          <w:i/>
          <w:color w:val="1F4E79" w:themeColor="accent1" w:themeShade="80"/>
          <w:szCs w:val="24"/>
        </w:rPr>
      </w:pPr>
      <w:r w:rsidRPr="003821B7">
        <w:rPr>
          <w:rFonts w:ascii="Times New Roman" w:hAnsi="Times New Roman" w:cs="Times New Roman"/>
          <w:b/>
          <w:i/>
          <w:color w:val="1F4E79" w:themeColor="accent1" w:themeShade="80"/>
          <w:szCs w:val="24"/>
        </w:rPr>
        <w:lastRenderedPageBreak/>
        <w:t>Access to Health Care/Quality</w:t>
      </w:r>
    </w:p>
    <w:p w14:paraId="4263C769" w14:textId="77777777" w:rsidR="003821B7" w:rsidRPr="00BE537C" w:rsidRDefault="003821B7" w:rsidP="00BE537C">
      <w:pPr>
        <w:spacing w:after="0"/>
        <w:rPr>
          <w:rFonts w:ascii="Times New Roman" w:hAnsi="Times New Roman" w:cs="Times New Roman"/>
          <w:b/>
          <w:i/>
          <w:szCs w:val="24"/>
        </w:rPr>
      </w:pPr>
    </w:p>
    <w:p w14:paraId="1DD272EF" w14:textId="365FB38B" w:rsidR="00BE537C" w:rsidRP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 xml:space="preserve">Access to health care in Knox County is slightly below the state; specifically, a lower percentage of </w:t>
      </w:r>
      <w:r w:rsidR="008A12E3">
        <w:rPr>
          <w:rFonts w:ascii="Times New Roman" w:hAnsi="Times New Roman" w:cs="Times New Roman"/>
          <w:szCs w:val="24"/>
        </w:rPr>
        <w:t xml:space="preserve">Knox County </w:t>
      </w:r>
      <w:r w:rsidRPr="00BE537C">
        <w:rPr>
          <w:rFonts w:ascii="Times New Roman" w:hAnsi="Times New Roman" w:cs="Times New Roman"/>
          <w:szCs w:val="24"/>
        </w:rPr>
        <w:t>residents have health insurance and a greater percentage report a lack of care due to cost. The ambulatory care sensitive-condition</w:t>
      </w:r>
      <w:r w:rsidR="00326561">
        <w:rPr>
          <w:rFonts w:ascii="Times New Roman" w:hAnsi="Times New Roman" w:cs="Times New Roman"/>
          <w:szCs w:val="24"/>
        </w:rPr>
        <w:t>s</w:t>
      </w:r>
      <w:r w:rsidR="00326561">
        <w:rPr>
          <w:rStyle w:val="FootnoteReference"/>
          <w:rFonts w:ascii="Times New Roman" w:hAnsi="Times New Roman" w:cs="Times New Roman"/>
          <w:szCs w:val="24"/>
        </w:rPr>
        <w:footnoteReference w:id="3"/>
      </w:r>
      <w:r w:rsidRPr="00BE537C">
        <w:rPr>
          <w:rFonts w:ascii="Times New Roman" w:hAnsi="Times New Roman" w:cs="Times New Roman"/>
          <w:szCs w:val="24"/>
        </w:rPr>
        <w:t xml:space="preserve"> emergency room visit rate in Knox County was significantly below the state. Key features for Knox County include:</w:t>
      </w:r>
    </w:p>
    <w:p w14:paraId="2D900707" w14:textId="3A460453" w:rsidR="00BE537C" w:rsidRPr="00BE537C" w:rsidRDefault="00BE537C" w:rsidP="006230F3">
      <w:pPr>
        <w:pStyle w:val="ListParagraph"/>
        <w:numPr>
          <w:ilvl w:val="0"/>
          <w:numId w:val="12"/>
        </w:numPr>
        <w:spacing w:after="0"/>
        <w:rPr>
          <w:rFonts w:ascii="Times New Roman" w:hAnsi="Times New Roman" w:cs="Times New Roman"/>
          <w:szCs w:val="24"/>
        </w:rPr>
      </w:pPr>
      <w:r w:rsidRPr="00BE537C">
        <w:rPr>
          <w:rFonts w:ascii="Times New Roman" w:hAnsi="Times New Roman" w:cs="Times New Roman"/>
          <w:szCs w:val="24"/>
        </w:rPr>
        <w:t xml:space="preserve">13.0 percent of </w:t>
      </w:r>
      <w:r w:rsidR="000030BD">
        <w:rPr>
          <w:rFonts w:ascii="Times New Roman" w:hAnsi="Times New Roman" w:cs="Times New Roman"/>
          <w:szCs w:val="24"/>
        </w:rPr>
        <w:t>residents</w:t>
      </w:r>
      <w:r w:rsidRPr="00BE537C">
        <w:rPr>
          <w:rFonts w:ascii="Times New Roman" w:hAnsi="Times New Roman" w:cs="Times New Roman"/>
          <w:szCs w:val="24"/>
        </w:rPr>
        <w:t xml:space="preserve"> did not have health insurance</w:t>
      </w:r>
      <w:r w:rsidR="00F75E2E">
        <w:rPr>
          <w:rFonts w:ascii="Times New Roman" w:hAnsi="Times New Roman" w:cs="Times New Roman"/>
          <w:szCs w:val="24"/>
        </w:rPr>
        <w:t xml:space="preserve"> (2009-2013); 12.1</w:t>
      </w:r>
      <w:r w:rsidRPr="00BE537C">
        <w:rPr>
          <w:rFonts w:ascii="Times New Roman" w:hAnsi="Times New Roman" w:cs="Times New Roman"/>
          <w:szCs w:val="24"/>
        </w:rPr>
        <w:t xml:space="preserve"> percent experienced cost-related barriers to getting healthcare in the last year (</w:t>
      </w:r>
      <w:r w:rsidR="00F75E2E">
        <w:rPr>
          <w:rFonts w:ascii="Times New Roman" w:hAnsi="Times New Roman" w:cs="Times New Roman"/>
          <w:szCs w:val="24"/>
        </w:rPr>
        <w:t>2011-</w:t>
      </w:r>
      <w:r w:rsidRPr="00BE537C">
        <w:rPr>
          <w:rFonts w:ascii="Times New Roman" w:hAnsi="Times New Roman" w:cs="Times New Roman"/>
          <w:szCs w:val="24"/>
        </w:rPr>
        <w:t>2013).</w:t>
      </w:r>
    </w:p>
    <w:p w14:paraId="096A66F8" w14:textId="734EC386" w:rsidR="00BE537C" w:rsidRPr="00BE537C" w:rsidRDefault="00780B5B" w:rsidP="006230F3">
      <w:pPr>
        <w:pStyle w:val="ListParagraph"/>
        <w:numPr>
          <w:ilvl w:val="0"/>
          <w:numId w:val="12"/>
        </w:numPr>
        <w:spacing w:after="0"/>
        <w:rPr>
          <w:rFonts w:ascii="Times New Roman" w:hAnsi="Times New Roman" w:cs="Times New Roman"/>
          <w:szCs w:val="24"/>
        </w:rPr>
      </w:pPr>
      <w:r>
        <w:rPr>
          <w:rFonts w:ascii="Times New Roman" w:hAnsi="Times New Roman" w:cs="Times New Roman"/>
          <w:szCs w:val="24"/>
        </w:rPr>
        <w:t>88.5</w:t>
      </w:r>
      <w:r w:rsidR="00BE537C" w:rsidRPr="00BE537C">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BE537C" w:rsidRPr="00BE537C">
        <w:rPr>
          <w:rFonts w:ascii="Times New Roman" w:hAnsi="Times New Roman" w:cs="Times New Roman"/>
          <w:szCs w:val="24"/>
        </w:rPr>
        <w:t>2013).</w:t>
      </w:r>
    </w:p>
    <w:p w14:paraId="51FD0040" w14:textId="08B748EC" w:rsidR="00BE537C" w:rsidRPr="00BE537C" w:rsidRDefault="00BE537C" w:rsidP="006230F3">
      <w:pPr>
        <w:pStyle w:val="ListParagraph"/>
        <w:numPr>
          <w:ilvl w:val="0"/>
          <w:numId w:val="12"/>
        </w:numPr>
        <w:spacing w:after="0"/>
        <w:rPr>
          <w:rFonts w:ascii="Times New Roman" w:hAnsi="Times New Roman" w:cs="Times New Roman"/>
          <w:szCs w:val="24"/>
        </w:rPr>
      </w:pPr>
      <w:r w:rsidRPr="00BE537C">
        <w:rPr>
          <w:rFonts w:ascii="Times New Roman" w:hAnsi="Times New Roman" w:cs="Times New Roman"/>
          <w:szCs w:val="24"/>
        </w:rPr>
        <w:t>The hospitalization rate for ambulatory car</w:t>
      </w:r>
      <w:r w:rsidR="00780B5B">
        <w:rPr>
          <w:rFonts w:ascii="Times New Roman" w:hAnsi="Times New Roman" w:cs="Times New Roman"/>
          <w:szCs w:val="24"/>
        </w:rPr>
        <w:t>e-sensitive conditions was 1,619.9</w:t>
      </w:r>
      <w:r w:rsidRPr="00BE537C">
        <w:rPr>
          <w:rFonts w:ascii="Times New Roman" w:hAnsi="Times New Roman" w:cs="Times New Roman"/>
          <w:szCs w:val="24"/>
        </w:rPr>
        <w:t xml:space="preserve"> per 100,000 </w:t>
      </w:r>
      <w:proofErr w:type="gramStart"/>
      <w:r w:rsidRPr="00BE537C">
        <w:rPr>
          <w:rFonts w:ascii="Times New Roman" w:hAnsi="Times New Roman" w:cs="Times New Roman"/>
          <w:szCs w:val="24"/>
        </w:rPr>
        <w:t>population</w:t>
      </w:r>
      <w:proofErr w:type="gramEnd"/>
      <w:r w:rsidRPr="00BE537C">
        <w:rPr>
          <w:rFonts w:ascii="Times New Roman" w:hAnsi="Times New Roman" w:cs="Times New Roman"/>
          <w:szCs w:val="24"/>
        </w:rPr>
        <w:t xml:space="preserve"> (2011).</w:t>
      </w:r>
    </w:p>
    <w:p w14:paraId="71FF6E04" w14:textId="77777777" w:rsidR="00BE537C" w:rsidRPr="00BE537C" w:rsidRDefault="00BE537C" w:rsidP="00BE537C">
      <w:pPr>
        <w:spacing w:after="0"/>
        <w:rPr>
          <w:rFonts w:ascii="Times New Roman" w:hAnsi="Times New Roman" w:cs="Times New Roman"/>
          <w:szCs w:val="24"/>
        </w:rPr>
      </w:pPr>
    </w:p>
    <w:p w14:paraId="6F2C7654" w14:textId="77777777" w:rsidR="00BE537C" w:rsidRPr="003821B7" w:rsidRDefault="00BE537C" w:rsidP="00BE537C">
      <w:pPr>
        <w:spacing w:after="0"/>
        <w:rPr>
          <w:rFonts w:ascii="Times New Roman" w:hAnsi="Times New Roman" w:cs="Times New Roman"/>
          <w:b/>
          <w:i/>
          <w:color w:val="1F4E79" w:themeColor="accent1" w:themeShade="80"/>
          <w:szCs w:val="24"/>
        </w:rPr>
      </w:pPr>
      <w:r w:rsidRPr="003821B7">
        <w:rPr>
          <w:rFonts w:ascii="Times New Roman" w:hAnsi="Times New Roman" w:cs="Times New Roman"/>
          <w:b/>
          <w:i/>
          <w:color w:val="1F4E79" w:themeColor="accent1" w:themeShade="80"/>
          <w:szCs w:val="24"/>
        </w:rPr>
        <w:t>General Health and Mortality</w:t>
      </w:r>
    </w:p>
    <w:p w14:paraId="08E5ECAD" w14:textId="77777777" w:rsidR="003821B7" w:rsidRPr="00BE537C" w:rsidRDefault="003821B7" w:rsidP="00BE537C">
      <w:pPr>
        <w:spacing w:after="0"/>
        <w:rPr>
          <w:rFonts w:ascii="Times New Roman" w:hAnsi="Times New Roman" w:cs="Times New Roman"/>
          <w:b/>
          <w:i/>
          <w:szCs w:val="24"/>
        </w:rPr>
      </w:pPr>
    </w:p>
    <w:p w14:paraId="17C45D7E" w14:textId="1077AC7F" w:rsidR="00BE537C" w:rsidRP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The general health of people in Knox County is better than the state. Key features for Knox County include:</w:t>
      </w:r>
    </w:p>
    <w:p w14:paraId="634370AE" w14:textId="2896B9CE" w:rsidR="00BE537C" w:rsidRPr="00BE537C" w:rsidRDefault="00780B5B" w:rsidP="006230F3">
      <w:pPr>
        <w:pStyle w:val="ListParagraph"/>
        <w:numPr>
          <w:ilvl w:val="0"/>
          <w:numId w:val="13"/>
        </w:numPr>
        <w:spacing w:after="0"/>
        <w:rPr>
          <w:rFonts w:ascii="Times New Roman" w:hAnsi="Times New Roman" w:cs="Times New Roman"/>
          <w:szCs w:val="24"/>
        </w:rPr>
      </w:pPr>
      <w:r>
        <w:rPr>
          <w:rFonts w:ascii="Times New Roman" w:hAnsi="Times New Roman" w:cs="Times New Roman"/>
          <w:szCs w:val="24"/>
        </w:rPr>
        <w:t>14.5</w:t>
      </w:r>
      <w:r w:rsidR="00BE537C" w:rsidRPr="00BE537C">
        <w:rPr>
          <w:rFonts w:ascii="Times New Roman" w:hAnsi="Times New Roman" w:cs="Times New Roman"/>
          <w:szCs w:val="24"/>
        </w:rPr>
        <w:t xml:space="preserve"> percent of adults reported their health as fair or poor (</w:t>
      </w:r>
      <w:r>
        <w:rPr>
          <w:rFonts w:ascii="Times New Roman" w:hAnsi="Times New Roman" w:cs="Times New Roman"/>
          <w:szCs w:val="24"/>
        </w:rPr>
        <w:t>2011-</w:t>
      </w:r>
      <w:r w:rsidR="00BE537C" w:rsidRPr="00BE537C">
        <w:rPr>
          <w:rFonts w:ascii="Times New Roman" w:hAnsi="Times New Roman" w:cs="Times New Roman"/>
          <w:szCs w:val="24"/>
        </w:rPr>
        <w:t>2013).</w:t>
      </w:r>
    </w:p>
    <w:p w14:paraId="2D46AF1C" w14:textId="2F678D7F" w:rsidR="00BE537C" w:rsidRPr="00BE537C" w:rsidRDefault="003F3AB1" w:rsidP="006230F3">
      <w:pPr>
        <w:pStyle w:val="ListParagraph"/>
        <w:numPr>
          <w:ilvl w:val="0"/>
          <w:numId w:val="13"/>
        </w:numPr>
        <w:spacing w:after="0"/>
        <w:rPr>
          <w:rFonts w:ascii="Times New Roman" w:hAnsi="Times New Roman" w:cs="Times New Roman"/>
          <w:szCs w:val="24"/>
        </w:rPr>
      </w:pPr>
      <w:r>
        <w:rPr>
          <w:rFonts w:ascii="Times New Roman" w:hAnsi="Times New Roman" w:cs="Times New Roman"/>
          <w:szCs w:val="24"/>
        </w:rPr>
        <w:t>T</w:t>
      </w:r>
      <w:r w:rsidR="00BE537C" w:rsidRPr="00BE537C">
        <w:rPr>
          <w:rFonts w:ascii="Times New Roman" w:hAnsi="Times New Roman" w:cs="Times New Roman"/>
          <w:szCs w:val="24"/>
        </w:rPr>
        <w:t>he top three leading causes of death were cancer, heart disease and cerebrovascular disease</w:t>
      </w:r>
      <w:r w:rsidR="00780B5B">
        <w:rPr>
          <w:rFonts w:ascii="Times New Roman" w:hAnsi="Times New Roman" w:cs="Times New Roman"/>
          <w:szCs w:val="24"/>
        </w:rPr>
        <w:t xml:space="preserve"> (2013)</w:t>
      </w:r>
      <w:r w:rsidR="00BE537C" w:rsidRPr="00BE537C">
        <w:rPr>
          <w:rFonts w:ascii="Times New Roman" w:hAnsi="Times New Roman" w:cs="Times New Roman"/>
          <w:szCs w:val="24"/>
        </w:rPr>
        <w:t>.</w:t>
      </w:r>
    </w:p>
    <w:p w14:paraId="0BB88E3B" w14:textId="64C8A782" w:rsidR="00BE537C" w:rsidRPr="00BE537C" w:rsidRDefault="00BE537C" w:rsidP="006230F3">
      <w:pPr>
        <w:pStyle w:val="ListParagraph"/>
        <w:numPr>
          <w:ilvl w:val="0"/>
          <w:numId w:val="13"/>
        </w:numPr>
        <w:spacing w:after="0"/>
        <w:rPr>
          <w:rFonts w:ascii="Times New Roman" w:hAnsi="Times New Roman" w:cs="Times New Roman"/>
          <w:szCs w:val="24"/>
        </w:rPr>
      </w:pPr>
      <w:r w:rsidRPr="00BE537C">
        <w:rPr>
          <w:rFonts w:ascii="Times New Roman" w:hAnsi="Times New Roman" w:cs="Times New Roman"/>
          <w:szCs w:val="24"/>
        </w:rPr>
        <w:t xml:space="preserve">The overall mortality rate per 100,000 </w:t>
      </w:r>
      <w:proofErr w:type="gramStart"/>
      <w:r w:rsidRPr="00BE537C">
        <w:rPr>
          <w:rFonts w:ascii="Times New Roman" w:hAnsi="Times New Roman" w:cs="Times New Roman"/>
          <w:szCs w:val="24"/>
        </w:rPr>
        <w:t>population</w:t>
      </w:r>
      <w:proofErr w:type="gramEnd"/>
      <w:r w:rsidRPr="00BE537C">
        <w:rPr>
          <w:rFonts w:ascii="Times New Roman" w:hAnsi="Times New Roman" w:cs="Times New Roman"/>
          <w:szCs w:val="24"/>
        </w:rPr>
        <w:t xml:space="preserve"> was 672</w:t>
      </w:r>
      <w:r w:rsidR="00423153">
        <w:rPr>
          <w:rFonts w:ascii="Times New Roman" w:hAnsi="Times New Roman" w:cs="Times New Roman"/>
          <w:szCs w:val="24"/>
        </w:rPr>
        <w:t>.3</w:t>
      </w:r>
      <w:r w:rsidRPr="00BE537C">
        <w:rPr>
          <w:rFonts w:ascii="Times New Roman" w:hAnsi="Times New Roman" w:cs="Times New Roman"/>
          <w:szCs w:val="24"/>
        </w:rPr>
        <w:t xml:space="preserve"> in Knox County compared with 745</w:t>
      </w:r>
      <w:r w:rsidR="00423153">
        <w:rPr>
          <w:rFonts w:ascii="Times New Roman" w:hAnsi="Times New Roman" w:cs="Times New Roman"/>
          <w:szCs w:val="24"/>
        </w:rPr>
        <w:t>.8</w:t>
      </w:r>
      <w:r w:rsidRPr="00BE537C">
        <w:rPr>
          <w:rFonts w:ascii="Times New Roman" w:hAnsi="Times New Roman" w:cs="Times New Roman"/>
          <w:szCs w:val="24"/>
        </w:rPr>
        <w:t xml:space="preserve"> for the state</w:t>
      </w:r>
      <w:r w:rsidR="00423153">
        <w:rPr>
          <w:rFonts w:ascii="Times New Roman" w:hAnsi="Times New Roman" w:cs="Times New Roman"/>
          <w:szCs w:val="24"/>
        </w:rPr>
        <w:t xml:space="preserve"> (2009-2013)</w:t>
      </w:r>
      <w:r w:rsidRPr="00BE537C">
        <w:rPr>
          <w:rFonts w:ascii="Times New Roman" w:hAnsi="Times New Roman" w:cs="Times New Roman"/>
          <w:szCs w:val="24"/>
        </w:rPr>
        <w:t>.</w:t>
      </w:r>
    </w:p>
    <w:p w14:paraId="423524BB" w14:textId="77777777" w:rsidR="00BE537C" w:rsidRPr="00BE537C" w:rsidRDefault="00BE537C" w:rsidP="00BE537C">
      <w:pPr>
        <w:spacing w:after="0"/>
        <w:rPr>
          <w:rFonts w:ascii="Times New Roman" w:hAnsi="Times New Roman" w:cs="Times New Roman"/>
          <w:szCs w:val="24"/>
        </w:rPr>
      </w:pPr>
    </w:p>
    <w:p w14:paraId="0BCEF5B9" w14:textId="77777777" w:rsidR="00BE537C" w:rsidRPr="003821B7" w:rsidRDefault="00BE537C" w:rsidP="00BE537C">
      <w:pPr>
        <w:spacing w:after="0"/>
        <w:rPr>
          <w:rFonts w:ascii="Times New Roman" w:hAnsi="Times New Roman" w:cs="Times New Roman"/>
          <w:b/>
          <w:i/>
          <w:color w:val="1F4E79" w:themeColor="accent1" w:themeShade="80"/>
          <w:szCs w:val="24"/>
        </w:rPr>
      </w:pPr>
      <w:r w:rsidRPr="003821B7">
        <w:rPr>
          <w:rFonts w:ascii="Times New Roman" w:hAnsi="Times New Roman" w:cs="Times New Roman"/>
          <w:b/>
          <w:i/>
          <w:color w:val="1F4E79" w:themeColor="accent1" w:themeShade="80"/>
          <w:szCs w:val="24"/>
        </w:rPr>
        <w:t>Disease Incidence and Prevalence</w:t>
      </w:r>
    </w:p>
    <w:p w14:paraId="77B5610A" w14:textId="77777777" w:rsidR="003821B7" w:rsidRPr="00BE537C" w:rsidRDefault="003821B7" w:rsidP="00BE537C">
      <w:pPr>
        <w:spacing w:after="0"/>
        <w:rPr>
          <w:rFonts w:ascii="Times New Roman" w:hAnsi="Times New Roman" w:cs="Times New Roman"/>
          <w:b/>
          <w:i/>
          <w:szCs w:val="24"/>
        </w:rPr>
      </w:pPr>
    </w:p>
    <w:p w14:paraId="572BE27E" w14:textId="13A1AE5F" w:rsidR="00BE537C" w:rsidRP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 xml:space="preserve">In </w:t>
      </w:r>
      <w:r w:rsidR="007F50BA">
        <w:rPr>
          <w:rFonts w:ascii="Times New Roman" w:hAnsi="Times New Roman" w:cs="Times New Roman"/>
          <w:szCs w:val="24"/>
        </w:rPr>
        <w:t>Knox</w:t>
      </w:r>
      <w:r w:rsidRPr="00BE537C">
        <w:rPr>
          <w:rFonts w:ascii="Times New Roman" w:hAnsi="Times New Roman" w:cs="Times New Roman"/>
          <w:szCs w:val="24"/>
        </w:rPr>
        <w:t xml:space="preserve"> County</w:t>
      </w:r>
      <w:r w:rsidR="005E0B5C">
        <w:rPr>
          <w:rFonts w:ascii="Times New Roman" w:hAnsi="Times New Roman" w:cs="Times New Roman"/>
          <w:szCs w:val="24"/>
        </w:rPr>
        <w:t>,</w:t>
      </w:r>
      <w:r w:rsidRPr="00BE537C">
        <w:rPr>
          <w:rFonts w:ascii="Times New Roman" w:hAnsi="Times New Roman" w:cs="Times New Roman"/>
          <w:szCs w:val="24"/>
        </w:rPr>
        <w:t xml:space="preserve"> cancer is the leading cause of dea</w:t>
      </w:r>
      <w:r w:rsidR="005E0B5C">
        <w:rPr>
          <w:rFonts w:ascii="Times New Roman" w:hAnsi="Times New Roman" w:cs="Times New Roman"/>
          <w:szCs w:val="24"/>
        </w:rPr>
        <w:t xml:space="preserve">th with mortality rates similar </w:t>
      </w:r>
      <w:r w:rsidRPr="00BE537C">
        <w:rPr>
          <w:rFonts w:ascii="Times New Roman" w:hAnsi="Times New Roman" w:cs="Times New Roman"/>
          <w:szCs w:val="24"/>
        </w:rPr>
        <w:t>to the state overall. The incidence of melanoma and prostate cancer are significantly higher than the state. Cardiovascular health is a concern in the county with related indicators similar to the state overall. Lyme disease incidence is very high in Knox County. Key features for Knox County include:</w:t>
      </w:r>
    </w:p>
    <w:p w14:paraId="2073DCF1" w14:textId="22D898C7" w:rsidR="00BE537C" w:rsidRPr="007B0A75" w:rsidRDefault="007B0A75" w:rsidP="0080619D">
      <w:pPr>
        <w:pStyle w:val="ListParagraph"/>
        <w:numPr>
          <w:ilvl w:val="0"/>
          <w:numId w:val="19"/>
        </w:numPr>
        <w:spacing w:after="0" w:line="240" w:lineRule="auto"/>
        <w:rPr>
          <w:rFonts w:ascii="Times New Roman" w:eastAsia="Times New Roman" w:hAnsi="Times New Roman" w:cs="Times New Roman"/>
          <w:color w:val="000000"/>
          <w:szCs w:val="24"/>
        </w:rPr>
      </w:pPr>
      <w:r w:rsidRPr="007B0A75">
        <w:rPr>
          <w:rFonts w:ascii="Times New Roman" w:hAnsi="Times New Roman" w:cs="Times New Roman"/>
          <w:szCs w:val="24"/>
        </w:rPr>
        <w:t xml:space="preserve">The number of new cases of all cancer sites per 100,000 </w:t>
      </w:r>
      <w:proofErr w:type="gramStart"/>
      <w:r w:rsidRPr="007B0A75">
        <w:rPr>
          <w:rFonts w:ascii="Times New Roman" w:hAnsi="Times New Roman" w:cs="Times New Roman"/>
          <w:szCs w:val="24"/>
        </w:rPr>
        <w:t>population</w:t>
      </w:r>
      <w:proofErr w:type="gramEnd"/>
      <w:r w:rsidRPr="007B0A75">
        <w:rPr>
          <w:rFonts w:ascii="Times New Roman" w:hAnsi="Times New Roman" w:cs="Times New Roman"/>
          <w:szCs w:val="24"/>
        </w:rPr>
        <w:t xml:space="preserve"> in Knox County was 523.5. </w:t>
      </w:r>
      <w:r w:rsidR="00BE537C" w:rsidRPr="007B0A75">
        <w:rPr>
          <w:rFonts w:ascii="Times New Roman" w:eastAsia="Times New Roman" w:hAnsi="Times New Roman" w:cs="Times New Roman"/>
          <w:color w:val="000000"/>
          <w:szCs w:val="24"/>
        </w:rPr>
        <w:t>Melanoma incidence p</w:t>
      </w:r>
      <w:r w:rsidRPr="007B0A75">
        <w:rPr>
          <w:rFonts w:ascii="Times New Roman" w:eastAsia="Times New Roman" w:hAnsi="Times New Roman" w:cs="Times New Roman"/>
          <w:color w:val="000000"/>
          <w:szCs w:val="24"/>
        </w:rPr>
        <w:t xml:space="preserve">er 100,000 population was 34.5 </w:t>
      </w:r>
      <w:r>
        <w:rPr>
          <w:rFonts w:ascii="Times New Roman" w:eastAsia="Times New Roman" w:hAnsi="Times New Roman" w:cs="Times New Roman"/>
          <w:color w:val="000000"/>
          <w:szCs w:val="24"/>
        </w:rPr>
        <w:t>and p</w:t>
      </w:r>
      <w:r w:rsidR="00BE537C" w:rsidRPr="007B0A75">
        <w:rPr>
          <w:rFonts w:ascii="Times New Roman" w:eastAsia="Times New Roman" w:hAnsi="Times New Roman" w:cs="Times New Roman"/>
          <w:color w:val="000000"/>
          <w:szCs w:val="24"/>
        </w:rPr>
        <w:t>rostate cancer mortality per 100,000 population was 162</w:t>
      </w:r>
      <w:r w:rsidR="00FF718D" w:rsidRPr="007B0A75">
        <w:rPr>
          <w:rFonts w:ascii="Times New Roman" w:eastAsia="Times New Roman" w:hAnsi="Times New Roman" w:cs="Times New Roman"/>
          <w:color w:val="000000"/>
          <w:szCs w:val="24"/>
        </w:rPr>
        <w:t>.1</w:t>
      </w:r>
      <w:r w:rsidR="00BE537C" w:rsidRPr="007B0A75">
        <w:rPr>
          <w:rFonts w:ascii="Times New Roman" w:eastAsia="Times New Roman" w:hAnsi="Times New Roman" w:cs="Times New Roman"/>
          <w:color w:val="000000"/>
          <w:szCs w:val="24"/>
        </w:rPr>
        <w:t xml:space="preserve"> (</w:t>
      </w:r>
      <w:r w:rsidR="00FF718D" w:rsidRPr="007B0A75">
        <w:rPr>
          <w:rFonts w:ascii="Times New Roman" w:eastAsia="Times New Roman" w:hAnsi="Times New Roman" w:cs="Times New Roman"/>
          <w:color w:val="000000"/>
          <w:szCs w:val="24"/>
        </w:rPr>
        <w:t>2007-</w:t>
      </w:r>
      <w:r w:rsidR="00BE537C" w:rsidRPr="007B0A75">
        <w:rPr>
          <w:rFonts w:ascii="Times New Roman" w:eastAsia="Times New Roman" w:hAnsi="Times New Roman" w:cs="Times New Roman"/>
          <w:color w:val="000000"/>
          <w:szCs w:val="24"/>
        </w:rPr>
        <w:t>2011).</w:t>
      </w:r>
    </w:p>
    <w:p w14:paraId="67BBD6A6" w14:textId="452D16BB" w:rsidR="00BE537C" w:rsidRPr="007B0A75" w:rsidRDefault="00BE537C" w:rsidP="0080619D">
      <w:pPr>
        <w:pStyle w:val="ListParagraph"/>
        <w:numPr>
          <w:ilvl w:val="0"/>
          <w:numId w:val="19"/>
        </w:numPr>
        <w:spacing w:after="0"/>
        <w:rPr>
          <w:rFonts w:ascii="Times New Roman" w:hAnsi="Times New Roman" w:cs="Times New Roman"/>
          <w:szCs w:val="24"/>
        </w:rPr>
      </w:pPr>
      <w:r w:rsidRPr="007B0A75">
        <w:rPr>
          <w:rFonts w:ascii="Times New Roman" w:hAnsi="Times New Roman" w:cs="Times New Roman"/>
          <w:szCs w:val="24"/>
        </w:rPr>
        <w:t xml:space="preserve">29.6 percent of adults had hypertension </w:t>
      </w:r>
      <w:r w:rsidR="007B0A75" w:rsidRPr="007B0A75">
        <w:rPr>
          <w:rFonts w:ascii="Times New Roman" w:hAnsi="Times New Roman" w:cs="Times New Roman"/>
          <w:szCs w:val="24"/>
        </w:rPr>
        <w:t xml:space="preserve">and </w:t>
      </w:r>
      <w:r w:rsidRPr="007B0A75">
        <w:rPr>
          <w:rFonts w:ascii="Times New Roman" w:hAnsi="Times New Roman" w:cs="Times New Roman"/>
          <w:szCs w:val="24"/>
        </w:rPr>
        <w:t>37.6 percent of adults had high cholesterol (</w:t>
      </w:r>
      <w:r w:rsidR="00FF718D" w:rsidRPr="007B0A75">
        <w:rPr>
          <w:rFonts w:ascii="Times New Roman" w:hAnsi="Times New Roman" w:cs="Times New Roman"/>
          <w:szCs w:val="24"/>
        </w:rPr>
        <w:t xml:space="preserve">2011, </w:t>
      </w:r>
      <w:r w:rsidRPr="007B0A75">
        <w:rPr>
          <w:rFonts w:ascii="Times New Roman" w:hAnsi="Times New Roman" w:cs="Times New Roman"/>
          <w:szCs w:val="24"/>
        </w:rPr>
        <w:t>2013).</w:t>
      </w:r>
    </w:p>
    <w:p w14:paraId="2C267AB1" w14:textId="7D827F7A" w:rsidR="00BE537C" w:rsidRPr="00BE537C" w:rsidRDefault="00BE537C" w:rsidP="006230F3">
      <w:pPr>
        <w:pStyle w:val="ListParagraph"/>
        <w:numPr>
          <w:ilvl w:val="0"/>
          <w:numId w:val="14"/>
        </w:numPr>
        <w:spacing w:after="0"/>
        <w:rPr>
          <w:rFonts w:ascii="Times New Roman" w:hAnsi="Times New Roman" w:cs="Times New Roman"/>
          <w:szCs w:val="24"/>
        </w:rPr>
      </w:pPr>
      <w:r w:rsidRPr="00BE537C">
        <w:rPr>
          <w:rFonts w:ascii="Times New Roman" w:hAnsi="Times New Roman" w:cs="Times New Roman"/>
          <w:szCs w:val="24"/>
        </w:rPr>
        <w:t>Diabetes prevalence for Knox County was similar to the state, 8.0 percent of adults (</w:t>
      </w:r>
      <w:r w:rsidR="00F11298">
        <w:rPr>
          <w:rFonts w:ascii="Times New Roman" w:hAnsi="Times New Roman" w:cs="Times New Roman"/>
          <w:szCs w:val="24"/>
        </w:rPr>
        <w:t>2011-</w:t>
      </w:r>
      <w:r w:rsidRPr="00BE537C">
        <w:rPr>
          <w:rFonts w:ascii="Times New Roman" w:hAnsi="Times New Roman" w:cs="Times New Roman"/>
          <w:szCs w:val="24"/>
        </w:rPr>
        <w:t>2013).</w:t>
      </w:r>
    </w:p>
    <w:p w14:paraId="5B3DB0B7" w14:textId="7C7DE288" w:rsidR="00BE537C" w:rsidRPr="00BE537C" w:rsidRDefault="00BE537C" w:rsidP="006230F3">
      <w:pPr>
        <w:pStyle w:val="ListParagraph"/>
        <w:numPr>
          <w:ilvl w:val="0"/>
          <w:numId w:val="14"/>
        </w:numPr>
        <w:spacing w:after="0"/>
        <w:rPr>
          <w:rFonts w:ascii="Times New Roman" w:hAnsi="Times New Roman" w:cs="Times New Roman"/>
          <w:szCs w:val="24"/>
        </w:rPr>
      </w:pPr>
      <w:r w:rsidRPr="00BE537C">
        <w:rPr>
          <w:rFonts w:ascii="Times New Roman" w:hAnsi="Times New Roman" w:cs="Times New Roman"/>
          <w:szCs w:val="24"/>
        </w:rPr>
        <w:lastRenderedPageBreak/>
        <w:t>4</w:t>
      </w:r>
      <w:r w:rsidR="00F11298">
        <w:rPr>
          <w:rFonts w:ascii="Times New Roman" w:hAnsi="Times New Roman" w:cs="Times New Roman"/>
          <w:szCs w:val="24"/>
        </w:rPr>
        <w:t>1.9</w:t>
      </w:r>
      <w:r w:rsidRPr="00BE537C">
        <w:rPr>
          <w:rFonts w:ascii="Times New Roman" w:hAnsi="Times New Roman" w:cs="Times New Roman"/>
          <w:szCs w:val="24"/>
        </w:rPr>
        <w:t xml:space="preserve"> percent of adults reported being immunized annually for influenza, which is similar to the state </w:t>
      </w:r>
      <w:r w:rsidR="005E0B5C">
        <w:rPr>
          <w:rFonts w:ascii="Times New Roman" w:hAnsi="Times New Roman" w:cs="Times New Roman"/>
          <w:szCs w:val="24"/>
        </w:rPr>
        <w:t>at</w:t>
      </w:r>
      <w:r w:rsidRPr="00BE537C">
        <w:rPr>
          <w:rFonts w:ascii="Times New Roman" w:hAnsi="Times New Roman" w:cs="Times New Roman"/>
          <w:szCs w:val="24"/>
        </w:rPr>
        <w:t xml:space="preserve"> </w:t>
      </w:r>
      <w:r w:rsidR="00F11298">
        <w:rPr>
          <w:rFonts w:ascii="Times New Roman" w:hAnsi="Times New Roman" w:cs="Times New Roman"/>
          <w:szCs w:val="24"/>
        </w:rPr>
        <w:t>41.5</w:t>
      </w:r>
      <w:r w:rsidRPr="00BE537C">
        <w:rPr>
          <w:rFonts w:ascii="Times New Roman" w:hAnsi="Times New Roman" w:cs="Times New Roman"/>
          <w:szCs w:val="24"/>
        </w:rPr>
        <w:t xml:space="preserve"> percent (</w:t>
      </w:r>
      <w:r w:rsidR="00F11298">
        <w:rPr>
          <w:rFonts w:ascii="Times New Roman" w:hAnsi="Times New Roman" w:cs="Times New Roman"/>
          <w:szCs w:val="24"/>
        </w:rPr>
        <w:t>2011-</w:t>
      </w:r>
      <w:r w:rsidRPr="00BE537C">
        <w:rPr>
          <w:rFonts w:ascii="Times New Roman" w:hAnsi="Times New Roman" w:cs="Times New Roman"/>
          <w:szCs w:val="24"/>
        </w:rPr>
        <w:t xml:space="preserve">2013). </w:t>
      </w:r>
    </w:p>
    <w:p w14:paraId="736C2337" w14:textId="6DCDCE69" w:rsidR="00BE537C" w:rsidRPr="00BE537C" w:rsidRDefault="00BE537C" w:rsidP="006230F3">
      <w:pPr>
        <w:pStyle w:val="ListParagraph"/>
        <w:numPr>
          <w:ilvl w:val="0"/>
          <w:numId w:val="15"/>
        </w:numPr>
        <w:spacing w:after="0"/>
        <w:rPr>
          <w:rFonts w:ascii="Times New Roman" w:hAnsi="Times New Roman" w:cs="Times New Roman"/>
          <w:szCs w:val="24"/>
        </w:rPr>
      </w:pPr>
      <w:r w:rsidRPr="00BE537C">
        <w:rPr>
          <w:rFonts w:ascii="Times New Roman" w:hAnsi="Times New Roman" w:cs="Times New Roman"/>
          <w:szCs w:val="24"/>
        </w:rPr>
        <w:t>Lyme disease incidence was 267</w:t>
      </w:r>
      <w:r w:rsidR="007B0A75">
        <w:rPr>
          <w:rFonts w:ascii="Times New Roman" w:hAnsi="Times New Roman" w:cs="Times New Roman"/>
          <w:szCs w:val="24"/>
        </w:rPr>
        <w:t>.2</w:t>
      </w:r>
      <w:r w:rsidRPr="00BE537C">
        <w:rPr>
          <w:rFonts w:ascii="Times New Roman" w:hAnsi="Times New Roman" w:cs="Times New Roman"/>
          <w:szCs w:val="24"/>
        </w:rPr>
        <w:t xml:space="preserve"> per 100,000 </w:t>
      </w:r>
      <w:proofErr w:type="gramStart"/>
      <w:r w:rsidRPr="00BE537C">
        <w:rPr>
          <w:rFonts w:ascii="Times New Roman" w:hAnsi="Times New Roman" w:cs="Times New Roman"/>
          <w:szCs w:val="24"/>
        </w:rPr>
        <w:t>population</w:t>
      </w:r>
      <w:proofErr w:type="gramEnd"/>
      <w:r w:rsidRPr="00BE537C">
        <w:rPr>
          <w:rFonts w:ascii="Times New Roman" w:hAnsi="Times New Roman" w:cs="Times New Roman"/>
          <w:szCs w:val="24"/>
        </w:rPr>
        <w:t xml:space="preserve"> (2014).</w:t>
      </w:r>
    </w:p>
    <w:p w14:paraId="168FE274" w14:textId="77777777" w:rsidR="00BE537C" w:rsidRPr="00BE537C" w:rsidRDefault="00BE537C" w:rsidP="00BE537C">
      <w:pPr>
        <w:spacing w:after="0"/>
        <w:rPr>
          <w:rFonts w:ascii="Times New Roman" w:hAnsi="Times New Roman" w:cs="Times New Roman"/>
          <w:szCs w:val="24"/>
        </w:rPr>
      </w:pPr>
    </w:p>
    <w:p w14:paraId="28EF3E27" w14:textId="77777777" w:rsidR="00BE537C" w:rsidRPr="003821B7" w:rsidRDefault="00BE537C" w:rsidP="00BE537C">
      <w:pPr>
        <w:spacing w:after="0"/>
        <w:rPr>
          <w:rFonts w:ascii="Times New Roman" w:hAnsi="Times New Roman" w:cs="Times New Roman"/>
          <w:b/>
          <w:i/>
          <w:color w:val="1F4E79" w:themeColor="accent1" w:themeShade="80"/>
          <w:szCs w:val="24"/>
        </w:rPr>
      </w:pPr>
      <w:r w:rsidRPr="003821B7">
        <w:rPr>
          <w:rFonts w:ascii="Times New Roman" w:hAnsi="Times New Roman" w:cs="Times New Roman"/>
          <w:b/>
          <w:i/>
          <w:color w:val="1F4E79" w:themeColor="accent1" w:themeShade="80"/>
          <w:szCs w:val="24"/>
        </w:rPr>
        <w:t>Health Behaviors and Risk Factors and Social Determinants</w:t>
      </w:r>
    </w:p>
    <w:p w14:paraId="0458C5AE" w14:textId="77777777" w:rsidR="003821B7" w:rsidRPr="00BE537C" w:rsidRDefault="003821B7" w:rsidP="00BE537C">
      <w:pPr>
        <w:spacing w:after="0"/>
        <w:rPr>
          <w:rFonts w:ascii="Times New Roman" w:hAnsi="Times New Roman" w:cs="Times New Roman"/>
          <w:b/>
          <w:i/>
          <w:szCs w:val="24"/>
        </w:rPr>
      </w:pPr>
    </w:p>
    <w:p w14:paraId="7D3038FA" w14:textId="137C3A40" w:rsidR="00BE537C" w:rsidRP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 xml:space="preserve">The health behavior and risk factor measures in Knox County are similar to the state for mental health, weight, and lower for violent crimes. </w:t>
      </w:r>
      <w:r w:rsidR="00B14512">
        <w:rPr>
          <w:rFonts w:ascii="Times New Roman" w:hAnsi="Times New Roman" w:cs="Times New Roman"/>
          <w:szCs w:val="24"/>
        </w:rPr>
        <w:t>A number of</w:t>
      </w:r>
      <w:r w:rsidRPr="00BE537C">
        <w:rPr>
          <w:rFonts w:ascii="Times New Roman" w:hAnsi="Times New Roman" w:cs="Times New Roman"/>
          <w:szCs w:val="24"/>
        </w:rPr>
        <w:t xml:space="preserve"> indicators for </w:t>
      </w:r>
      <w:r w:rsidR="00B14512" w:rsidRPr="00BE537C">
        <w:rPr>
          <w:rFonts w:ascii="Times New Roman" w:hAnsi="Times New Roman" w:cs="Times New Roman"/>
          <w:szCs w:val="24"/>
        </w:rPr>
        <w:t>substance-abuse</w:t>
      </w:r>
      <w:r w:rsidRPr="00BE537C">
        <w:rPr>
          <w:rFonts w:ascii="Times New Roman" w:hAnsi="Times New Roman" w:cs="Times New Roman"/>
          <w:szCs w:val="24"/>
        </w:rPr>
        <w:t xml:space="preserve"> are significantly higher in Knox</w:t>
      </w:r>
      <w:r w:rsidR="00CF5C5A">
        <w:rPr>
          <w:rFonts w:ascii="Times New Roman" w:hAnsi="Times New Roman" w:cs="Times New Roman"/>
          <w:szCs w:val="24"/>
        </w:rPr>
        <w:t xml:space="preserve"> County</w:t>
      </w:r>
      <w:r w:rsidRPr="00BE537C">
        <w:rPr>
          <w:rFonts w:ascii="Times New Roman" w:hAnsi="Times New Roman" w:cs="Times New Roman"/>
          <w:szCs w:val="24"/>
        </w:rPr>
        <w:t xml:space="preserve"> compared to the state. </w:t>
      </w:r>
      <w:r w:rsidR="00B14512">
        <w:rPr>
          <w:rFonts w:ascii="Times New Roman" w:hAnsi="Times New Roman" w:cs="Times New Roman"/>
          <w:szCs w:val="24"/>
        </w:rPr>
        <w:t>Cigarette s</w:t>
      </w:r>
      <w:r w:rsidRPr="00BE537C">
        <w:rPr>
          <w:rFonts w:ascii="Times New Roman" w:hAnsi="Times New Roman" w:cs="Times New Roman"/>
          <w:szCs w:val="24"/>
        </w:rPr>
        <w:t xml:space="preserve">moking among adults </w:t>
      </w:r>
      <w:r w:rsidR="0080619D">
        <w:rPr>
          <w:rFonts w:ascii="Times New Roman" w:hAnsi="Times New Roman" w:cs="Times New Roman"/>
          <w:szCs w:val="24"/>
        </w:rPr>
        <w:t xml:space="preserve">in the county </w:t>
      </w:r>
      <w:r w:rsidRPr="00BE537C">
        <w:rPr>
          <w:rFonts w:ascii="Times New Roman" w:hAnsi="Times New Roman" w:cs="Times New Roman"/>
          <w:szCs w:val="24"/>
        </w:rPr>
        <w:t>is s</w:t>
      </w:r>
      <w:r w:rsidR="0080619D">
        <w:rPr>
          <w:rFonts w:ascii="Times New Roman" w:hAnsi="Times New Roman" w:cs="Times New Roman"/>
          <w:szCs w:val="24"/>
        </w:rPr>
        <w:t>imilar to the state</w:t>
      </w:r>
      <w:r w:rsidRPr="00BE537C">
        <w:rPr>
          <w:rFonts w:ascii="Times New Roman" w:hAnsi="Times New Roman" w:cs="Times New Roman"/>
          <w:szCs w:val="24"/>
        </w:rPr>
        <w:t>. Key health behaviors and risk factors in Knox County include:</w:t>
      </w:r>
    </w:p>
    <w:p w14:paraId="3E06D4B8" w14:textId="1CBF9781" w:rsidR="00BE537C" w:rsidRPr="00BE537C" w:rsidRDefault="00BE537C" w:rsidP="006230F3">
      <w:pPr>
        <w:pStyle w:val="ListParagraph"/>
        <w:numPr>
          <w:ilvl w:val="0"/>
          <w:numId w:val="15"/>
        </w:numPr>
        <w:spacing w:after="0" w:line="240" w:lineRule="auto"/>
        <w:rPr>
          <w:rFonts w:ascii="Times New Roman" w:eastAsia="Times New Roman" w:hAnsi="Times New Roman" w:cs="Times New Roman"/>
          <w:color w:val="000000"/>
          <w:szCs w:val="24"/>
        </w:rPr>
      </w:pPr>
      <w:r w:rsidRPr="00BE537C">
        <w:rPr>
          <w:rFonts w:ascii="Times New Roman" w:eastAsia="Times New Roman" w:hAnsi="Times New Roman" w:cs="Times New Roman"/>
          <w:color w:val="000000"/>
          <w:szCs w:val="24"/>
        </w:rPr>
        <w:t xml:space="preserve">Adults who reported ever having had depression </w:t>
      </w:r>
      <w:proofErr w:type="gramStart"/>
      <w:r w:rsidRPr="00BE537C">
        <w:rPr>
          <w:rFonts w:ascii="Times New Roman" w:eastAsia="Times New Roman" w:hAnsi="Times New Roman" w:cs="Times New Roman"/>
          <w:color w:val="000000"/>
          <w:szCs w:val="24"/>
        </w:rPr>
        <w:t>was</w:t>
      </w:r>
      <w:proofErr w:type="gramEnd"/>
      <w:r w:rsidRPr="00BE537C">
        <w:rPr>
          <w:rFonts w:ascii="Times New Roman" w:eastAsia="Times New Roman" w:hAnsi="Times New Roman" w:cs="Times New Roman"/>
          <w:color w:val="000000"/>
          <w:szCs w:val="24"/>
        </w:rPr>
        <w:t xml:space="preserve"> </w:t>
      </w:r>
      <w:r w:rsidR="00372EB6">
        <w:rPr>
          <w:rFonts w:ascii="Times New Roman" w:eastAsia="Times New Roman" w:hAnsi="Times New Roman" w:cs="Times New Roman"/>
          <w:color w:val="000000"/>
          <w:szCs w:val="24"/>
        </w:rPr>
        <w:t>24</w:t>
      </w:r>
      <w:r w:rsidRPr="00BE537C">
        <w:rPr>
          <w:rFonts w:ascii="Times New Roman" w:eastAsia="Times New Roman" w:hAnsi="Times New Roman" w:cs="Times New Roman"/>
          <w:color w:val="000000"/>
          <w:szCs w:val="24"/>
        </w:rPr>
        <w:t xml:space="preserve"> percent (</w:t>
      </w:r>
      <w:r w:rsidR="00372EB6">
        <w:rPr>
          <w:rFonts w:ascii="Times New Roman" w:eastAsia="Times New Roman" w:hAnsi="Times New Roman" w:cs="Times New Roman"/>
          <w:color w:val="000000"/>
          <w:szCs w:val="24"/>
        </w:rPr>
        <w:t>2011-</w:t>
      </w:r>
      <w:r w:rsidRPr="00BE537C">
        <w:rPr>
          <w:rFonts w:ascii="Times New Roman" w:eastAsia="Times New Roman" w:hAnsi="Times New Roman" w:cs="Times New Roman"/>
          <w:color w:val="000000"/>
          <w:szCs w:val="24"/>
        </w:rPr>
        <w:t>2013).</w:t>
      </w:r>
    </w:p>
    <w:p w14:paraId="271B6119" w14:textId="77777777" w:rsidR="00BE537C" w:rsidRPr="00BE537C" w:rsidRDefault="00BE537C" w:rsidP="006230F3">
      <w:pPr>
        <w:pStyle w:val="ListParagraph"/>
        <w:numPr>
          <w:ilvl w:val="0"/>
          <w:numId w:val="15"/>
        </w:numPr>
        <w:spacing w:after="0" w:line="240" w:lineRule="auto"/>
        <w:rPr>
          <w:rFonts w:ascii="Times New Roman" w:eastAsia="Times New Roman" w:hAnsi="Times New Roman" w:cs="Times New Roman"/>
          <w:color w:val="000000"/>
          <w:szCs w:val="24"/>
        </w:rPr>
      </w:pPr>
      <w:r w:rsidRPr="00BE537C">
        <w:rPr>
          <w:rFonts w:ascii="Times New Roman" w:eastAsia="Times New Roman" w:hAnsi="Times New Roman" w:cs="Times New Roman"/>
          <w:color w:val="000000"/>
          <w:szCs w:val="24"/>
        </w:rPr>
        <w:t>24.3 percent of adults were overweight (2013).</w:t>
      </w:r>
    </w:p>
    <w:p w14:paraId="6068D625" w14:textId="416A1DAF" w:rsidR="00BE537C" w:rsidRPr="00BE537C" w:rsidRDefault="0074698A" w:rsidP="006230F3">
      <w:pPr>
        <w:pStyle w:val="ListParagraph"/>
        <w:numPr>
          <w:ilvl w:val="0"/>
          <w:numId w:val="15"/>
        </w:num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Hospitalizations for opiate poisoning </w:t>
      </w:r>
      <w:r w:rsidR="00BE537C" w:rsidRPr="00BE537C">
        <w:rPr>
          <w:rFonts w:ascii="Times New Roman" w:eastAsia="Times New Roman" w:hAnsi="Times New Roman" w:cs="Times New Roman"/>
          <w:color w:val="000000"/>
          <w:szCs w:val="24"/>
        </w:rPr>
        <w:t xml:space="preserve">per 100,000 </w:t>
      </w:r>
      <w:proofErr w:type="gramStart"/>
      <w:r w:rsidR="00BE537C" w:rsidRPr="00BE537C">
        <w:rPr>
          <w:rFonts w:ascii="Times New Roman" w:eastAsia="Times New Roman" w:hAnsi="Times New Roman" w:cs="Times New Roman"/>
          <w:color w:val="000000"/>
          <w:szCs w:val="24"/>
        </w:rPr>
        <w:t>population</w:t>
      </w:r>
      <w:proofErr w:type="gramEnd"/>
      <w:r w:rsidR="00BE537C" w:rsidRPr="00BE537C">
        <w:rPr>
          <w:rFonts w:ascii="Times New Roman" w:eastAsia="Times New Roman" w:hAnsi="Times New Roman" w:cs="Times New Roman"/>
          <w:color w:val="000000"/>
          <w:szCs w:val="24"/>
        </w:rPr>
        <w:t xml:space="preserve"> was 26.2 (</w:t>
      </w:r>
      <w:r w:rsidR="00982846">
        <w:rPr>
          <w:rFonts w:ascii="Times New Roman" w:eastAsia="Times New Roman" w:hAnsi="Times New Roman" w:cs="Times New Roman"/>
          <w:color w:val="000000"/>
          <w:szCs w:val="24"/>
        </w:rPr>
        <w:t>2009-</w:t>
      </w:r>
      <w:r w:rsidR="00BE537C" w:rsidRPr="00BE537C">
        <w:rPr>
          <w:rFonts w:ascii="Times New Roman" w:eastAsia="Times New Roman" w:hAnsi="Times New Roman" w:cs="Times New Roman"/>
          <w:color w:val="000000"/>
          <w:szCs w:val="24"/>
        </w:rPr>
        <w:t>2011).</w:t>
      </w:r>
    </w:p>
    <w:p w14:paraId="30EC3005" w14:textId="0F796383" w:rsidR="00BE537C" w:rsidRPr="00BE537C" w:rsidRDefault="00BE537C" w:rsidP="006230F3">
      <w:pPr>
        <w:pStyle w:val="ListParagraph"/>
        <w:numPr>
          <w:ilvl w:val="0"/>
          <w:numId w:val="15"/>
        </w:numPr>
        <w:spacing w:after="0" w:line="240" w:lineRule="auto"/>
        <w:rPr>
          <w:rFonts w:ascii="Times New Roman" w:eastAsia="Times New Roman" w:hAnsi="Times New Roman" w:cs="Times New Roman"/>
          <w:color w:val="000000"/>
          <w:szCs w:val="24"/>
        </w:rPr>
      </w:pPr>
      <w:r w:rsidRPr="00BE537C">
        <w:rPr>
          <w:rFonts w:ascii="Times New Roman" w:eastAsia="Times New Roman" w:hAnsi="Times New Roman" w:cs="Times New Roman"/>
          <w:color w:val="000000"/>
          <w:szCs w:val="24"/>
        </w:rPr>
        <w:t xml:space="preserve">Substance-abuse hospital admissions per 100,000 </w:t>
      </w:r>
      <w:proofErr w:type="gramStart"/>
      <w:r w:rsidRPr="00BE537C">
        <w:rPr>
          <w:rFonts w:ascii="Times New Roman" w:eastAsia="Times New Roman" w:hAnsi="Times New Roman" w:cs="Times New Roman"/>
          <w:color w:val="000000"/>
          <w:szCs w:val="24"/>
        </w:rPr>
        <w:t>population</w:t>
      </w:r>
      <w:proofErr w:type="gramEnd"/>
      <w:r w:rsidRPr="00BE537C">
        <w:rPr>
          <w:rFonts w:ascii="Times New Roman" w:eastAsia="Times New Roman" w:hAnsi="Times New Roman" w:cs="Times New Roman"/>
          <w:color w:val="000000"/>
          <w:szCs w:val="24"/>
        </w:rPr>
        <w:t xml:space="preserve"> was 518</w:t>
      </w:r>
      <w:r w:rsidR="0074698A">
        <w:rPr>
          <w:rFonts w:ascii="Times New Roman" w:eastAsia="Times New Roman" w:hAnsi="Times New Roman" w:cs="Times New Roman"/>
          <w:color w:val="000000"/>
          <w:szCs w:val="24"/>
        </w:rPr>
        <w:t xml:space="preserve"> (2011)</w:t>
      </w:r>
      <w:r w:rsidRPr="00BE537C">
        <w:rPr>
          <w:rFonts w:ascii="Times New Roman" w:eastAsia="Times New Roman" w:hAnsi="Times New Roman" w:cs="Times New Roman"/>
          <w:color w:val="000000"/>
          <w:szCs w:val="24"/>
        </w:rPr>
        <w:t>.</w:t>
      </w:r>
    </w:p>
    <w:p w14:paraId="6FFAFCD7" w14:textId="1F01ABDA" w:rsidR="00BE537C" w:rsidRPr="00BE537C" w:rsidRDefault="00BE537C" w:rsidP="006230F3">
      <w:pPr>
        <w:pStyle w:val="ListParagraph"/>
        <w:numPr>
          <w:ilvl w:val="0"/>
          <w:numId w:val="15"/>
        </w:numPr>
        <w:spacing w:after="0" w:line="240" w:lineRule="auto"/>
        <w:rPr>
          <w:rFonts w:ascii="Times New Roman" w:eastAsia="Times New Roman" w:hAnsi="Times New Roman" w:cs="Times New Roman"/>
          <w:color w:val="000000"/>
          <w:szCs w:val="24"/>
        </w:rPr>
      </w:pPr>
      <w:r w:rsidRPr="00BE537C">
        <w:rPr>
          <w:rFonts w:ascii="Times New Roman" w:eastAsia="Times New Roman" w:hAnsi="Times New Roman" w:cs="Times New Roman"/>
          <w:color w:val="000000"/>
          <w:szCs w:val="24"/>
        </w:rPr>
        <w:t>Current smoking among adults was 24.5 percent (</w:t>
      </w:r>
      <w:r w:rsidR="00982846">
        <w:rPr>
          <w:rFonts w:ascii="Times New Roman" w:eastAsia="Times New Roman" w:hAnsi="Times New Roman" w:cs="Times New Roman"/>
          <w:color w:val="000000"/>
          <w:szCs w:val="24"/>
        </w:rPr>
        <w:t>2011-</w:t>
      </w:r>
      <w:r w:rsidRPr="00BE537C">
        <w:rPr>
          <w:rFonts w:ascii="Times New Roman" w:eastAsia="Times New Roman" w:hAnsi="Times New Roman" w:cs="Times New Roman"/>
          <w:color w:val="000000"/>
          <w:szCs w:val="24"/>
        </w:rPr>
        <w:t xml:space="preserve">2013). </w:t>
      </w:r>
    </w:p>
    <w:p w14:paraId="0AC2B9D2" w14:textId="77777777" w:rsidR="00BE537C" w:rsidRPr="00BE537C" w:rsidRDefault="00BE537C" w:rsidP="00BE537C">
      <w:pPr>
        <w:spacing w:after="0" w:line="240" w:lineRule="auto"/>
        <w:rPr>
          <w:rFonts w:ascii="Times New Roman" w:eastAsia="Times New Roman" w:hAnsi="Times New Roman" w:cs="Times New Roman"/>
          <w:color w:val="000000"/>
          <w:szCs w:val="24"/>
        </w:rPr>
      </w:pPr>
    </w:p>
    <w:p w14:paraId="430EA47B" w14:textId="77777777" w:rsidR="00BE537C" w:rsidRPr="003821B7" w:rsidRDefault="00BE537C" w:rsidP="00BE537C">
      <w:pPr>
        <w:spacing w:after="0"/>
        <w:rPr>
          <w:rFonts w:ascii="Times New Roman" w:hAnsi="Times New Roman" w:cs="Times New Roman"/>
          <w:b/>
          <w:i/>
          <w:color w:val="1F4E79" w:themeColor="accent1" w:themeShade="80"/>
          <w:szCs w:val="24"/>
        </w:rPr>
      </w:pPr>
      <w:r w:rsidRPr="003821B7">
        <w:rPr>
          <w:rFonts w:ascii="Times New Roman" w:hAnsi="Times New Roman" w:cs="Times New Roman"/>
          <w:b/>
          <w:i/>
          <w:color w:val="1F4E79" w:themeColor="accent1" w:themeShade="80"/>
          <w:szCs w:val="24"/>
        </w:rPr>
        <w:t>Stakeholder Priorities of Health Issues</w:t>
      </w:r>
    </w:p>
    <w:p w14:paraId="5CA4603A" w14:textId="77777777" w:rsidR="003821B7" w:rsidRPr="00BE537C" w:rsidRDefault="003821B7" w:rsidP="00BE537C">
      <w:pPr>
        <w:spacing w:after="0"/>
        <w:rPr>
          <w:rFonts w:ascii="Times New Roman" w:hAnsi="Times New Roman" w:cs="Times New Roman"/>
          <w:b/>
          <w:i/>
          <w:szCs w:val="24"/>
        </w:rPr>
      </w:pPr>
    </w:p>
    <w:p w14:paraId="23C8CA64" w14:textId="77777777" w:rsid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Stakeholders who work in Knox County listed the following health issues as their top five concerns:</w:t>
      </w:r>
    </w:p>
    <w:p w14:paraId="690931A5" w14:textId="77777777" w:rsidR="00BE537C" w:rsidRPr="00BE537C" w:rsidRDefault="00BE537C" w:rsidP="006230F3">
      <w:pPr>
        <w:pStyle w:val="ListParagraph"/>
        <w:numPr>
          <w:ilvl w:val="0"/>
          <w:numId w:val="17"/>
        </w:numPr>
        <w:spacing w:after="0" w:line="240" w:lineRule="auto"/>
        <w:rPr>
          <w:rFonts w:ascii="Times New Roman" w:hAnsi="Times New Roman" w:cs="Times New Roman"/>
          <w:szCs w:val="24"/>
        </w:rPr>
      </w:pPr>
      <w:r w:rsidRPr="00BE537C">
        <w:rPr>
          <w:rFonts w:ascii="Times New Roman" w:hAnsi="Times New Roman" w:cs="Times New Roman"/>
          <w:szCs w:val="24"/>
        </w:rPr>
        <w:t>Drug and alcohol abuse</w:t>
      </w:r>
    </w:p>
    <w:p w14:paraId="20C2868C" w14:textId="77777777" w:rsidR="00BE537C" w:rsidRPr="00BE537C" w:rsidRDefault="00BE537C" w:rsidP="006230F3">
      <w:pPr>
        <w:pStyle w:val="ListParagraph"/>
        <w:numPr>
          <w:ilvl w:val="0"/>
          <w:numId w:val="17"/>
        </w:numPr>
        <w:spacing w:after="0" w:line="240" w:lineRule="auto"/>
        <w:rPr>
          <w:rFonts w:ascii="Times New Roman" w:hAnsi="Times New Roman" w:cs="Times New Roman"/>
          <w:szCs w:val="24"/>
        </w:rPr>
      </w:pPr>
      <w:r w:rsidRPr="00BE537C">
        <w:rPr>
          <w:rFonts w:ascii="Times New Roman" w:hAnsi="Times New Roman" w:cs="Times New Roman"/>
          <w:szCs w:val="24"/>
        </w:rPr>
        <w:t>Obesity</w:t>
      </w:r>
    </w:p>
    <w:p w14:paraId="61B06925" w14:textId="77777777" w:rsidR="00BE537C" w:rsidRPr="00BE537C" w:rsidRDefault="00BE537C" w:rsidP="006230F3">
      <w:pPr>
        <w:pStyle w:val="ListParagraph"/>
        <w:numPr>
          <w:ilvl w:val="0"/>
          <w:numId w:val="17"/>
        </w:numPr>
        <w:spacing w:after="0" w:line="240" w:lineRule="auto"/>
        <w:rPr>
          <w:rFonts w:ascii="Times New Roman" w:hAnsi="Times New Roman" w:cs="Times New Roman"/>
          <w:szCs w:val="24"/>
        </w:rPr>
      </w:pPr>
      <w:r w:rsidRPr="00BE537C">
        <w:rPr>
          <w:rFonts w:ascii="Times New Roman" w:hAnsi="Times New Roman" w:cs="Times New Roman"/>
          <w:szCs w:val="24"/>
        </w:rPr>
        <w:t>Mental health</w:t>
      </w:r>
    </w:p>
    <w:p w14:paraId="47BEAACD" w14:textId="77777777" w:rsidR="00BE537C" w:rsidRPr="00BE537C" w:rsidRDefault="00BE537C" w:rsidP="006230F3">
      <w:pPr>
        <w:pStyle w:val="ListParagraph"/>
        <w:numPr>
          <w:ilvl w:val="0"/>
          <w:numId w:val="17"/>
        </w:numPr>
        <w:spacing w:after="0" w:line="240" w:lineRule="auto"/>
        <w:rPr>
          <w:rFonts w:ascii="Times New Roman" w:hAnsi="Times New Roman" w:cs="Times New Roman"/>
          <w:szCs w:val="24"/>
        </w:rPr>
      </w:pPr>
      <w:r w:rsidRPr="00BE537C">
        <w:rPr>
          <w:rFonts w:ascii="Times New Roman" w:hAnsi="Times New Roman" w:cs="Times New Roman"/>
          <w:szCs w:val="24"/>
        </w:rPr>
        <w:t>Depression</w:t>
      </w:r>
    </w:p>
    <w:p w14:paraId="78AB45B3" w14:textId="77777777" w:rsidR="00BE537C" w:rsidRPr="00BE537C" w:rsidRDefault="00BE537C" w:rsidP="006230F3">
      <w:pPr>
        <w:pStyle w:val="ListParagraph"/>
        <w:numPr>
          <w:ilvl w:val="0"/>
          <w:numId w:val="17"/>
        </w:numPr>
        <w:spacing w:after="0" w:line="240" w:lineRule="auto"/>
        <w:rPr>
          <w:rFonts w:ascii="Times New Roman" w:hAnsi="Times New Roman" w:cs="Times New Roman"/>
          <w:szCs w:val="24"/>
        </w:rPr>
      </w:pPr>
      <w:r w:rsidRPr="00BE537C">
        <w:rPr>
          <w:rFonts w:ascii="Times New Roman" w:hAnsi="Times New Roman" w:cs="Times New Roman"/>
          <w:szCs w:val="24"/>
        </w:rPr>
        <w:t>Diabetes</w:t>
      </w:r>
    </w:p>
    <w:p w14:paraId="09A62716" w14:textId="77777777" w:rsidR="00BE537C" w:rsidRPr="00BE537C" w:rsidRDefault="00BE537C" w:rsidP="00BE537C">
      <w:pPr>
        <w:spacing w:after="0"/>
        <w:rPr>
          <w:rFonts w:ascii="Times New Roman" w:hAnsi="Times New Roman" w:cs="Times New Roman"/>
          <w:szCs w:val="24"/>
        </w:rPr>
      </w:pPr>
    </w:p>
    <w:p w14:paraId="4636297E" w14:textId="77777777" w:rsid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Stakeholders identified the following populations as being disproportionately affected by the top health issues in Knox County:</w:t>
      </w:r>
    </w:p>
    <w:p w14:paraId="26E2B0F3" w14:textId="77777777" w:rsidR="00BE537C" w:rsidRPr="00BE537C" w:rsidRDefault="00BE537C" w:rsidP="006230F3">
      <w:pPr>
        <w:pStyle w:val="ListParagraph"/>
        <w:numPr>
          <w:ilvl w:val="0"/>
          <w:numId w:val="4"/>
        </w:numPr>
        <w:spacing w:after="0"/>
        <w:rPr>
          <w:rFonts w:ascii="Times New Roman" w:hAnsi="Times New Roman" w:cs="Times New Roman"/>
          <w:szCs w:val="24"/>
        </w:rPr>
      </w:pPr>
      <w:r w:rsidRPr="00BE537C">
        <w:rPr>
          <w:rFonts w:ascii="Times New Roman" w:hAnsi="Times New Roman" w:cs="Times New Roman"/>
          <w:szCs w:val="24"/>
        </w:rPr>
        <w:t>Low-income people, including those with incomes below the federal poverty level</w:t>
      </w:r>
    </w:p>
    <w:p w14:paraId="61AB1C83" w14:textId="77777777" w:rsidR="00BE537C" w:rsidRPr="00BE537C" w:rsidRDefault="00BE537C" w:rsidP="006230F3">
      <w:pPr>
        <w:pStyle w:val="ListParagraph"/>
        <w:numPr>
          <w:ilvl w:val="0"/>
          <w:numId w:val="4"/>
        </w:numPr>
        <w:spacing w:after="0"/>
        <w:rPr>
          <w:rFonts w:ascii="Times New Roman" w:hAnsi="Times New Roman" w:cs="Times New Roman"/>
          <w:szCs w:val="24"/>
        </w:rPr>
      </w:pPr>
      <w:r w:rsidRPr="00BE537C">
        <w:rPr>
          <w:rFonts w:ascii="Times New Roman" w:hAnsi="Times New Roman" w:cs="Times New Roman"/>
          <w:szCs w:val="24"/>
        </w:rPr>
        <w:t>People with less than a high school education and/or low literacy (low reading or math skills)</w:t>
      </w:r>
    </w:p>
    <w:p w14:paraId="7C71BD4E" w14:textId="77777777" w:rsidR="00BE537C" w:rsidRPr="00BE537C" w:rsidRDefault="00BE537C" w:rsidP="006230F3">
      <w:pPr>
        <w:pStyle w:val="ListParagraph"/>
        <w:numPr>
          <w:ilvl w:val="0"/>
          <w:numId w:val="4"/>
        </w:numPr>
        <w:spacing w:after="0"/>
        <w:rPr>
          <w:rFonts w:ascii="Times New Roman" w:hAnsi="Times New Roman" w:cs="Times New Roman"/>
          <w:szCs w:val="24"/>
        </w:rPr>
      </w:pPr>
      <w:r w:rsidRPr="00BE537C">
        <w:rPr>
          <w:rFonts w:ascii="Times New Roman" w:hAnsi="Times New Roman" w:cs="Times New Roman"/>
          <w:szCs w:val="24"/>
        </w:rPr>
        <w:t>People who are medically underserved, including the uninsured and underinsured</w:t>
      </w:r>
    </w:p>
    <w:p w14:paraId="327852DF" w14:textId="77777777" w:rsidR="00BE537C" w:rsidRPr="00BE537C" w:rsidRDefault="00BE537C" w:rsidP="006230F3">
      <w:pPr>
        <w:pStyle w:val="ListParagraph"/>
        <w:numPr>
          <w:ilvl w:val="0"/>
          <w:numId w:val="4"/>
        </w:numPr>
        <w:spacing w:after="0"/>
        <w:rPr>
          <w:rFonts w:ascii="Times New Roman" w:hAnsi="Times New Roman" w:cs="Times New Roman"/>
          <w:szCs w:val="24"/>
        </w:rPr>
      </w:pPr>
      <w:r w:rsidRPr="00BE537C">
        <w:rPr>
          <w:rFonts w:ascii="Times New Roman" w:hAnsi="Times New Roman" w:cs="Times New Roman"/>
          <w:szCs w:val="24"/>
        </w:rPr>
        <w:t>People with disabilities: physical, mental, or intellectual</w:t>
      </w:r>
    </w:p>
    <w:p w14:paraId="4D100077" w14:textId="77777777" w:rsidR="00BE537C" w:rsidRPr="00BE537C" w:rsidRDefault="00BE537C" w:rsidP="006230F3">
      <w:pPr>
        <w:pStyle w:val="ListParagraph"/>
        <w:numPr>
          <w:ilvl w:val="0"/>
          <w:numId w:val="4"/>
        </w:numPr>
        <w:spacing w:after="0"/>
        <w:rPr>
          <w:rFonts w:ascii="Times New Roman" w:hAnsi="Times New Roman" w:cs="Times New Roman"/>
          <w:szCs w:val="24"/>
        </w:rPr>
      </w:pPr>
      <w:r w:rsidRPr="00BE537C">
        <w:rPr>
          <w:rFonts w:ascii="Times New Roman" w:hAnsi="Times New Roman" w:cs="Times New Roman"/>
          <w:szCs w:val="24"/>
        </w:rPr>
        <w:t>People in very rural and/or geographically isolated locations</w:t>
      </w:r>
    </w:p>
    <w:p w14:paraId="79EEABB2" w14:textId="77777777" w:rsidR="00BE537C" w:rsidRPr="00BE537C" w:rsidRDefault="00BE537C" w:rsidP="00BE537C">
      <w:pPr>
        <w:spacing w:after="0"/>
        <w:rPr>
          <w:rFonts w:ascii="Times New Roman" w:hAnsi="Times New Roman" w:cs="Times New Roman"/>
          <w:szCs w:val="24"/>
        </w:rPr>
      </w:pPr>
    </w:p>
    <w:p w14:paraId="543DBD08" w14:textId="77777777" w:rsidR="00BE537C" w:rsidRDefault="00BE537C" w:rsidP="00BE537C">
      <w:pPr>
        <w:spacing w:after="0"/>
        <w:rPr>
          <w:rFonts w:ascii="Times New Roman" w:hAnsi="Times New Roman" w:cs="Times New Roman"/>
          <w:szCs w:val="24"/>
        </w:rPr>
      </w:pPr>
      <w:r w:rsidRPr="00BE537C">
        <w:rPr>
          <w:rFonts w:ascii="Times New Roman" w:hAnsi="Times New Roman" w:cs="Times New Roman"/>
          <w:szCs w:val="24"/>
        </w:rPr>
        <w:t>Stakeholders prioritized the following factors as having a great influence on health in Knox County, resulting in poor health outcomes for residents:</w:t>
      </w:r>
    </w:p>
    <w:p w14:paraId="5F89AF00" w14:textId="77777777" w:rsidR="00BE537C" w:rsidRPr="00E632B2" w:rsidRDefault="00BE537C" w:rsidP="00E632B2">
      <w:pPr>
        <w:pStyle w:val="ListParagraph"/>
        <w:numPr>
          <w:ilvl w:val="0"/>
          <w:numId w:val="26"/>
        </w:numPr>
        <w:spacing w:after="0"/>
        <w:ind w:left="720"/>
        <w:rPr>
          <w:rFonts w:ascii="Times New Roman" w:hAnsi="Times New Roman" w:cs="Times New Roman"/>
          <w:szCs w:val="24"/>
        </w:rPr>
      </w:pPr>
      <w:r w:rsidRPr="00E632B2">
        <w:rPr>
          <w:rFonts w:ascii="Times New Roman" w:hAnsi="Times New Roman" w:cs="Times New Roman"/>
          <w:szCs w:val="24"/>
        </w:rPr>
        <w:t>Access to behavioral care/mental health care</w:t>
      </w:r>
    </w:p>
    <w:p w14:paraId="400B7DB3" w14:textId="77777777" w:rsidR="00BE537C" w:rsidRPr="00E632B2" w:rsidRDefault="00BE537C" w:rsidP="00E632B2">
      <w:pPr>
        <w:pStyle w:val="ListParagraph"/>
        <w:numPr>
          <w:ilvl w:val="0"/>
          <w:numId w:val="26"/>
        </w:numPr>
        <w:spacing w:after="0"/>
        <w:ind w:left="720"/>
        <w:rPr>
          <w:rFonts w:ascii="Times New Roman" w:hAnsi="Times New Roman" w:cs="Times New Roman"/>
          <w:szCs w:val="24"/>
        </w:rPr>
      </w:pPr>
      <w:r w:rsidRPr="00E632B2">
        <w:rPr>
          <w:rFonts w:ascii="Times New Roman" w:hAnsi="Times New Roman" w:cs="Times New Roman"/>
          <w:szCs w:val="24"/>
        </w:rPr>
        <w:t>Health literacy</w:t>
      </w:r>
    </w:p>
    <w:p w14:paraId="13E208AF" w14:textId="77777777" w:rsidR="00BE537C" w:rsidRPr="00E632B2" w:rsidRDefault="00BE537C" w:rsidP="00E632B2">
      <w:pPr>
        <w:pStyle w:val="ListParagraph"/>
        <w:numPr>
          <w:ilvl w:val="0"/>
          <w:numId w:val="26"/>
        </w:numPr>
        <w:spacing w:after="0"/>
        <w:ind w:left="720"/>
        <w:rPr>
          <w:rFonts w:ascii="Times New Roman" w:hAnsi="Times New Roman" w:cs="Times New Roman"/>
          <w:szCs w:val="24"/>
        </w:rPr>
      </w:pPr>
      <w:r w:rsidRPr="00E632B2">
        <w:rPr>
          <w:rFonts w:ascii="Times New Roman" w:hAnsi="Times New Roman" w:cs="Times New Roman"/>
          <w:szCs w:val="24"/>
        </w:rPr>
        <w:t>Health care insurance</w:t>
      </w:r>
    </w:p>
    <w:p w14:paraId="345D8863" w14:textId="77777777" w:rsidR="00E632B2" w:rsidRPr="00E632B2" w:rsidRDefault="00BE537C" w:rsidP="00E632B2">
      <w:pPr>
        <w:pStyle w:val="ListParagraph"/>
        <w:numPr>
          <w:ilvl w:val="0"/>
          <w:numId w:val="26"/>
        </w:numPr>
        <w:spacing w:after="0"/>
        <w:ind w:left="720"/>
        <w:rPr>
          <w:rFonts w:ascii="Times New Roman" w:hAnsi="Times New Roman" w:cs="Times New Roman"/>
          <w:szCs w:val="24"/>
        </w:rPr>
      </w:pPr>
      <w:r w:rsidRPr="00E632B2">
        <w:rPr>
          <w:rFonts w:ascii="Times New Roman" w:hAnsi="Times New Roman" w:cs="Times New Roman"/>
          <w:szCs w:val="24"/>
        </w:rPr>
        <w:t>Poverty</w:t>
      </w:r>
    </w:p>
    <w:p w14:paraId="2F42808F" w14:textId="0345FC62" w:rsidR="001F36E5" w:rsidRPr="00E632B2" w:rsidRDefault="00BE537C" w:rsidP="00E632B2">
      <w:pPr>
        <w:pStyle w:val="ListParagraph"/>
        <w:numPr>
          <w:ilvl w:val="0"/>
          <w:numId w:val="26"/>
        </w:numPr>
        <w:spacing w:after="0"/>
        <w:ind w:left="720"/>
        <w:rPr>
          <w:rFonts w:asciiTheme="minorHAnsi" w:hAnsiTheme="minorHAnsi"/>
          <w:noProof/>
          <w:sz w:val="44"/>
          <w:szCs w:val="20"/>
        </w:rPr>
      </w:pPr>
      <w:r w:rsidRPr="00E632B2">
        <w:rPr>
          <w:rFonts w:ascii="Times New Roman" w:hAnsi="Times New Roman" w:cs="Times New Roman"/>
          <w:szCs w:val="24"/>
        </w:rPr>
        <w:t>Food security</w:t>
      </w:r>
      <w:r w:rsidR="001F36E5" w:rsidRPr="00E632B2">
        <w:rPr>
          <w:sz w:val="44"/>
        </w:rPr>
        <w:br w:type="page"/>
      </w:r>
    </w:p>
    <w:p w14:paraId="254ABA14" w14:textId="4C9E668E" w:rsidR="008855ED" w:rsidRPr="009300F8" w:rsidRDefault="00740902" w:rsidP="0036238D">
      <w:pPr>
        <w:pStyle w:val="Heading1"/>
      </w:pPr>
      <w:bookmarkStart w:id="11" w:name="_Toc432146753"/>
      <w:r w:rsidRPr="009300F8">
        <w:lastRenderedPageBreak/>
        <w:t>Background</w:t>
      </w:r>
      <w:bookmarkEnd w:id="11"/>
    </w:p>
    <w:p w14:paraId="4CFD7137" w14:textId="77777777" w:rsidR="00326561" w:rsidRPr="00326561" w:rsidRDefault="00326561" w:rsidP="00326561">
      <w:pPr>
        <w:spacing w:after="0"/>
        <w:rPr>
          <w:rFonts w:ascii="Times New Roman" w:hAnsi="Times New Roman" w:cs="Times New Roman"/>
          <w:b/>
          <w:i/>
          <w:noProof/>
          <w:color w:val="004577"/>
        </w:rPr>
      </w:pPr>
      <w:bookmarkStart w:id="12" w:name="_Toc428268914"/>
      <w:bookmarkStart w:id="13" w:name="_Toc429151986"/>
      <w:bookmarkStart w:id="14" w:name="_Toc429386155"/>
      <w:bookmarkStart w:id="15" w:name="_Toc429386177"/>
      <w:r w:rsidRPr="00326561">
        <w:rPr>
          <w:rFonts w:ascii="Times New Roman" w:hAnsi="Times New Roman" w:cs="Times New Roman"/>
          <w:b/>
          <w:i/>
          <w:noProof/>
          <w:color w:val="004577"/>
        </w:rPr>
        <w:t>Purpose</w:t>
      </w:r>
      <w:bookmarkEnd w:id="12"/>
      <w:bookmarkEnd w:id="13"/>
      <w:bookmarkEnd w:id="14"/>
      <w:bookmarkEnd w:id="15"/>
    </w:p>
    <w:p w14:paraId="31ED1FF3" w14:textId="77777777" w:rsidR="00326561" w:rsidRPr="00326561" w:rsidRDefault="00326561" w:rsidP="00326561">
      <w:pPr>
        <w:spacing w:after="0"/>
        <w:jc w:val="both"/>
        <w:rPr>
          <w:rFonts w:ascii="Times New Roman" w:hAnsi="Times New Roman" w:cs="Times New Roman"/>
        </w:rPr>
      </w:pPr>
    </w:p>
    <w:p w14:paraId="352E751C" w14:textId="77777777" w:rsidR="003A4DB2" w:rsidRPr="002452AD" w:rsidRDefault="003A4DB2" w:rsidP="003A4DB2">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30029CDD" w14:textId="77777777" w:rsidR="00326561" w:rsidRPr="00326561" w:rsidRDefault="00326561" w:rsidP="00326561">
      <w:pPr>
        <w:shd w:val="clear" w:color="auto" w:fill="FFFFFF" w:themeFill="background1"/>
        <w:spacing w:after="0"/>
        <w:jc w:val="both"/>
        <w:rPr>
          <w:rFonts w:ascii="Times New Roman" w:hAnsi="Times New Roman" w:cs="Times New Roman"/>
          <w:shd w:val="clear" w:color="auto" w:fill="FFFFFF" w:themeFill="background1"/>
        </w:rPr>
      </w:pPr>
    </w:p>
    <w:p w14:paraId="6F48A685" w14:textId="29EFD2C6" w:rsidR="00326561" w:rsidRPr="00326561" w:rsidRDefault="00326561" w:rsidP="00326561">
      <w:pPr>
        <w:shd w:val="clear" w:color="auto" w:fill="FFFFFF" w:themeFill="background1"/>
        <w:spacing w:after="0"/>
        <w:jc w:val="both"/>
        <w:rPr>
          <w:rFonts w:ascii="Times New Roman" w:hAnsi="Times New Roman" w:cs="Times New Roman"/>
        </w:rPr>
      </w:pPr>
      <w:r w:rsidRPr="00326561">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326561">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3A4DB2">
        <w:rPr>
          <w:rFonts w:ascii="Times New Roman" w:hAnsi="Times New Roman" w:cs="Times New Roman"/>
        </w:rPr>
        <w:t>,</w:t>
      </w:r>
      <w:r w:rsidRPr="00326561">
        <w:rPr>
          <w:rFonts w:ascii="Times New Roman" w:hAnsi="Times New Roman" w:cs="Times New Roman"/>
        </w:rPr>
        <w:t xml:space="preserve"> and provide valuable population health assessment data for use in prioritizing and planning for community health improvement. </w:t>
      </w:r>
    </w:p>
    <w:p w14:paraId="51292D28" w14:textId="77777777" w:rsidR="00326561" w:rsidRPr="00326561" w:rsidRDefault="00326561" w:rsidP="00326561">
      <w:pPr>
        <w:shd w:val="clear" w:color="auto" w:fill="FFFFFF" w:themeFill="background1"/>
        <w:spacing w:after="0"/>
        <w:jc w:val="both"/>
        <w:rPr>
          <w:rFonts w:ascii="Times New Roman" w:hAnsi="Times New Roman" w:cs="Times New Roman"/>
        </w:rPr>
      </w:pPr>
    </w:p>
    <w:p w14:paraId="33B646A7" w14:textId="77777777" w:rsidR="00326561" w:rsidRPr="00326561" w:rsidRDefault="00326561" w:rsidP="00326561">
      <w:pPr>
        <w:shd w:val="clear" w:color="auto" w:fill="FFFFFF" w:themeFill="background1"/>
        <w:spacing w:after="0"/>
        <w:jc w:val="both"/>
        <w:rPr>
          <w:rFonts w:ascii="Times New Roman" w:hAnsi="Times New Roman" w:cs="Times New Roman"/>
        </w:rPr>
      </w:pPr>
      <w:r w:rsidRPr="00326561">
        <w:rPr>
          <w:rFonts w:ascii="Times New Roman" w:hAnsi="Times New Roman" w:cs="Times New Roman"/>
        </w:rPr>
        <w:t xml:space="preserve">This assessment builds on the earlier </w:t>
      </w:r>
      <w:proofErr w:type="spellStart"/>
      <w:r w:rsidRPr="00326561">
        <w:rPr>
          <w:rFonts w:ascii="Times New Roman" w:hAnsi="Times New Roman" w:cs="Times New Roman"/>
          <w:i/>
        </w:rPr>
        <w:t>OneMaine</w:t>
      </w:r>
      <w:proofErr w:type="spellEnd"/>
      <w:r w:rsidRPr="00326561">
        <w:rPr>
          <w:rFonts w:ascii="Times New Roman" w:hAnsi="Times New Roman" w:cs="Times New Roman"/>
          <w:i/>
        </w:rPr>
        <w:t xml:space="preserve"> 2011 CHNA</w:t>
      </w:r>
      <w:r w:rsidRPr="00326561">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326561">
        <w:rPr>
          <w:rFonts w:ascii="Times New Roman" w:hAnsi="Times New Roman" w:cs="Times New Roman"/>
        </w:rPr>
        <w:t>OneMaine</w:t>
      </w:r>
      <w:proofErr w:type="spellEnd"/>
      <w:r w:rsidRPr="00326561">
        <w:rPr>
          <w:rFonts w:ascii="Times New Roman" w:hAnsi="Times New Roman" w:cs="Times New Roman"/>
        </w:rPr>
        <w:t xml:space="preserve"> effort. </w:t>
      </w:r>
    </w:p>
    <w:p w14:paraId="72C13674" w14:textId="77777777" w:rsidR="00326561" w:rsidRPr="00326561" w:rsidRDefault="00326561" w:rsidP="00326561">
      <w:pPr>
        <w:spacing w:after="0"/>
        <w:rPr>
          <w:rFonts w:ascii="Times New Roman"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14:paraId="7952EC69" w14:textId="77777777" w:rsidR="00326561" w:rsidRPr="00326561" w:rsidRDefault="00326561" w:rsidP="00326561">
      <w:pPr>
        <w:spacing w:after="0"/>
        <w:rPr>
          <w:rFonts w:ascii="Times New Roman" w:hAnsi="Times New Roman" w:cs="Times New Roman"/>
          <w:b/>
          <w:i/>
          <w:noProof/>
          <w:color w:val="1F4E79" w:themeColor="accent1" w:themeShade="80"/>
        </w:rPr>
      </w:pPr>
      <w:r w:rsidRPr="00326561">
        <w:rPr>
          <w:rFonts w:ascii="Times New Roman" w:hAnsi="Times New Roman" w:cs="Times New Roman"/>
          <w:b/>
          <w:i/>
          <w:noProof/>
          <w:color w:val="1F4E79" w:themeColor="accent1" w:themeShade="80"/>
        </w:rPr>
        <w:t>Quantitative Data</w:t>
      </w:r>
      <w:bookmarkEnd w:id="16"/>
      <w:bookmarkEnd w:id="17"/>
      <w:bookmarkEnd w:id="18"/>
      <w:bookmarkEnd w:id="19"/>
    </w:p>
    <w:p w14:paraId="7D44641D" w14:textId="77777777" w:rsidR="00326561" w:rsidRPr="00326561" w:rsidRDefault="00326561" w:rsidP="00326561">
      <w:pPr>
        <w:spacing w:after="0"/>
        <w:rPr>
          <w:rFonts w:ascii="Times New Roman" w:hAnsi="Times New Roman" w:cs="Times New Roman"/>
          <w:b/>
          <w:i/>
          <w:noProof/>
          <w:color w:val="1F4E79" w:themeColor="accent1" w:themeShade="80"/>
        </w:rPr>
      </w:pPr>
    </w:p>
    <w:p w14:paraId="43C1A2FF" w14:textId="77777777" w:rsidR="00326561" w:rsidRPr="00326561" w:rsidRDefault="00326561" w:rsidP="00326561">
      <w:pPr>
        <w:spacing w:after="0"/>
        <w:jc w:val="both"/>
        <w:rPr>
          <w:rFonts w:ascii="Times New Roman" w:hAnsi="Times New Roman" w:cs="Times New Roman"/>
          <w:noProof/>
        </w:rPr>
      </w:pPr>
      <w:r w:rsidRPr="00326561">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326561">
        <w:rPr>
          <w:rFonts w:ascii="Times New Roman" w:hAnsi="Times New Roman" w:cs="Times New Roman"/>
          <w:noProof/>
        </w:rPr>
        <w:t xml:space="preserve"> Table 28 contains the complete list of the data sources. </w:t>
      </w:r>
    </w:p>
    <w:p w14:paraId="7696F137" w14:textId="77777777" w:rsidR="00326561" w:rsidRPr="00326561" w:rsidRDefault="00326561" w:rsidP="00326561">
      <w:pPr>
        <w:spacing w:after="0"/>
        <w:rPr>
          <w:rFonts w:ascii="Times New Roman" w:hAnsi="Times New Roman" w:cs="Times New Roman"/>
          <w:b/>
          <w:i/>
          <w:noProof/>
          <w:color w:val="004577"/>
        </w:rPr>
      </w:pPr>
      <w:bookmarkStart w:id="20" w:name="_Toc428268916"/>
      <w:bookmarkStart w:id="21" w:name="_Toc429151988"/>
      <w:bookmarkStart w:id="22" w:name="_Toc429386157"/>
      <w:bookmarkStart w:id="23" w:name="_Toc429386179"/>
      <w:r w:rsidRPr="00326561">
        <w:rPr>
          <w:rFonts w:ascii="Times New Roman" w:hAnsi="Times New Roman" w:cs="Times New Roman"/>
          <w:b/>
          <w:i/>
          <w:noProof/>
          <w:color w:val="004577"/>
        </w:rPr>
        <w:lastRenderedPageBreak/>
        <w:t>Qualitative Data</w:t>
      </w:r>
      <w:bookmarkEnd w:id="20"/>
      <w:bookmarkEnd w:id="21"/>
      <w:bookmarkEnd w:id="22"/>
      <w:bookmarkEnd w:id="23"/>
    </w:p>
    <w:p w14:paraId="17B0D05B" w14:textId="77777777" w:rsidR="00326561" w:rsidRPr="00326561" w:rsidRDefault="00326561" w:rsidP="00326561">
      <w:pPr>
        <w:spacing w:after="0"/>
        <w:rPr>
          <w:rFonts w:ascii="Times New Roman" w:hAnsi="Times New Roman" w:cs="Times New Roman"/>
          <w:b/>
          <w:i/>
          <w:noProof/>
          <w:color w:val="004577"/>
        </w:rPr>
      </w:pPr>
    </w:p>
    <w:p w14:paraId="7B9A9351" w14:textId="7535F2D2" w:rsidR="00D9131D" w:rsidRPr="00326561" w:rsidRDefault="00326561" w:rsidP="00326561">
      <w:pPr>
        <w:spacing w:after="0"/>
        <w:jc w:val="both"/>
        <w:rPr>
          <w:rFonts w:ascii="Times New Roman" w:hAnsi="Times New Roman" w:cs="Times New Roman"/>
          <w:noProof/>
        </w:rPr>
      </w:pPr>
      <w:r w:rsidRPr="00326561">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326561">
        <w:rPr>
          <w:rFonts w:ascii="Times New Roman" w:hAnsi="Times New Roman" w:cs="Times New Roman"/>
          <w:noProof/>
        </w:rPr>
        <w:t xml:space="preserve"> In </w:t>
      </w:r>
      <w:r w:rsidR="009064D3" w:rsidRPr="00326561">
        <w:rPr>
          <w:rFonts w:ascii="Times New Roman" w:hAnsi="Times New Roman" w:cs="Times New Roman"/>
          <w:noProof/>
        </w:rPr>
        <w:t>Knox</w:t>
      </w:r>
      <w:r w:rsidR="009E1CDE" w:rsidRPr="00326561">
        <w:rPr>
          <w:rFonts w:ascii="Times New Roman" w:hAnsi="Times New Roman" w:cs="Times New Roman"/>
          <w:noProof/>
        </w:rPr>
        <w:t xml:space="preserve"> County, a total of </w:t>
      </w:r>
      <w:r w:rsidR="0059610E" w:rsidRPr="00326561">
        <w:rPr>
          <w:rFonts w:ascii="Times New Roman" w:hAnsi="Times New Roman" w:cs="Times New Roman"/>
          <w:noProof/>
        </w:rPr>
        <w:t>53</w:t>
      </w:r>
      <w:r w:rsidR="009E1CDE" w:rsidRPr="00326561">
        <w:rPr>
          <w:rFonts w:ascii="Times New Roman" w:hAnsi="Times New Roman" w:cs="Times New Roman"/>
          <w:noProof/>
        </w:rPr>
        <w:t xml:space="preserve"> stakeholders responded to the survey. </w:t>
      </w:r>
    </w:p>
    <w:p w14:paraId="7778F299" w14:textId="77777777" w:rsidR="00554851" w:rsidRPr="00326561"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3CFA65CA" w14:textId="77777777" w:rsidR="00326561" w:rsidRPr="00326561" w:rsidRDefault="00326561" w:rsidP="00326561">
      <w:pPr>
        <w:spacing w:after="0"/>
        <w:jc w:val="both"/>
        <w:rPr>
          <w:rFonts w:ascii="Times New Roman" w:hAnsi="Times New Roman" w:cs="Times New Roman"/>
        </w:rPr>
      </w:pPr>
      <w:r w:rsidRPr="00326561">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6D1FD431" w14:textId="77777777" w:rsidR="00326561" w:rsidRPr="00326561" w:rsidRDefault="00326561" w:rsidP="00326561">
      <w:pPr>
        <w:spacing w:after="0"/>
        <w:jc w:val="both"/>
        <w:rPr>
          <w:rFonts w:ascii="Times New Roman" w:hAnsi="Times New Roman" w:cs="Times New Roman"/>
        </w:rPr>
      </w:pPr>
    </w:p>
    <w:p w14:paraId="791C4585" w14:textId="77777777" w:rsidR="00326561" w:rsidRPr="00326561" w:rsidRDefault="00326561" w:rsidP="00326561">
      <w:pPr>
        <w:spacing w:after="0"/>
        <w:jc w:val="both"/>
        <w:rPr>
          <w:rFonts w:ascii="Times New Roman" w:hAnsi="Times New Roman" w:cs="Times New Roman"/>
        </w:rPr>
      </w:pPr>
      <w:r w:rsidRPr="00326561">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4CA40AE8" w14:textId="77777777" w:rsidR="00326561" w:rsidRPr="00326561" w:rsidRDefault="00326561" w:rsidP="00326561">
      <w:pPr>
        <w:spacing w:after="0"/>
        <w:jc w:val="both"/>
        <w:rPr>
          <w:rFonts w:ascii="Times New Roman" w:hAnsi="Times New Roman" w:cs="Times New Roman"/>
        </w:rPr>
      </w:pPr>
    </w:p>
    <w:p w14:paraId="4C434F68" w14:textId="77777777" w:rsidR="00326561" w:rsidRPr="00326561" w:rsidRDefault="00326561" w:rsidP="00326561">
      <w:pPr>
        <w:spacing w:after="0"/>
        <w:rPr>
          <w:rFonts w:ascii="Times New Roman" w:hAnsi="Times New Roman" w:cs="Times New Roman"/>
          <w:b/>
          <w:i/>
          <w:noProof/>
          <w:color w:val="004577"/>
        </w:rPr>
      </w:pPr>
      <w:r w:rsidRPr="00326561">
        <w:rPr>
          <w:rFonts w:ascii="Times New Roman" w:hAnsi="Times New Roman" w:cs="Times New Roman"/>
          <w:b/>
          <w:i/>
          <w:noProof/>
          <w:color w:val="004577"/>
        </w:rPr>
        <w:t>Limitations</w:t>
      </w:r>
    </w:p>
    <w:p w14:paraId="4D4A1C8D" w14:textId="77777777" w:rsidR="00326561" w:rsidRPr="00326561" w:rsidRDefault="00326561" w:rsidP="00326561">
      <w:pPr>
        <w:spacing w:after="0"/>
        <w:jc w:val="both"/>
        <w:rPr>
          <w:rFonts w:ascii="Times New Roman" w:hAnsi="Times New Roman" w:cs="Times New Roman"/>
        </w:rPr>
      </w:pPr>
    </w:p>
    <w:p w14:paraId="2F3629E9" w14:textId="5CC919CE" w:rsidR="00326561" w:rsidRPr="00326561" w:rsidRDefault="00326561" w:rsidP="00326561">
      <w:pPr>
        <w:spacing w:after="0"/>
        <w:jc w:val="both"/>
        <w:rPr>
          <w:rFonts w:ascii="Times New Roman" w:hAnsi="Times New Roman" w:cs="Times New Roman"/>
        </w:rPr>
      </w:pPr>
      <w:r w:rsidRPr="00326561">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3A4DB2">
        <w:rPr>
          <w:rFonts w:ascii="Times New Roman" w:hAnsi="Times New Roman" w:cs="Times New Roman"/>
        </w:rPr>
        <w:t xml:space="preserve">at </w:t>
      </w:r>
      <w:r w:rsidRPr="00326561">
        <w:rPr>
          <w:rFonts w:ascii="Times New Roman" w:hAnsi="Times New Roman" w:cs="Times New Roman"/>
        </w:rPr>
        <w:t>the time of publication.</w:t>
      </w:r>
    </w:p>
    <w:p w14:paraId="4BF29D92" w14:textId="77777777" w:rsidR="00326561" w:rsidRPr="00326561" w:rsidRDefault="00326561" w:rsidP="00326561">
      <w:pPr>
        <w:spacing w:after="0"/>
        <w:jc w:val="both"/>
        <w:rPr>
          <w:rFonts w:ascii="Times New Roman" w:hAnsi="Times New Roman" w:cs="Times New Roman"/>
        </w:rPr>
      </w:pPr>
    </w:p>
    <w:p w14:paraId="3593C048" w14:textId="77777777" w:rsidR="00326561" w:rsidRPr="00326561" w:rsidRDefault="00326561" w:rsidP="00326561">
      <w:pPr>
        <w:spacing w:after="0"/>
        <w:jc w:val="both"/>
        <w:rPr>
          <w:rFonts w:ascii="Times New Roman" w:hAnsi="Times New Roman" w:cs="Times New Roman"/>
        </w:rPr>
      </w:pPr>
      <w:r w:rsidRPr="00326561">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0044669F" w14:textId="77777777" w:rsidR="00326561" w:rsidRPr="00326561" w:rsidRDefault="00326561" w:rsidP="00326561">
      <w:pPr>
        <w:spacing w:after="0"/>
        <w:jc w:val="both"/>
        <w:rPr>
          <w:rFonts w:ascii="Times New Roman" w:hAnsi="Times New Roman" w:cs="Times New Roman"/>
          <w:noProof/>
        </w:rPr>
      </w:pPr>
    </w:p>
    <w:p w14:paraId="5B219AC8" w14:textId="77777777" w:rsidR="00326561" w:rsidRPr="00326561" w:rsidRDefault="00326561" w:rsidP="00326561">
      <w:pPr>
        <w:spacing w:after="0"/>
        <w:rPr>
          <w:rFonts w:ascii="Times New Roman" w:hAnsi="Times New Roman" w:cs="Times New Roman"/>
          <w:b/>
          <w:i/>
          <w:noProof/>
          <w:color w:val="1F4E79" w:themeColor="accent1" w:themeShade="80"/>
        </w:rPr>
      </w:pPr>
      <w:r w:rsidRPr="00326561">
        <w:rPr>
          <w:rFonts w:ascii="Times New Roman" w:hAnsi="Times New Roman" w:cs="Times New Roman"/>
          <w:b/>
          <w:i/>
          <w:noProof/>
          <w:color w:val="1F4E79" w:themeColor="accent1" w:themeShade="80"/>
        </w:rPr>
        <w:t>Reports</w:t>
      </w:r>
    </w:p>
    <w:p w14:paraId="333BCD44" w14:textId="77777777" w:rsidR="00326561" w:rsidRPr="00326561" w:rsidRDefault="00326561" w:rsidP="00326561">
      <w:pPr>
        <w:spacing w:after="0"/>
        <w:rPr>
          <w:rFonts w:ascii="Times New Roman" w:hAnsi="Times New Roman" w:cs="Times New Roman"/>
          <w:b/>
          <w:i/>
          <w:noProof/>
          <w:color w:val="1F4E79" w:themeColor="accent1" w:themeShade="80"/>
        </w:rPr>
      </w:pPr>
    </w:p>
    <w:p w14:paraId="183E6D11" w14:textId="77777777" w:rsidR="00326561" w:rsidRPr="00326561" w:rsidRDefault="00326561" w:rsidP="00326561">
      <w:pPr>
        <w:spacing w:after="0"/>
        <w:jc w:val="both"/>
        <w:rPr>
          <w:rFonts w:ascii="Times New Roman" w:hAnsi="Times New Roman" w:cs="Times New Roman"/>
        </w:rPr>
      </w:pPr>
      <w:r w:rsidRPr="00326561">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326561">
          <w:rPr>
            <w:rFonts w:ascii="Times New Roman" w:hAnsi="Times New Roman" w:cs="Times New Roman"/>
            <w:color w:val="0563C1" w:themeColor="hyperlink"/>
            <w:u w:val="single"/>
          </w:rPr>
          <w:t>www.maine.gov/SHNAPP/</w:t>
        </w:r>
      </w:hyperlink>
      <w:r w:rsidRPr="00326561">
        <w:rPr>
          <w:rFonts w:ascii="Times New Roman" w:hAnsi="Times New Roman" w:cs="Times New Roman"/>
        </w:rPr>
        <w:t>.</w:t>
      </w:r>
    </w:p>
    <w:p w14:paraId="2DEAE3F8" w14:textId="77777777" w:rsidR="00326561" w:rsidRPr="00326561" w:rsidRDefault="00326561" w:rsidP="00326561">
      <w:pPr>
        <w:spacing w:after="0"/>
        <w:jc w:val="both"/>
        <w:rPr>
          <w:rFonts w:ascii="Times New Roman" w:hAnsi="Times New Roman" w:cs="Times New Roman"/>
        </w:rPr>
      </w:pPr>
    </w:p>
    <w:p w14:paraId="27385CD0" w14:textId="77777777" w:rsidR="00326561" w:rsidRPr="00326561" w:rsidRDefault="00326561" w:rsidP="00326561">
      <w:pPr>
        <w:numPr>
          <w:ilvl w:val="0"/>
          <w:numId w:val="1"/>
        </w:numPr>
        <w:spacing w:after="0"/>
        <w:jc w:val="both"/>
        <w:rPr>
          <w:rFonts w:ascii="Times New Roman" w:hAnsi="Times New Roman" w:cs="Times New Roman"/>
        </w:rPr>
      </w:pPr>
      <w:r w:rsidRPr="00326561">
        <w:rPr>
          <w:rFonts w:ascii="Times New Roman" w:hAnsi="Times New Roman" w:cs="Times New Roman"/>
          <w:u w:val="single"/>
        </w:rPr>
        <w:t>County-Level Maine Shared Community Health Needs Assessment Reports</w:t>
      </w:r>
      <w:r w:rsidRPr="00326561">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384D687C" w14:textId="77777777" w:rsidR="00326561" w:rsidRPr="00326561" w:rsidRDefault="00326561" w:rsidP="00326561">
      <w:pPr>
        <w:numPr>
          <w:ilvl w:val="0"/>
          <w:numId w:val="1"/>
        </w:numPr>
        <w:spacing w:after="0"/>
        <w:jc w:val="both"/>
        <w:rPr>
          <w:rFonts w:ascii="Times New Roman" w:hAnsi="Times New Roman" w:cs="Times New Roman"/>
        </w:rPr>
      </w:pPr>
      <w:r w:rsidRPr="00326561">
        <w:rPr>
          <w:rFonts w:ascii="Times New Roman" w:hAnsi="Times New Roman" w:cs="Times New Roman"/>
          <w:u w:val="single"/>
        </w:rPr>
        <w:t>State-Level Maine Shared Community Health Needs Assessment Report</w:t>
      </w:r>
      <w:r w:rsidRPr="00326561">
        <w:rPr>
          <w:rFonts w:ascii="Times New Roman" w:hAnsi="Times New Roman" w:cs="Times New Roman"/>
        </w:rPr>
        <w:t xml:space="preserve"> includes information on each health issue, including analysis of sub-populations. The report includes state summaries and detailed tables.</w:t>
      </w:r>
    </w:p>
    <w:p w14:paraId="0CAE3D7C" w14:textId="77777777" w:rsidR="00326561" w:rsidRPr="00326561" w:rsidRDefault="00326561" w:rsidP="00326561">
      <w:pPr>
        <w:numPr>
          <w:ilvl w:val="0"/>
          <w:numId w:val="1"/>
        </w:numPr>
        <w:spacing w:after="0"/>
        <w:contextualSpacing/>
        <w:jc w:val="both"/>
        <w:rPr>
          <w:rFonts w:ascii="Times New Roman" w:hAnsi="Times New Roman" w:cs="Times New Roman"/>
        </w:rPr>
      </w:pPr>
      <w:r w:rsidRPr="00326561">
        <w:rPr>
          <w:rFonts w:ascii="Times New Roman" w:hAnsi="Times New Roman" w:cs="Times New Roman"/>
          <w:u w:val="single"/>
        </w:rPr>
        <w:t>Summary tables</w:t>
      </w:r>
      <w:r w:rsidRPr="00326561">
        <w:rPr>
          <w:rFonts w:ascii="Times New Roman" w:hAnsi="Times New Roman" w:cs="Times New Roman"/>
        </w:rPr>
        <w:t xml:space="preserve"> are available for each public health district</w:t>
      </w:r>
      <w:r w:rsidRPr="00326561">
        <w:rPr>
          <w:rFonts w:ascii="Times New Roman" w:hAnsi="Times New Roman" w:cs="Times New Roman"/>
          <w:vertAlign w:val="superscript"/>
        </w:rPr>
        <w:footnoteReference w:id="4"/>
      </w:r>
      <w:r w:rsidRPr="00326561">
        <w:rPr>
          <w:rFonts w:ascii="Times New Roman" w:hAnsi="Times New Roman" w:cs="Times New Roman"/>
        </w:rPr>
        <w:t>, each county, and the cities of Portland and Bangor and the combined cities of Lewiston/Auburn.</w:t>
      </w:r>
    </w:p>
    <w:p w14:paraId="137968C2" w14:textId="77777777" w:rsidR="00326561" w:rsidRPr="00326561" w:rsidRDefault="00326561" w:rsidP="00326561">
      <w:pPr>
        <w:numPr>
          <w:ilvl w:val="0"/>
          <w:numId w:val="1"/>
        </w:numPr>
        <w:spacing w:after="0"/>
        <w:contextualSpacing/>
        <w:jc w:val="both"/>
        <w:rPr>
          <w:rFonts w:ascii="Times New Roman" w:hAnsi="Times New Roman" w:cs="Times New Roman"/>
        </w:rPr>
      </w:pPr>
      <w:r w:rsidRPr="00326561">
        <w:rPr>
          <w:rFonts w:ascii="Times New Roman" w:hAnsi="Times New Roman" w:cs="Times New Roman"/>
          <w:u w:val="single"/>
        </w:rPr>
        <w:t>Detailed Tables</w:t>
      </w:r>
      <w:r w:rsidRPr="00326561">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2DC25886" w14:textId="40051F49" w:rsidR="0059610E" w:rsidRPr="009300F8" w:rsidRDefault="00276D37" w:rsidP="0036238D">
      <w:pPr>
        <w:pStyle w:val="Heading1"/>
      </w:pPr>
      <w:bookmarkStart w:id="28" w:name="_Toc432146754"/>
      <w:r w:rsidRPr="005E0B5C">
        <w:lastRenderedPageBreak/>
        <mc:AlternateContent>
          <mc:Choice Requires="wps">
            <w:drawing>
              <wp:anchor distT="0" distB="0" distL="114300" distR="114300" simplePos="0" relativeHeight="251657216" behindDoc="0" locked="0" layoutInCell="1" allowOverlap="1" wp14:anchorId="6A73B49E" wp14:editId="529CED58">
                <wp:simplePos x="0" y="0"/>
                <wp:positionH relativeFrom="column">
                  <wp:posOffset>3562350</wp:posOffset>
                </wp:positionH>
                <wp:positionV relativeFrom="paragraph">
                  <wp:posOffset>361950</wp:posOffset>
                </wp:positionV>
                <wp:extent cx="2564130" cy="7362825"/>
                <wp:effectExtent l="0" t="0" r="26670" b="28575"/>
                <wp:wrapSquare wrapText="bothSides"/>
                <wp:docPr id="20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130" cy="7362825"/>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0A27CE30" w14:textId="77777777" w:rsidR="003A4DB2" w:rsidRPr="003153F4" w:rsidRDefault="003A4DB2" w:rsidP="0059610E">
                            <w:pPr>
                              <w:rPr>
                                <w:color w:val="003F77"/>
                              </w:rPr>
                            </w:pPr>
                          </w:p>
                          <w:p w14:paraId="55231373" w14:textId="77777777" w:rsidR="003A4DB2" w:rsidRPr="004D2F40" w:rsidRDefault="003A4DB2" w:rsidP="004D2F40">
                            <w:pPr>
                              <w:rPr>
                                <w:rFonts w:asciiTheme="minorHAnsi" w:hAnsiTheme="minorHAnsi"/>
                                <w:b/>
                                <w:color w:val="003F77"/>
                                <w:szCs w:val="24"/>
                              </w:rPr>
                            </w:pPr>
                            <w:r w:rsidRPr="004D2F40">
                              <w:rPr>
                                <w:rFonts w:asciiTheme="minorHAnsi" w:hAnsiTheme="minorHAnsi"/>
                                <w:b/>
                                <w:color w:val="003F77"/>
                                <w:szCs w:val="24"/>
                              </w:rPr>
                              <w:t xml:space="preserve">Knox County is part of the </w:t>
                            </w:r>
                            <w:proofErr w:type="spellStart"/>
                            <w:r w:rsidRPr="004D2F40">
                              <w:rPr>
                                <w:rFonts w:asciiTheme="minorHAnsi" w:hAnsiTheme="minorHAnsi"/>
                                <w:b/>
                                <w:color w:val="003F77"/>
                                <w:szCs w:val="24"/>
                              </w:rPr>
                              <w:t>Midcoast</w:t>
                            </w:r>
                            <w:proofErr w:type="spellEnd"/>
                            <w:r w:rsidRPr="004D2F40">
                              <w:rPr>
                                <w:rFonts w:asciiTheme="minorHAnsi" w:hAnsiTheme="minorHAnsi"/>
                                <w:b/>
                                <w:color w:val="003F77"/>
                                <w:szCs w:val="24"/>
                              </w:rPr>
                              <w:t xml:space="preserve"> Public Health District. Located in southeastern Maine, it is the second-smallest county in the state by land area. The county seat, Rockland, is also one of the biggest </w:t>
                            </w:r>
                            <w:proofErr w:type="spellStart"/>
                            <w:r w:rsidRPr="004D2F40">
                              <w:rPr>
                                <w:rFonts w:asciiTheme="minorHAnsi" w:hAnsiTheme="minorHAnsi"/>
                                <w:b/>
                                <w:color w:val="003F77"/>
                                <w:szCs w:val="24"/>
                              </w:rPr>
                              <w:t>shipping</w:t>
                            </w:r>
                            <w:proofErr w:type="spellEnd"/>
                            <w:r w:rsidRPr="004D2F40">
                              <w:rPr>
                                <w:rFonts w:asciiTheme="minorHAnsi" w:hAnsiTheme="minorHAnsi"/>
                                <w:b/>
                                <w:color w:val="003F77"/>
                                <w:szCs w:val="24"/>
                              </w:rPr>
                              <w:t xml:space="preserve"> centers of lobster in the world. Knox County’s general medical and surgical hospital is:</w:t>
                            </w:r>
                          </w:p>
                          <w:p w14:paraId="72B575E3" w14:textId="59FF8677" w:rsidR="003A4DB2" w:rsidRPr="00B1369B" w:rsidRDefault="003A4DB2" w:rsidP="004D2F40">
                            <w:pPr>
                              <w:pStyle w:val="ListParagraph"/>
                              <w:numPr>
                                <w:ilvl w:val="0"/>
                                <w:numId w:val="22"/>
                              </w:numPr>
                              <w:rPr>
                                <w:rFonts w:asciiTheme="minorHAnsi" w:hAnsiTheme="minorHAnsi"/>
                                <w:color w:val="003F77"/>
                                <w:sz w:val="22"/>
                              </w:rPr>
                            </w:pPr>
                            <w:r w:rsidRPr="00B1369B">
                              <w:rPr>
                                <w:rFonts w:asciiTheme="minorHAnsi" w:hAnsiTheme="minorHAnsi"/>
                                <w:color w:val="003F77"/>
                                <w:sz w:val="22"/>
                                <w:szCs w:val="24"/>
                              </w:rPr>
                              <w:t>Pen Bay Medical Center.</w:t>
                            </w:r>
                          </w:p>
                          <w:p w14:paraId="0F38A041" w14:textId="77777777" w:rsidR="003A4DB2" w:rsidRPr="004D2F40" w:rsidRDefault="003A4DB2" w:rsidP="004D2F40">
                            <w:pPr>
                              <w:pStyle w:val="ListParagraph"/>
                              <w:rPr>
                                <w:rFonts w:asciiTheme="minorHAnsi" w:hAnsiTheme="minorHAnsi"/>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371"/>
                              <w:gridCol w:w="814"/>
                              <w:gridCol w:w="778"/>
                            </w:tblGrid>
                            <w:tr w:rsidR="003A4DB2" w:rsidRPr="00FA5D93" w14:paraId="0B5078FC" w14:textId="77777777" w:rsidTr="0055693E">
                              <w:trPr>
                                <w:cnfStyle w:val="100000000000" w:firstRow="1" w:lastRow="0" w:firstColumn="0" w:lastColumn="0" w:oddVBand="0" w:evenVBand="0" w:oddHBand="0" w:evenHBand="0" w:firstRowFirstColumn="0" w:firstRowLastColumn="0" w:lastRowFirstColumn="0" w:lastRowLastColumn="0"/>
                                <w:trHeight w:val="395"/>
                              </w:trPr>
                              <w:tc>
                                <w:tcPr>
                                  <w:tcW w:w="4018" w:type="pct"/>
                                  <w:gridSpan w:val="2"/>
                                  <w:tcBorders>
                                    <w:bottom w:val="nil"/>
                                  </w:tcBorders>
                                  <w:shd w:val="clear" w:color="auto" w:fill="auto"/>
                                  <w:tcMar>
                                    <w:top w:w="14" w:type="dxa"/>
                                    <w:bottom w:w="14" w:type="dxa"/>
                                  </w:tcMar>
                                </w:tcPr>
                                <w:p w14:paraId="36787F90" w14:textId="77777777" w:rsidR="003A4DB2" w:rsidRPr="00FA5D93" w:rsidRDefault="003A4DB2" w:rsidP="002A596C">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2" w:type="pct"/>
                                  <w:tcBorders>
                                    <w:bottom w:val="nil"/>
                                  </w:tcBorders>
                                  <w:shd w:val="clear" w:color="auto" w:fill="auto"/>
                                  <w:tcMar>
                                    <w:top w:w="14" w:type="dxa"/>
                                    <w:bottom w:w="14" w:type="dxa"/>
                                  </w:tcMar>
                                </w:tcPr>
                                <w:p w14:paraId="47C27D5F" w14:textId="77777777" w:rsidR="003A4DB2" w:rsidRPr="00D4399C" w:rsidRDefault="003A4DB2" w:rsidP="002A596C">
                                  <w:pPr>
                                    <w:rPr>
                                      <w:rFonts w:asciiTheme="minorHAnsi" w:hAnsiTheme="minorHAnsi"/>
                                      <w:b/>
                                      <w:color w:val="003F77"/>
                                      <w:sz w:val="22"/>
                                      <w:szCs w:val="20"/>
                                    </w:rPr>
                                  </w:pPr>
                                </w:p>
                              </w:tc>
                            </w:tr>
                            <w:tr w:rsidR="003A4DB2" w:rsidRPr="00FA5D93" w14:paraId="1521FAD0" w14:textId="77777777" w:rsidTr="0055693E">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293E1C5D" w14:textId="77777777" w:rsidR="003A4DB2" w:rsidRPr="00100273" w:rsidRDefault="003A4DB2" w:rsidP="002A596C">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4ED2D3D5" w14:textId="77777777" w:rsidR="003A4DB2" w:rsidRPr="00B22F39" w:rsidRDefault="003A4DB2" w:rsidP="002A596C">
                                  <w:pPr>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K</w:t>
                                  </w:r>
                                  <w:r>
                                    <w:rPr>
                                      <w:rFonts w:asciiTheme="minorHAnsi" w:hAnsiTheme="minorHAnsi"/>
                                      <w:b/>
                                      <w:color w:val="000000" w:themeColor="text1"/>
                                      <w:sz w:val="20"/>
                                      <w:szCs w:val="20"/>
                                    </w:rPr>
                                    <w:t>nox</w:t>
                                  </w:r>
                                  <w:r w:rsidRPr="00B22F39">
                                    <w:rPr>
                                      <w:rFonts w:asciiTheme="minorHAnsi" w:hAnsiTheme="minorHAnsi"/>
                                      <w:b/>
                                      <w:color w:val="000000" w:themeColor="text1"/>
                                      <w:sz w:val="20"/>
                                      <w:szCs w:val="20"/>
                                    </w:rPr>
                                    <w:t xml:space="preserve"> County</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09156720" w14:textId="77777777" w:rsidR="003A4DB2" w:rsidRPr="00B22F39" w:rsidRDefault="003A4DB2" w:rsidP="004D2F40">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3A4DB2" w:rsidRPr="00FA5D93" w14:paraId="0C907F37" w14:textId="77777777" w:rsidTr="0055693E">
                              <w:trPr>
                                <w:trHeight w:val="232"/>
                              </w:trPr>
                              <w:tc>
                                <w:tcPr>
                                  <w:tcW w:w="2991" w:type="pct"/>
                                  <w:tcBorders>
                                    <w:top w:val="single" w:sz="8" w:space="0" w:color="808080" w:themeColor="background1" w:themeShade="80"/>
                                    <w:left w:val="nil"/>
                                    <w:bottom w:val="nil"/>
                                    <w:right w:val="nil"/>
                                  </w:tcBorders>
                                  <w:tcMar>
                                    <w:top w:w="14" w:type="dxa"/>
                                    <w:left w:w="29" w:type="dxa"/>
                                    <w:bottom w:w="14" w:type="dxa"/>
                                    <w:right w:w="29" w:type="dxa"/>
                                  </w:tcMar>
                                </w:tcPr>
                                <w:p w14:paraId="539FBC47" w14:textId="77777777" w:rsidR="003A4DB2" w:rsidRPr="00100273" w:rsidRDefault="003A4DB2" w:rsidP="002A596C">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3206CAE8" w14:textId="77777777" w:rsidR="003A4DB2" w:rsidRPr="00100273" w:rsidRDefault="003A4DB2" w:rsidP="002A596C">
                                  <w:pPr>
                                    <w:jc w:val="center"/>
                                    <w:rPr>
                                      <w:rFonts w:asciiTheme="minorHAnsi" w:hAnsiTheme="minorHAnsi"/>
                                      <w:color w:val="000000" w:themeColor="text1"/>
                                      <w:sz w:val="20"/>
                                      <w:szCs w:val="20"/>
                                    </w:rPr>
                                  </w:pPr>
                                  <w:r>
                                    <w:rPr>
                                      <w:rFonts w:asciiTheme="minorHAnsi" w:hAnsiTheme="minorHAnsi"/>
                                      <w:color w:val="000000" w:themeColor="text1"/>
                                      <w:sz w:val="20"/>
                                      <w:szCs w:val="20"/>
                                    </w:rPr>
                                    <w:t>39,550</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49A2FB53" w14:textId="77777777" w:rsidR="003A4DB2" w:rsidRPr="00100273" w:rsidRDefault="003A4DB2" w:rsidP="004D2F40">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3A4DB2" w:rsidRPr="00FA5D93" w14:paraId="17DB1BB2" w14:textId="77777777" w:rsidTr="0055693E">
                              <w:tc>
                                <w:tcPr>
                                  <w:tcW w:w="2991" w:type="pct"/>
                                  <w:tcBorders>
                                    <w:top w:val="nil"/>
                                    <w:left w:val="nil"/>
                                    <w:bottom w:val="nil"/>
                                    <w:right w:val="nil"/>
                                  </w:tcBorders>
                                  <w:tcMar>
                                    <w:top w:w="14" w:type="dxa"/>
                                    <w:left w:w="29" w:type="dxa"/>
                                    <w:bottom w:w="14" w:type="dxa"/>
                                    <w:right w:w="29" w:type="dxa"/>
                                  </w:tcMar>
                                </w:tcPr>
                                <w:p w14:paraId="1E6D0F37" w14:textId="77777777" w:rsidR="003A4DB2" w:rsidRPr="00100273" w:rsidRDefault="003A4DB2" w:rsidP="002A596C">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58ED673A" w14:textId="77777777" w:rsidR="003A4DB2" w:rsidRPr="00100273" w:rsidRDefault="003A4DB2" w:rsidP="002A596C">
                                  <w:pPr>
                                    <w:jc w:val="center"/>
                                    <w:rPr>
                                      <w:rFonts w:asciiTheme="minorHAnsi" w:hAnsiTheme="minorHAnsi"/>
                                      <w:color w:val="000000" w:themeColor="text1"/>
                                      <w:sz w:val="20"/>
                                      <w:szCs w:val="20"/>
                                    </w:rPr>
                                  </w:pPr>
                                  <w:r>
                                    <w:rPr>
                                      <w:rFonts w:asciiTheme="minorHAnsi" w:hAnsiTheme="minorHAnsi"/>
                                      <w:color w:val="000000" w:themeColor="text1"/>
                                      <w:sz w:val="20"/>
                                      <w:szCs w:val="20"/>
                                    </w:rPr>
                                    <w:t>108.8</w:t>
                                  </w:r>
                                </w:p>
                              </w:tc>
                              <w:tc>
                                <w:tcPr>
                                  <w:tcW w:w="982" w:type="pct"/>
                                  <w:tcBorders>
                                    <w:top w:val="nil"/>
                                    <w:left w:val="nil"/>
                                    <w:bottom w:val="nil"/>
                                    <w:right w:val="nil"/>
                                  </w:tcBorders>
                                  <w:tcMar>
                                    <w:top w:w="14" w:type="dxa"/>
                                    <w:left w:w="29" w:type="dxa"/>
                                    <w:bottom w:w="14" w:type="dxa"/>
                                    <w:right w:w="29" w:type="dxa"/>
                                  </w:tcMar>
                                </w:tcPr>
                                <w:p w14:paraId="269E0964" w14:textId="77777777" w:rsidR="003A4DB2" w:rsidRPr="00100273" w:rsidRDefault="003A4DB2" w:rsidP="004D2F40">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3A4DB2" w:rsidRPr="00FA5D93" w14:paraId="7369AD75" w14:textId="77777777" w:rsidTr="0055693E">
                              <w:tc>
                                <w:tcPr>
                                  <w:tcW w:w="2991" w:type="pct"/>
                                  <w:tcBorders>
                                    <w:top w:val="nil"/>
                                    <w:left w:val="nil"/>
                                    <w:bottom w:val="nil"/>
                                    <w:right w:val="nil"/>
                                  </w:tcBorders>
                                  <w:tcMar>
                                    <w:top w:w="14" w:type="dxa"/>
                                    <w:left w:w="29" w:type="dxa"/>
                                    <w:bottom w:w="14" w:type="dxa"/>
                                    <w:right w:w="29" w:type="dxa"/>
                                  </w:tcMar>
                                </w:tcPr>
                                <w:p w14:paraId="4BC23163"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73ED85DE"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2" w:type="pct"/>
                                  <w:tcBorders>
                                    <w:top w:val="nil"/>
                                    <w:left w:val="nil"/>
                                    <w:bottom w:val="nil"/>
                                    <w:right w:val="nil"/>
                                  </w:tcBorders>
                                  <w:tcMar>
                                    <w:top w:w="14" w:type="dxa"/>
                                    <w:left w:w="29" w:type="dxa"/>
                                    <w:bottom w:w="14" w:type="dxa"/>
                                    <w:right w:w="29" w:type="dxa"/>
                                  </w:tcMar>
                                </w:tcPr>
                                <w:p w14:paraId="7A358CDB"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3A4DB2" w:rsidRPr="00FA5D93" w14:paraId="1773FC84" w14:textId="77777777" w:rsidTr="0055693E">
                              <w:tc>
                                <w:tcPr>
                                  <w:tcW w:w="2991" w:type="pct"/>
                                  <w:tcBorders>
                                    <w:top w:val="nil"/>
                                    <w:left w:val="nil"/>
                                    <w:bottom w:val="nil"/>
                                    <w:right w:val="nil"/>
                                  </w:tcBorders>
                                  <w:tcMar>
                                    <w:top w:w="14" w:type="dxa"/>
                                    <w:left w:w="29" w:type="dxa"/>
                                    <w:bottom w:w="14" w:type="dxa"/>
                                    <w:right w:w="29" w:type="dxa"/>
                                  </w:tcMar>
                                </w:tcPr>
                                <w:p w14:paraId="3830641B"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337D2A5D"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39.0%</w:t>
                                  </w:r>
                                </w:p>
                              </w:tc>
                              <w:tc>
                                <w:tcPr>
                                  <w:tcW w:w="982" w:type="pct"/>
                                  <w:tcBorders>
                                    <w:top w:val="nil"/>
                                    <w:left w:val="nil"/>
                                    <w:bottom w:val="nil"/>
                                    <w:right w:val="nil"/>
                                  </w:tcBorders>
                                  <w:tcMar>
                                    <w:top w:w="14" w:type="dxa"/>
                                    <w:left w:w="29" w:type="dxa"/>
                                    <w:bottom w:w="14" w:type="dxa"/>
                                    <w:right w:w="29" w:type="dxa"/>
                                  </w:tcMar>
                                </w:tcPr>
                                <w:p w14:paraId="63CF015B" w14:textId="0ECF49ED"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34.0%</w:t>
                                  </w:r>
                                </w:p>
                              </w:tc>
                            </w:tr>
                            <w:tr w:rsidR="003A4DB2" w:rsidRPr="00FA5D93" w14:paraId="189969F3" w14:textId="77777777" w:rsidTr="0055693E">
                              <w:tc>
                                <w:tcPr>
                                  <w:tcW w:w="2991" w:type="pct"/>
                                  <w:tcBorders>
                                    <w:top w:val="nil"/>
                                    <w:left w:val="nil"/>
                                    <w:bottom w:val="nil"/>
                                    <w:right w:val="nil"/>
                                  </w:tcBorders>
                                  <w:tcMar>
                                    <w:top w:w="14" w:type="dxa"/>
                                    <w:left w:w="29" w:type="dxa"/>
                                    <w:bottom w:w="14" w:type="dxa"/>
                                    <w:right w:w="29" w:type="dxa"/>
                                  </w:tcMar>
                                </w:tcPr>
                                <w:p w14:paraId="57AB227A"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5B5689F2"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41.5%</w:t>
                                  </w:r>
                                </w:p>
                              </w:tc>
                              <w:tc>
                                <w:tcPr>
                                  <w:tcW w:w="982" w:type="pct"/>
                                  <w:tcBorders>
                                    <w:top w:val="nil"/>
                                    <w:left w:val="nil"/>
                                    <w:bottom w:val="nil"/>
                                    <w:right w:val="nil"/>
                                  </w:tcBorders>
                                  <w:tcMar>
                                    <w:top w:w="14" w:type="dxa"/>
                                    <w:left w:w="29" w:type="dxa"/>
                                    <w:bottom w:w="14" w:type="dxa"/>
                                    <w:right w:w="29" w:type="dxa"/>
                                  </w:tcMar>
                                </w:tcPr>
                                <w:p w14:paraId="21F6EAC6" w14:textId="4A43FC94"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41.2%</w:t>
                                  </w:r>
                                </w:p>
                              </w:tc>
                            </w:tr>
                            <w:tr w:rsidR="003A4DB2" w:rsidRPr="00FA5D93" w14:paraId="005D94AC" w14:textId="77777777" w:rsidTr="0055693E">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508255B6"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331EF711"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16.1%</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5F919BF" w14:textId="6B15E3DA"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15.9%</w:t>
                                  </w:r>
                                </w:p>
                              </w:tc>
                            </w:tr>
                            <w:tr w:rsidR="003A4DB2" w:rsidRPr="00FA5D93" w14:paraId="215F031B" w14:textId="77777777" w:rsidTr="0055693E">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11D4D9F" w14:textId="77777777" w:rsidR="003A4DB2" w:rsidRPr="00100273" w:rsidRDefault="003A4DB2" w:rsidP="002A596C">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C379D02" w14:textId="77777777" w:rsidR="003A4DB2" w:rsidRPr="00100273" w:rsidRDefault="003A4DB2" w:rsidP="002A596C">
                                  <w:pPr>
                                    <w:jc w:val="center"/>
                                    <w:rPr>
                                      <w:rFonts w:asciiTheme="minorHAnsi" w:hAnsiTheme="minorHAnsi"/>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7C8F528E" w14:textId="77777777" w:rsidR="003A4DB2" w:rsidRPr="00100273" w:rsidRDefault="003A4DB2" w:rsidP="004D2F40">
                                  <w:pPr>
                                    <w:jc w:val="center"/>
                                    <w:rPr>
                                      <w:rFonts w:asciiTheme="minorHAnsi" w:hAnsiTheme="minorHAnsi"/>
                                      <w:color w:val="000000" w:themeColor="text1"/>
                                      <w:sz w:val="20"/>
                                      <w:szCs w:val="20"/>
                                    </w:rPr>
                                  </w:pPr>
                                </w:p>
                              </w:tc>
                            </w:tr>
                            <w:tr w:rsidR="003A4DB2" w:rsidRPr="00FA5D93" w14:paraId="1D81867E" w14:textId="77777777" w:rsidTr="0055693E">
                              <w:trPr>
                                <w:trHeight w:val="18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506DD7A" w14:textId="77777777" w:rsidR="003A4DB2" w:rsidRPr="00100273" w:rsidRDefault="003A4DB2" w:rsidP="002A596C">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36B73C8" w14:textId="77777777" w:rsidR="003A4DB2" w:rsidRPr="00100273" w:rsidRDefault="003A4DB2" w:rsidP="002A596C">
                                  <w:pPr>
                                    <w:jc w:val="center"/>
                                    <w:rPr>
                                      <w:rFonts w:asciiTheme="minorHAnsi" w:hAnsiTheme="minorHAnsi"/>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C4566B2" w14:textId="77777777" w:rsidR="003A4DB2" w:rsidRPr="00100273" w:rsidRDefault="003A4DB2" w:rsidP="004D2F40">
                                  <w:pPr>
                                    <w:jc w:val="center"/>
                                    <w:rPr>
                                      <w:rFonts w:asciiTheme="minorHAnsi" w:hAnsiTheme="minorHAnsi"/>
                                      <w:color w:val="000000" w:themeColor="text1"/>
                                      <w:sz w:val="20"/>
                                      <w:szCs w:val="20"/>
                                    </w:rPr>
                                  </w:pPr>
                                </w:p>
                              </w:tc>
                            </w:tr>
                            <w:tr w:rsidR="003A4DB2" w:rsidRPr="00FA5D93" w14:paraId="6B012116" w14:textId="77777777" w:rsidTr="0055693E">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D1162B9"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F05099A"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$49,755</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2F4E5434" w14:textId="3C38B9A2"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$48,453</w:t>
                                  </w:r>
                                </w:p>
                              </w:tc>
                            </w:tr>
                            <w:tr w:rsidR="003A4DB2" w:rsidRPr="00FA5D93" w14:paraId="4C73FCBA" w14:textId="77777777" w:rsidTr="0055693E">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255F2CCC"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4F4665DA"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5.2%</w:t>
                                  </w:r>
                                </w:p>
                              </w:tc>
                              <w:tc>
                                <w:tcPr>
                                  <w:tcW w:w="982" w:type="pct"/>
                                  <w:tcBorders>
                                    <w:top w:val="nil"/>
                                    <w:left w:val="nil"/>
                                    <w:bottom w:val="nil"/>
                                    <w:right w:val="nil"/>
                                  </w:tcBorders>
                                  <w:tcMar>
                                    <w:top w:w="14" w:type="dxa"/>
                                    <w:left w:w="29" w:type="dxa"/>
                                    <w:bottom w:w="14" w:type="dxa"/>
                                    <w:right w:w="29" w:type="dxa"/>
                                  </w:tcMar>
                                </w:tcPr>
                                <w:p w14:paraId="5ABE2A92"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3A4DB2" w:rsidRPr="00FA5D93" w14:paraId="4D229AA7" w14:textId="77777777" w:rsidTr="0055693E">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18B355AC" w14:textId="35C61AC3" w:rsidR="003A4DB2" w:rsidRPr="00100273" w:rsidRDefault="003D02CA" w:rsidP="002A596C">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32EA62C1"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10.8%</w:t>
                                  </w:r>
                                </w:p>
                              </w:tc>
                              <w:tc>
                                <w:tcPr>
                                  <w:tcW w:w="982" w:type="pct"/>
                                  <w:tcBorders>
                                    <w:top w:val="nil"/>
                                    <w:left w:val="nil"/>
                                    <w:bottom w:val="nil"/>
                                    <w:right w:val="nil"/>
                                  </w:tcBorders>
                                  <w:tcMar>
                                    <w:top w:w="14" w:type="dxa"/>
                                    <w:left w:w="29" w:type="dxa"/>
                                    <w:bottom w:w="14" w:type="dxa"/>
                                    <w:right w:w="29" w:type="dxa"/>
                                  </w:tcMar>
                                </w:tcPr>
                                <w:p w14:paraId="64DB5396"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3A4DB2" w:rsidRPr="00FA5D93" w14:paraId="58D9DA55" w14:textId="77777777" w:rsidTr="0055693E">
                              <w:trPr>
                                <w:trHeight w:val="255"/>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4393C77E"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75909EA"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14.8%</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DDE0104"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3A4DB2" w:rsidRPr="00FA5D93" w14:paraId="7C064485" w14:textId="77777777" w:rsidTr="0055693E">
                              <w:trPr>
                                <w:trHeight w:val="207"/>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899CD97" w14:textId="77777777" w:rsidR="003A4DB2" w:rsidRPr="00100273" w:rsidRDefault="003A4DB2" w:rsidP="002A596C">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F70E41B" w14:textId="77777777" w:rsidR="003A4DB2" w:rsidRPr="00100273" w:rsidRDefault="003A4DB2" w:rsidP="002A596C">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28EBE03D" w14:textId="77777777" w:rsidR="003A4DB2" w:rsidRPr="00100273" w:rsidRDefault="003A4DB2" w:rsidP="004D2F40">
                                  <w:pPr>
                                    <w:jc w:val="center"/>
                                    <w:rPr>
                                      <w:rFonts w:asciiTheme="minorHAnsi" w:eastAsia="Times New Roman" w:hAnsiTheme="minorHAnsi" w:cs="Times New Roman"/>
                                      <w:color w:val="000000" w:themeColor="text1"/>
                                      <w:sz w:val="20"/>
                                      <w:szCs w:val="20"/>
                                    </w:rPr>
                                  </w:pPr>
                                </w:p>
                              </w:tc>
                            </w:tr>
                            <w:tr w:rsidR="003A4DB2" w:rsidRPr="00FA5D93" w14:paraId="4047D705" w14:textId="77777777" w:rsidTr="0055693E">
                              <w:trPr>
                                <w:trHeight w:val="20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77FA3A5" w14:textId="77777777" w:rsidR="003A4DB2" w:rsidRPr="00100273" w:rsidRDefault="003A4DB2" w:rsidP="002A596C">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6B5B833" w14:textId="77777777" w:rsidR="003A4DB2" w:rsidRPr="00100273" w:rsidRDefault="003A4DB2" w:rsidP="002A596C">
                                  <w:pPr>
                                    <w:jc w:val="center"/>
                                    <w:rPr>
                                      <w:rFonts w:asciiTheme="minorHAnsi" w:eastAsia="Times New Roman" w:hAnsiTheme="minorHAnsi" w:cs="Times New Roman"/>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54684C66" w14:textId="77777777" w:rsidR="003A4DB2" w:rsidRPr="00100273" w:rsidRDefault="003A4DB2" w:rsidP="004D2F40">
                                  <w:pPr>
                                    <w:jc w:val="center"/>
                                    <w:rPr>
                                      <w:rFonts w:asciiTheme="minorHAnsi" w:eastAsia="Times New Roman" w:hAnsiTheme="minorHAnsi" w:cs="Times New Roman"/>
                                      <w:color w:val="000000" w:themeColor="text1"/>
                                      <w:sz w:val="20"/>
                                      <w:szCs w:val="20"/>
                                    </w:rPr>
                                  </w:pPr>
                                </w:p>
                              </w:tc>
                            </w:tr>
                            <w:tr w:rsidR="003A4DB2" w:rsidRPr="00FA5D93" w14:paraId="16242F79" w14:textId="77777777" w:rsidTr="0055693E">
                              <w:trPr>
                                <w:trHeight w:val="288"/>
                              </w:trPr>
                              <w:tc>
                                <w:tcPr>
                                  <w:tcW w:w="299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F10BF39"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084B077"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86.2%</w:t>
                                  </w:r>
                                </w:p>
                              </w:tc>
                              <w:tc>
                                <w:tcPr>
                                  <w:tcW w:w="982"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5D72BF5D"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3A4DB2" w:rsidRPr="00FA5D93" w14:paraId="21B11559" w14:textId="77777777" w:rsidTr="0055693E">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53E02E3" w14:textId="77777777" w:rsidR="003A4DB2" w:rsidRPr="00100273" w:rsidRDefault="003A4DB2" w:rsidP="002A596C">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7016E58" w14:textId="77777777" w:rsidR="003A4DB2" w:rsidRPr="00100273" w:rsidRDefault="003A4DB2" w:rsidP="002A596C">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4CF3026E" w14:textId="77777777" w:rsidR="003A4DB2" w:rsidRPr="00100273" w:rsidRDefault="003A4DB2" w:rsidP="002A596C">
                                  <w:pPr>
                                    <w:jc w:val="right"/>
                                    <w:rPr>
                                      <w:rFonts w:asciiTheme="minorHAnsi" w:eastAsia="Times New Roman" w:hAnsiTheme="minorHAnsi" w:cs="Times New Roman"/>
                                      <w:color w:val="000000" w:themeColor="text1"/>
                                      <w:sz w:val="20"/>
                                      <w:szCs w:val="20"/>
                                    </w:rPr>
                                  </w:pPr>
                                </w:p>
                              </w:tc>
                            </w:tr>
                          </w:tbl>
                          <w:p w14:paraId="49017419" w14:textId="77777777" w:rsidR="003A4DB2" w:rsidRPr="00A06394" w:rsidRDefault="003A4DB2" w:rsidP="0059610E">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80.5pt;margin-top:28.5pt;width:201.9pt;height:57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" filled="f" strokecolor="#004577" strokeweight=".25pt">
                <v:textbox inset=",36pt,,5.76pt">
                  <w:txbxContent>
                    <w:p w14:paraId="0A27CE30" w14:textId="77777777" w:rsidR="003A4DB2" w:rsidRPr="003153F4" w:rsidRDefault="003A4DB2" w:rsidP="0059610E">
                      <w:pPr>
                        <w:rPr>
                          <w:color w:val="003F77"/>
                        </w:rPr>
                      </w:pPr>
                    </w:p>
                    <w:p w14:paraId="55231373" w14:textId="77777777" w:rsidR="003A4DB2" w:rsidRPr="004D2F40" w:rsidRDefault="003A4DB2" w:rsidP="004D2F40">
                      <w:pPr>
                        <w:rPr>
                          <w:rFonts w:asciiTheme="minorHAnsi" w:hAnsiTheme="minorHAnsi"/>
                          <w:b/>
                          <w:color w:val="003F77"/>
                          <w:szCs w:val="24"/>
                        </w:rPr>
                      </w:pPr>
                      <w:r w:rsidRPr="004D2F40">
                        <w:rPr>
                          <w:rFonts w:asciiTheme="minorHAnsi" w:hAnsiTheme="minorHAnsi"/>
                          <w:b/>
                          <w:color w:val="003F77"/>
                          <w:szCs w:val="24"/>
                        </w:rPr>
                        <w:t xml:space="preserve">Knox County is part of the </w:t>
                      </w:r>
                      <w:proofErr w:type="spellStart"/>
                      <w:r w:rsidRPr="004D2F40">
                        <w:rPr>
                          <w:rFonts w:asciiTheme="minorHAnsi" w:hAnsiTheme="minorHAnsi"/>
                          <w:b/>
                          <w:color w:val="003F77"/>
                          <w:szCs w:val="24"/>
                        </w:rPr>
                        <w:t>Midcoast</w:t>
                      </w:r>
                      <w:proofErr w:type="spellEnd"/>
                      <w:r w:rsidRPr="004D2F40">
                        <w:rPr>
                          <w:rFonts w:asciiTheme="minorHAnsi" w:hAnsiTheme="minorHAnsi"/>
                          <w:b/>
                          <w:color w:val="003F77"/>
                          <w:szCs w:val="24"/>
                        </w:rPr>
                        <w:t xml:space="preserve"> Public Health District. Located in southeastern Maine, it is the second-smallest county in the state by land area. The county seat, Rockland, is also one of the biggest </w:t>
                      </w:r>
                      <w:proofErr w:type="spellStart"/>
                      <w:r w:rsidRPr="004D2F40">
                        <w:rPr>
                          <w:rFonts w:asciiTheme="minorHAnsi" w:hAnsiTheme="minorHAnsi"/>
                          <w:b/>
                          <w:color w:val="003F77"/>
                          <w:szCs w:val="24"/>
                        </w:rPr>
                        <w:t>shipping</w:t>
                      </w:r>
                      <w:proofErr w:type="spellEnd"/>
                      <w:r w:rsidRPr="004D2F40">
                        <w:rPr>
                          <w:rFonts w:asciiTheme="minorHAnsi" w:hAnsiTheme="minorHAnsi"/>
                          <w:b/>
                          <w:color w:val="003F77"/>
                          <w:szCs w:val="24"/>
                        </w:rPr>
                        <w:t xml:space="preserve"> centers of lobster in the world. Knox County’s general medical and surgical hospital is:</w:t>
                      </w:r>
                    </w:p>
                    <w:p w14:paraId="72B575E3" w14:textId="59FF8677" w:rsidR="003A4DB2" w:rsidRPr="00B1369B" w:rsidRDefault="003A4DB2" w:rsidP="004D2F40">
                      <w:pPr>
                        <w:pStyle w:val="ListParagraph"/>
                        <w:numPr>
                          <w:ilvl w:val="0"/>
                          <w:numId w:val="22"/>
                        </w:numPr>
                        <w:rPr>
                          <w:rFonts w:asciiTheme="minorHAnsi" w:hAnsiTheme="minorHAnsi"/>
                          <w:color w:val="003F77"/>
                          <w:sz w:val="22"/>
                        </w:rPr>
                      </w:pPr>
                      <w:r w:rsidRPr="00B1369B">
                        <w:rPr>
                          <w:rFonts w:asciiTheme="minorHAnsi" w:hAnsiTheme="minorHAnsi"/>
                          <w:color w:val="003F77"/>
                          <w:sz w:val="22"/>
                          <w:szCs w:val="24"/>
                        </w:rPr>
                        <w:t>Pen Bay Medical Center.</w:t>
                      </w:r>
                    </w:p>
                    <w:p w14:paraId="0F38A041" w14:textId="77777777" w:rsidR="003A4DB2" w:rsidRPr="004D2F40" w:rsidRDefault="003A4DB2" w:rsidP="004D2F40">
                      <w:pPr>
                        <w:pStyle w:val="ListParagraph"/>
                        <w:rPr>
                          <w:rFonts w:asciiTheme="minorHAnsi" w:hAnsiTheme="minorHAnsi"/>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371"/>
                        <w:gridCol w:w="814"/>
                        <w:gridCol w:w="778"/>
                      </w:tblGrid>
                      <w:tr w:rsidR="003A4DB2" w:rsidRPr="00FA5D93" w14:paraId="0B5078FC" w14:textId="77777777" w:rsidTr="0055693E">
                        <w:trPr>
                          <w:cnfStyle w:val="100000000000" w:firstRow="1" w:lastRow="0" w:firstColumn="0" w:lastColumn="0" w:oddVBand="0" w:evenVBand="0" w:oddHBand="0" w:evenHBand="0" w:firstRowFirstColumn="0" w:firstRowLastColumn="0" w:lastRowFirstColumn="0" w:lastRowLastColumn="0"/>
                          <w:trHeight w:val="395"/>
                        </w:trPr>
                        <w:tc>
                          <w:tcPr>
                            <w:tcW w:w="4018" w:type="pct"/>
                            <w:gridSpan w:val="2"/>
                            <w:tcBorders>
                              <w:bottom w:val="nil"/>
                            </w:tcBorders>
                            <w:shd w:val="clear" w:color="auto" w:fill="auto"/>
                            <w:tcMar>
                              <w:top w:w="14" w:type="dxa"/>
                              <w:bottom w:w="14" w:type="dxa"/>
                            </w:tcMar>
                          </w:tcPr>
                          <w:p w14:paraId="36787F90" w14:textId="77777777" w:rsidR="003A4DB2" w:rsidRPr="00FA5D93" w:rsidRDefault="003A4DB2" w:rsidP="002A596C">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2" w:type="pct"/>
                            <w:tcBorders>
                              <w:bottom w:val="nil"/>
                            </w:tcBorders>
                            <w:shd w:val="clear" w:color="auto" w:fill="auto"/>
                            <w:tcMar>
                              <w:top w:w="14" w:type="dxa"/>
                              <w:bottom w:w="14" w:type="dxa"/>
                            </w:tcMar>
                          </w:tcPr>
                          <w:p w14:paraId="47C27D5F" w14:textId="77777777" w:rsidR="003A4DB2" w:rsidRPr="00D4399C" w:rsidRDefault="003A4DB2" w:rsidP="002A596C">
                            <w:pPr>
                              <w:rPr>
                                <w:rFonts w:asciiTheme="minorHAnsi" w:hAnsiTheme="minorHAnsi"/>
                                <w:b/>
                                <w:color w:val="003F77"/>
                                <w:sz w:val="22"/>
                                <w:szCs w:val="20"/>
                              </w:rPr>
                            </w:pPr>
                          </w:p>
                        </w:tc>
                      </w:tr>
                      <w:tr w:rsidR="003A4DB2" w:rsidRPr="00FA5D93" w14:paraId="1521FAD0" w14:textId="77777777" w:rsidTr="0055693E">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293E1C5D" w14:textId="77777777" w:rsidR="003A4DB2" w:rsidRPr="00100273" w:rsidRDefault="003A4DB2" w:rsidP="002A596C">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4ED2D3D5" w14:textId="77777777" w:rsidR="003A4DB2" w:rsidRPr="00B22F39" w:rsidRDefault="003A4DB2" w:rsidP="002A596C">
                            <w:pPr>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K</w:t>
                            </w:r>
                            <w:r>
                              <w:rPr>
                                <w:rFonts w:asciiTheme="minorHAnsi" w:hAnsiTheme="minorHAnsi"/>
                                <w:b/>
                                <w:color w:val="000000" w:themeColor="text1"/>
                                <w:sz w:val="20"/>
                                <w:szCs w:val="20"/>
                              </w:rPr>
                              <w:t>nox</w:t>
                            </w:r>
                            <w:r w:rsidRPr="00B22F39">
                              <w:rPr>
                                <w:rFonts w:asciiTheme="minorHAnsi" w:hAnsiTheme="minorHAnsi"/>
                                <w:b/>
                                <w:color w:val="000000" w:themeColor="text1"/>
                                <w:sz w:val="20"/>
                                <w:szCs w:val="20"/>
                              </w:rPr>
                              <w:t xml:space="preserve"> County</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09156720" w14:textId="77777777" w:rsidR="003A4DB2" w:rsidRPr="00B22F39" w:rsidRDefault="003A4DB2" w:rsidP="004D2F40">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3A4DB2" w:rsidRPr="00FA5D93" w14:paraId="0C907F37" w14:textId="77777777" w:rsidTr="0055693E">
                        <w:trPr>
                          <w:trHeight w:val="232"/>
                        </w:trPr>
                        <w:tc>
                          <w:tcPr>
                            <w:tcW w:w="2991" w:type="pct"/>
                            <w:tcBorders>
                              <w:top w:val="single" w:sz="8" w:space="0" w:color="808080" w:themeColor="background1" w:themeShade="80"/>
                              <w:left w:val="nil"/>
                              <w:bottom w:val="nil"/>
                              <w:right w:val="nil"/>
                            </w:tcBorders>
                            <w:tcMar>
                              <w:top w:w="14" w:type="dxa"/>
                              <w:left w:w="29" w:type="dxa"/>
                              <w:bottom w:w="14" w:type="dxa"/>
                              <w:right w:w="29" w:type="dxa"/>
                            </w:tcMar>
                          </w:tcPr>
                          <w:p w14:paraId="539FBC47" w14:textId="77777777" w:rsidR="003A4DB2" w:rsidRPr="00100273" w:rsidRDefault="003A4DB2" w:rsidP="002A596C">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3206CAE8" w14:textId="77777777" w:rsidR="003A4DB2" w:rsidRPr="00100273" w:rsidRDefault="003A4DB2" w:rsidP="002A596C">
                            <w:pPr>
                              <w:jc w:val="center"/>
                              <w:rPr>
                                <w:rFonts w:asciiTheme="minorHAnsi" w:hAnsiTheme="minorHAnsi"/>
                                <w:color w:val="000000" w:themeColor="text1"/>
                                <w:sz w:val="20"/>
                                <w:szCs w:val="20"/>
                              </w:rPr>
                            </w:pPr>
                            <w:r>
                              <w:rPr>
                                <w:rFonts w:asciiTheme="minorHAnsi" w:hAnsiTheme="minorHAnsi"/>
                                <w:color w:val="000000" w:themeColor="text1"/>
                                <w:sz w:val="20"/>
                                <w:szCs w:val="20"/>
                              </w:rPr>
                              <w:t>39,550</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49A2FB53" w14:textId="77777777" w:rsidR="003A4DB2" w:rsidRPr="00100273" w:rsidRDefault="003A4DB2" w:rsidP="004D2F40">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3A4DB2" w:rsidRPr="00FA5D93" w14:paraId="17DB1BB2" w14:textId="77777777" w:rsidTr="0055693E">
                        <w:tc>
                          <w:tcPr>
                            <w:tcW w:w="2991" w:type="pct"/>
                            <w:tcBorders>
                              <w:top w:val="nil"/>
                              <w:left w:val="nil"/>
                              <w:bottom w:val="nil"/>
                              <w:right w:val="nil"/>
                            </w:tcBorders>
                            <w:tcMar>
                              <w:top w:w="14" w:type="dxa"/>
                              <w:left w:w="29" w:type="dxa"/>
                              <w:bottom w:w="14" w:type="dxa"/>
                              <w:right w:w="29" w:type="dxa"/>
                            </w:tcMar>
                          </w:tcPr>
                          <w:p w14:paraId="1E6D0F37" w14:textId="77777777" w:rsidR="003A4DB2" w:rsidRPr="00100273" w:rsidRDefault="003A4DB2" w:rsidP="002A596C">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58ED673A" w14:textId="77777777" w:rsidR="003A4DB2" w:rsidRPr="00100273" w:rsidRDefault="003A4DB2" w:rsidP="002A596C">
                            <w:pPr>
                              <w:jc w:val="center"/>
                              <w:rPr>
                                <w:rFonts w:asciiTheme="minorHAnsi" w:hAnsiTheme="minorHAnsi"/>
                                <w:color w:val="000000" w:themeColor="text1"/>
                                <w:sz w:val="20"/>
                                <w:szCs w:val="20"/>
                              </w:rPr>
                            </w:pPr>
                            <w:r>
                              <w:rPr>
                                <w:rFonts w:asciiTheme="minorHAnsi" w:hAnsiTheme="minorHAnsi"/>
                                <w:color w:val="000000" w:themeColor="text1"/>
                                <w:sz w:val="20"/>
                                <w:szCs w:val="20"/>
                              </w:rPr>
                              <w:t>108.8</w:t>
                            </w:r>
                          </w:p>
                        </w:tc>
                        <w:tc>
                          <w:tcPr>
                            <w:tcW w:w="982" w:type="pct"/>
                            <w:tcBorders>
                              <w:top w:val="nil"/>
                              <w:left w:val="nil"/>
                              <w:bottom w:val="nil"/>
                              <w:right w:val="nil"/>
                            </w:tcBorders>
                            <w:tcMar>
                              <w:top w:w="14" w:type="dxa"/>
                              <w:left w:w="29" w:type="dxa"/>
                              <w:bottom w:w="14" w:type="dxa"/>
                              <w:right w:w="29" w:type="dxa"/>
                            </w:tcMar>
                          </w:tcPr>
                          <w:p w14:paraId="269E0964" w14:textId="77777777" w:rsidR="003A4DB2" w:rsidRPr="00100273" w:rsidRDefault="003A4DB2" w:rsidP="004D2F40">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3A4DB2" w:rsidRPr="00FA5D93" w14:paraId="7369AD75" w14:textId="77777777" w:rsidTr="0055693E">
                        <w:tc>
                          <w:tcPr>
                            <w:tcW w:w="2991" w:type="pct"/>
                            <w:tcBorders>
                              <w:top w:val="nil"/>
                              <w:left w:val="nil"/>
                              <w:bottom w:val="nil"/>
                              <w:right w:val="nil"/>
                            </w:tcBorders>
                            <w:tcMar>
                              <w:top w:w="14" w:type="dxa"/>
                              <w:left w:w="29" w:type="dxa"/>
                              <w:bottom w:w="14" w:type="dxa"/>
                              <w:right w:w="29" w:type="dxa"/>
                            </w:tcMar>
                          </w:tcPr>
                          <w:p w14:paraId="4BC23163"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73ED85DE"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2" w:type="pct"/>
                            <w:tcBorders>
                              <w:top w:val="nil"/>
                              <w:left w:val="nil"/>
                              <w:bottom w:val="nil"/>
                              <w:right w:val="nil"/>
                            </w:tcBorders>
                            <w:tcMar>
                              <w:top w:w="14" w:type="dxa"/>
                              <w:left w:w="29" w:type="dxa"/>
                              <w:bottom w:w="14" w:type="dxa"/>
                              <w:right w:w="29" w:type="dxa"/>
                            </w:tcMar>
                          </w:tcPr>
                          <w:p w14:paraId="7A358CDB"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3A4DB2" w:rsidRPr="00FA5D93" w14:paraId="1773FC84" w14:textId="77777777" w:rsidTr="0055693E">
                        <w:tc>
                          <w:tcPr>
                            <w:tcW w:w="2991" w:type="pct"/>
                            <w:tcBorders>
                              <w:top w:val="nil"/>
                              <w:left w:val="nil"/>
                              <w:bottom w:val="nil"/>
                              <w:right w:val="nil"/>
                            </w:tcBorders>
                            <w:tcMar>
                              <w:top w:w="14" w:type="dxa"/>
                              <w:left w:w="29" w:type="dxa"/>
                              <w:bottom w:w="14" w:type="dxa"/>
                              <w:right w:w="29" w:type="dxa"/>
                            </w:tcMar>
                          </w:tcPr>
                          <w:p w14:paraId="3830641B"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337D2A5D"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39.0%</w:t>
                            </w:r>
                          </w:p>
                        </w:tc>
                        <w:tc>
                          <w:tcPr>
                            <w:tcW w:w="982" w:type="pct"/>
                            <w:tcBorders>
                              <w:top w:val="nil"/>
                              <w:left w:val="nil"/>
                              <w:bottom w:val="nil"/>
                              <w:right w:val="nil"/>
                            </w:tcBorders>
                            <w:tcMar>
                              <w:top w:w="14" w:type="dxa"/>
                              <w:left w:w="29" w:type="dxa"/>
                              <w:bottom w:w="14" w:type="dxa"/>
                              <w:right w:w="29" w:type="dxa"/>
                            </w:tcMar>
                          </w:tcPr>
                          <w:p w14:paraId="63CF015B" w14:textId="0ECF49ED"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34.0%</w:t>
                            </w:r>
                          </w:p>
                        </w:tc>
                      </w:tr>
                      <w:tr w:rsidR="003A4DB2" w:rsidRPr="00FA5D93" w14:paraId="189969F3" w14:textId="77777777" w:rsidTr="0055693E">
                        <w:tc>
                          <w:tcPr>
                            <w:tcW w:w="2991" w:type="pct"/>
                            <w:tcBorders>
                              <w:top w:val="nil"/>
                              <w:left w:val="nil"/>
                              <w:bottom w:val="nil"/>
                              <w:right w:val="nil"/>
                            </w:tcBorders>
                            <w:tcMar>
                              <w:top w:w="14" w:type="dxa"/>
                              <w:left w:w="29" w:type="dxa"/>
                              <w:bottom w:w="14" w:type="dxa"/>
                              <w:right w:w="29" w:type="dxa"/>
                            </w:tcMar>
                          </w:tcPr>
                          <w:p w14:paraId="57AB227A"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5B5689F2"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41.5%</w:t>
                            </w:r>
                          </w:p>
                        </w:tc>
                        <w:tc>
                          <w:tcPr>
                            <w:tcW w:w="982" w:type="pct"/>
                            <w:tcBorders>
                              <w:top w:val="nil"/>
                              <w:left w:val="nil"/>
                              <w:bottom w:val="nil"/>
                              <w:right w:val="nil"/>
                            </w:tcBorders>
                            <w:tcMar>
                              <w:top w:w="14" w:type="dxa"/>
                              <w:left w:w="29" w:type="dxa"/>
                              <w:bottom w:w="14" w:type="dxa"/>
                              <w:right w:w="29" w:type="dxa"/>
                            </w:tcMar>
                          </w:tcPr>
                          <w:p w14:paraId="21F6EAC6" w14:textId="4A43FC94"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41.2%</w:t>
                            </w:r>
                          </w:p>
                        </w:tc>
                      </w:tr>
                      <w:tr w:rsidR="003A4DB2" w:rsidRPr="00FA5D93" w14:paraId="005D94AC" w14:textId="77777777" w:rsidTr="0055693E">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508255B6"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331EF711"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16.1%</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5F919BF" w14:textId="6B15E3DA"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15.9%</w:t>
                            </w:r>
                          </w:p>
                        </w:tc>
                      </w:tr>
                      <w:tr w:rsidR="003A4DB2" w:rsidRPr="00FA5D93" w14:paraId="215F031B" w14:textId="77777777" w:rsidTr="0055693E">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11D4D9F" w14:textId="77777777" w:rsidR="003A4DB2" w:rsidRPr="00100273" w:rsidRDefault="003A4DB2" w:rsidP="002A596C">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C379D02" w14:textId="77777777" w:rsidR="003A4DB2" w:rsidRPr="00100273" w:rsidRDefault="003A4DB2" w:rsidP="002A596C">
                            <w:pPr>
                              <w:jc w:val="center"/>
                              <w:rPr>
                                <w:rFonts w:asciiTheme="minorHAnsi" w:hAnsiTheme="minorHAnsi"/>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7C8F528E" w14:textId="77777777" w:rsidR="003A4DB2" w:rsidRPr="00100273" w:rsidRDefault="003A4DB2" w:rsidP="004D2F40">
                            <w:pPr>
                              <w:jc w:val="center"/>
                              <w:rPr>
                                <w:rFonts w:asciiTheme="minorHAnsi" w:hAnsiTheme="minorHAnsi"/>
                                <w:color w:val="000000" w:themeColor="text1"/>
                                <w:sz w:val="20"/>
                                <w:szCs w:val="20"/>
                              </w:rPr>
                            </w:pPr>
                          </w:p>
                        </w:tc>
                      </w:tr>
                      <w:tr w:rsidR="003A4DB2" w:rsidRPr="00FA5D93" w14:paraId="1D81867E" w14:textId="77777777" w:rsidTr="0055693E">
                        <w:trPr>
                          <w:trHeight w:val="18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506DD7A" w14:textId="77777777" w:rsidR="003A4DB2" w:rsidRPr="00100273" w:rsidRDefault="003A4DB2" w:rsidP="002A596C">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36B73C8" w14:textId="77777777" w:rsidR="003A4DB2" w:rsidRPr="00100273" w:rsidRDefault="003A4DB2" w:rsidP="002A596C">
                            <w:pPr>
                              <w:jc w:val="center"/>
                              <w:rPr>
                                <w:rFonts w:asciiTheme="minorHAnsi" w:hAnsiTheme="minorHAnsi"/>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C4566B2" w14:textId="77777777" w:rsidR="003A4DB2" w:rsidRPr="00100273" w:rsidRDefault="003A4DB2" w:rsidP="004D2F40">
                            <w:pPr>
                              <w:jc w:val="center"/>
                              <w:rPr>
                                <w:rFonts w:asciiTheme="minorHAnsi" w:hAnsiTheme="minorHAnsi"/>
                                <w:color w:val="000000" w:themeColor="text1"/>
                                <w:sz w:val="20"/>
                                <w:szCs w:val="20"/>
                              </w:rPr>
                            </w:pPr>
                          </w:p>
                        </w:tc>
                      </w:tr>
                      <w:tr w:rsidR="003A4DB2" w:rsidRPr="00FA5D93" w14:paraId="6B012116" w14:textId="77777777" w:rsidTr="0055693E">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D1162B9"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F05099A"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$49,755</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2F4E5434" w14:textId="3C38B9A2" w:rsidR="003A4DB2" w:rsidRPr="00100273" w:rsidRDefault="003A4DB2" w:rsidP="004D2F40">
                            <w:pPr>
                              <w:jc w:val="center"/>
                              <w:rPr>
                                <w:rFonts w:asciiTheme="minorHAnsi" w:eastAsia="Times New Roman" w:hAnsiTheme="minorHAnsi" w:cs="Times New Roman"/>
                                <w:color w:val="000000" w:themeColor="text1"/>
                                <w:sz w:val="20"/>
                                <w:szCs w:val="20"/>
                              </w:rPr>
                            </w:pPr>
                            <w:r w:rsidRPr="004D2F40">
                              <w:rPr>
                                <w:rFonts w:asciiTheme="minorHAnsi" w:eastAsia="Times New Roman" w:hAnsiTheme="minorHAnsi" w:cs="Times New Roman"/>
                                <w:color w:val="000000" w:themeColor="text1"/>
                                <w:sz w:val="20"/>
                                <w:szCs w:val="20"/>
                              </w:rPr>
                              <w:t>$48,453</w:t>
                            </w:r>
                          </w:p>
                        </w:tc>
                      </w:tr>
                      <w:tr w:rsidR="003A4DB2" w:rsidRPr="00FA5D93" w14:paraId="4C73FCBA" w14:textId="77777777" w:rsidTr="0055693E">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255F2CCC"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4F4665DA"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5.2%</w:t>
                            </w:r>
                          </w:p>
                        </w:tc>
                        <w:tc>
                          <w:tcPr>
                            <w:tcW w:w="982" w:type="pct"/>
                            <w:tcBorders>
                              <w:top w:val="nil"/>
                              <w:left w:val="nil"/>
                              <w:bottom w:val="nil"/>
                              <w:right w:val="nil"/>
                            </w:tcBorders>
                            <w:tcMar>
                              <w:top w:w="14" w:type="dxa"/>
                              <w:left w:w="29" w:type="dxa"/>
                              <w:bottom w:w="14" w:type="dxa"/>
                              <w:right w:w="29" w:type="dxa"/>
                            </w:tcMar>
                          </w:tcPr>
                          <w:p w14:paraId="5ABE2A92"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3A4DB2" w:rsidRPr="00FA5D93" w14:paraId="4D229AA7" w14:textId="77777777" w:rsidTr="0055693E">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18B355AC" w14:textId="35C61AC3" w:rsidR="003A4DB2" w:rsidRPr="00100273" w:rsidRDefault="003D02CA" w:rsidP="002A596C">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32EA62C1"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10.8%</w:t>
                            </w:r>
                          </w:p>
                        </w:tc>
                        <w:tc>
                          <w:tcPr>
                            <w:tcW w:w="982" w:type="pct"/>
                            <w:tcBorders>
                              <w:top w:val="nil"/>
                              <w:left w:val="nil"/>
                              <w:bottom w:val="nil"/>
                              <w:right w:val="nil"/>
                            </w:tcBorders>
                            <w:tcMar>
                              <w:top w:w="14" w:type="dxa"/>
                              <w:left w:w="29" w:type="dxa"/>
                              <w:bottom w:w="14" w:type="dxa"/>
                              <w:right w:w="29" w:type="dxa"/>
                            </w:tcMar>
                          </w:tcPr>
                          <w:p w14:paraId="64DB5396"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3A4DB2" w:rsidRPr="00FA5D93" w14:paraId="58D9DA55" w14:textId="77777777" w:rsidTr="0055693E">
                        <w:trPr>
                          <w:trHeight w:val="255"/>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4393C77E"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75909EA"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14.8%</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DDE0104"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3A4DB2" w:rsidRPr="00FA5D93" w14:paraId="7C064485" w14:textId="77777777" w:rsidTr="0055693E">
                        <w:trPr>
                          <w:trHeight w:val="207"/>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899CD97" w14:textId="77777777" w:rsidR="003A4DB2" w:rsidRPr="00100273" w:rsidRDefault="003A4DB2" w:rsidP="002A596C">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F70E41B" w14:textId="77777777" w:rsidR="003A4DB2" w:rsidRPr="00100273" w:rsidRDefault="003A4DB2" w:rsidP="002A596C">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28EBE03D" w14:textId="77777777" w:rsidR="003A4DB2" w:rsidRPr="00100273" w:rsidRDefault="003A4DB2" w:rsidP="004D2F40">
                            <w:pPr>
                              <w:jc w:val="center"/>
                              <w:rPr>
                                <w:rFonts w:asciiTheme="minorHAnsi" w:eastAsia="Times New Roman" w:hAnsiTheme="minorHAnsi" w:cs="Times New Roman"/>
                                <w:color w:val="000000" w:themeColor="text1"/>
                                <w:sz w:val="20"/>
                                <w:szCs w:val="20"/>
                              </w:rPr>
                            </w:pPr>
                          </w:p>
                        </w:tc>
                      </w:tr>
                      <w:tr w:rsidR="003A4DB2" w:rsidRPr="00FA5D93" w14:paraId="4047D705" w14:textId="77777777" w:rsidTr="0055693E">
                        <w:trPr>
                          <w:trHeight w:val="20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77FA3A5" w14:textId="77777777" w:rsidR="003A4DB2" w:rsidRPr="00100273" w:rsidRDefault="003A4DB2" w:rsidP="002A596C">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6B5B833" w14:textId="77777777" w:rsidR="003A4DB2" w:rsidRPr="00100273" w:rsidRDefault="003A4DB2" w:rsidP="002A596C">
                            <w:pPr>
                              <w:jc w:val="center"/>
                              <w:rPr>
                                <w:rFonts w:asciiTheme="minorHAnsi" w:eastAsia="Times New Roman" w:hAnsiTheme="minorHAnsi" w:cs="Times New Roman"/>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54684C66" w14:textId="77777777" w:rsidR="003A4DB2" w:rsidRPr="00100273" w:rsidRDefault="003A4DB2" w:rsidP="004D2F40">
                            <w:pPr>
                              <w:jc w:val="center"/>
                              <w:rPr>
                                <w:rFonts w:asciiTheme="minorHAnsi" w:eastAsia="Times New Roman" w:hAnsiTheme="minorHAnsi" w:cs="Times New Roman"/>
                                <w:color w:val="000000" w:themeColor="text1"/>
                                <w:sz w:val="20"/>
                                <w:szCs w:val="20"/>
                              </w:rPr>
                            </w:pPr>
                          </w:p>
                        </w:tc>
                      </w:tr>
                      <w:tr w:rsidR="003A4DB2" w:rsidRPr="00FA5D93" w14:paraId="16242F79" w14:textId="77777777" w:rsidTr="0055693E">
                        <w:trPr>
                          <w:trHeight w:val="288"/>
                        </w:trPr>
                        <w:tc>
                          <w:tcPr>
                            <w:tcW w:w="299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F10BF39" w14:textId="77777777" w:rsidR="003A4DB2" w:rsidRPr="00100273" w:rsidRDefault="003A4DB2" w:rsidP="002A596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084B077" w14:textId="77777777" w:rsidR="003A4DB2" w:rsidRPr="00100273" w:rsidRDefault="003A4DB2" w:rsidP="002A596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86.2%</w:t>
                            </w:r>
                          </w:p>
                        </w:tc>
                        <w:tc>
                          <w:tcPr>
                            <w:tcW w:w="982"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5D72BF5D" w14:textId="77777777" w:rsidR="003A4DB2" w:rsidRPr="00100273" w:rsidRDefault="003A4DB2" w:rsidP="004D2F4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3A4DB2" w:rsidRPr="00FA5D93" w14:paraId="21B11559" w14:textId="77777777" w:rsidTr="0055693E">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53E02E3" w14:textId="77777777" w:rsidR="003A4DB2" w:rsidRPr="00100273" w:rsidRDefault="003A4DB2" w:rsidP="002A596C">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7016E58" w14:textId="77777777" w:rsidR="003A4DB2" w:rsidRPr="00100273" w:rsidRDefault="003A4DB2" w:rsidP="002A596C">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4CF3026E" w14:textId="77777777" w:rsidR="003A4DB2" w:rsidRPr="00100273" w:rsidRDefault="003A4DB2" w:rsidP="002A596C">
                            <w:pPr>
                              <w:jc w:val="right"/>
                              <w:rPr>
                                <w:rFonts w:asciiTheme="minorHAnsi" w:eastAsia="Times New Roman" w:hAnsiTheme="minorHAnsi" w:cs="Times New Roman"/>
                                <w:color w:val="000000" w:themeColor="text1"/>
                                <w:sz w:val="20"/>
                                <w:szCs w:val="20"/>
                              </w:rPr>
                            </w:pPr>
                          </w:p>
                        </w:tc>
                      </w:tr>
                    </w:tbl>
                    <w:p w14:paraId="49017419" w14:textId="77777777" w:rsidR="003A4DB2" w:rsidRPr="00A06394" w:rsidRDefault="003A4DB2" w:rsidP="0059610E">
                      <w:pPr>
                        <w:rPr>
                          <w:color w:val="44546A" w:themeColor="text2"/>
                        </w:rPr>
                      </w:pPr>
                    </w:p>
                  </w:txbxContent>
                </v:textbox>
                <w10:wrap type="square"/>
              </v:rect>
            </w:pict>
          </mc:Fallback>
        </mc:AlternateContent>
      </w:r>
      <w:r w:rsidRPr="005E0B5C">
        <mc:AlternateContent>
          <mc:Choice Requires="wps">
            <w:drawing>
              <wp:anchor distT="0" distB="0" distL="114300" distR="114300" simplePos="0" relativeHeight="251659264" behindDoc="0" locked="0" layoutInCell="1" allowOverlap="1" wp14:anchorId="55196BA3" wp14:editId="1F8E1CB9">
                <wp:simplePos x="0" y="0"/>
                <wp:positionH relativeFrom="column">
                  <wp:posOffset>3550920</wp:posOffset>
                </wp:positionH>
                <wp:positionV relativeFrom="paragraph">
                  <wp:posOffset>358140</wp:posOffset>
                </wp:positionV>
                <wp:extent cx="2572385" cy="638175"/>
                <wp:effectExtent l="0" t="0" r="0" b="9525"/>
                <wp:wrapNone/>
                <wp:docPr id="203" name="Text Box 203"/>
                <wp:cNvGraphicFramePr/>
                <a:graphic xmlns:a="http://schemas.openxmlformats.org/drawingml/2006/main">
                  <a:graphicData uri="http://schemas.microsoft.com/office/word/2010/wordprocessingShape">
                    <wps:wsp>
                      <wps:cNvSpPr txBox="1"/>
                      <wps:spPr>
                        <a:xfrm>
                          <a:off x="0" y="0"/>
                          <a:ext cx="257238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2B171" w14:textId="77777777" w:rsidR="003A4DB2" w:rsidRPr="00DB1085" w:rsidRDefault="003A4DB2" w:rsidP="0059610E">
                            <w:pPr>
                              <w:spacing w:after="0" w:line="240" w:lineRule="auto"/>
                              <w:jc w:val="center"/>
                              <w:rPr>
                                <w:rFonts w:asciiTheme="majorHAnsi" w:eastAsiaTheme="majorEastAsia" w:hAnsiTheme="majorHAnsi" w:cstheme="majorBidi"/>
                                <w:color w:val="FFFFFF" w:themeColor="background1"/>
                                <w:sz w:val="44"/>
                                <w:szCs w:val="40"/>
                              </w:rPr>
                            </w:pPr>
                            <w:r w:rsidRPr="00DB1085">
                              <w:rPr>
                                <w:rFonts w:asciiTheme="majorHAnsi" w:eastAsiaTheme="majorEastAsia" w:hAnsiTheme="majorHAnsi" w:cstheme="majorBidi"/>
                                <w:color w:val="FFFFFF" w:themeColor="background1"/>
                                <w:sz w:val="44"/>
                                <w:szCs w:val="40"/>
                              </w:rPr>
                              <w:t>K</w:t>
                            </w:r>
                            <w:r>
                              <w:rPr>
                                <w:rFonts w:asciiTheme="majorHAnsi" w:eastAsiaTheme="majorEastAsia" w:hAnsiTheme="majorHAnsi" w:cstheme="majorBidi"/>
                                <w:color w:val="FFFFFF" w:themeColor="background1"/>
                                <w:sz w:val="44"/>
                                <w:szCs w:val="40"/>
                              </w:rPr>
                              <w:t>nox</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31" type="#_x0000_t202" style="position:absolute;left:0;text-align:left;margin-left:279.6pt;margin-top:28.2pt;width:202.5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" fillcolor="#003f77" stroked="f" strokeweight=".5pt">
                <v:textbox>
                  <w:txbxContent>
                    <w:p w14:paraId="4422B171" w14:textId="77777777" w:rsidR="003A4DB2" w:rsidRPr="00DB1085" w:rsidRDefault="003A4DB2" w:rsidP="0059610E">
                      <w:pPr>
                        <w:spacing w:after="0" w:line="240" w:lineRule="auto"/>
                        <w:jc w:val="center"/>
                        <w:rPr>
                          <w:rFonts w:asciiTheme="majorHAnsi" w:eastAsiaTheme="majorEastAsia" w:hAnsiTheme="majorHAnsi" w:cstheme="majorBidi"/>
                          <w:color w:val="FFFFFF" w:themeColor="background1"/>
                          <w:sz w:val="44"/>
                          <w:szCs w:val="40"/>
                        </w:rPr>
                      </w:pPr>
                      <w:r w:rsidRPr="00DB1085">
                        <w:rPr>
                          <w:rFonts w:asciiTheme="majorHAnsi" w:eastAsiaTheme="majorEastAsia" w:hAnsiTheme="majorHAnsi" w:cstheme="majorBidi"/>
                          <w:color w:val="FFFFFF" w:themeColor="background1"/>
                          <w:sz w:val="44"/>
                          <w:szCs w:val="40"/>
                        </w:rPr>
                        <w:t>K</w:t>
                      </w:r>
                      <w:r>
                        <w:rPr>
                          <w:rFonts w:asciiTheme="majorHAnsi" w:eastAsiaTheme="majorEastAsia" w:hAnsiTheme="majorHAnsi" w:cstheme="majorBidi"/>
                          <w:color w:val="FFFFFF" w:themeColor="background1"/>
                          <w:sz w:val="44"/>
                          <w:szCs w:val="40"/>
                        </w:rPr>
                        <w:t>nox</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59610E" w:rsidRPr="005E0B5C">
        <w:t>County Demographics</w:t>
      </w:r>
      <w:bookmarkEnd w:id="28"/>
    </w:p>
    <w:p w14:paraId="31DE162A" w14:textId="0C8E721A" w:rsidR="00013E49" w:rsidRDefault="00013E49" w:rsidP="00013E49">
      <w:pPr>
        <w:spacing w:after="0"/>
        <w:ind w:right="4046"/>
        <w:jc w:val="both"/>
        <w:rPr>
          <w:rFonts w:ascii="Times New Roman" w:hAnsi="Times New Roman" w:cs="Times New Roman"/>
          <w:szCs w:val="24"/>
        </w:rPr>
      </w:pPr>
      <w:r>
        <w:rPr>
          <w:rFonts w:ascii="Times New Roman" w:hAnsi="Times New Roman" w:cs="Times New Roman"/>
          <w:szCs w:val="24"/>
        </w:rPr>
        <w:t xml:space="preserve">Knox County has a total population of 39,550, with a somewhat older population, lower poverty, and slightly better health status than the state.  Other demographic and socioeconomic characteristics of the county are consistent with the state, including education and employment. </w:t>
      </w:r>
    </w:p>
    <w:p w14:paraId="13CAD2F7" w14:textId="59B42FCC" w:rsidR="0059610E" w:rsidRPr="003B60C7" w:rsidRDefault="0059610E" w:rsidP="0059610E">
      <w:pPr>
        <w:spacing w:after="0"/>
        <w:ind w:right="4046"/>
        <w:jc w:val="both"/>
        <w:rPr>
          <w:rFonts w:ascii="Times New Roman" w:hAnsi="Times New Roman" w:cs="Times New Roman"/>
          <w:szCs w:val="24"/>
        </w:rPr>
      </w:pPr>
    </w:p>
    <w:p w14:paraId="54C4C6D6" w14:textId="68F30F09" w:rsidR="0059610E" w:rsidRPr="005E0B5C" w:rsidRDefault="0059610E" w:rsidP="0059610E">
      <w:pPr>
        <w:spacing w:after="0"/>
        <w:rPr>
          <w:rFonts w:ascii="Times New Roman" w:hAnsi="Times New Roman" w:cs="Times New Roman"/>
          <w:b/>
          <w:sz w:val="22"/>
          <w:szCs w:val="24"/>
        </w:rPr>
      </w:pPr>
      <w:proofErr w:type="gramStart"/>
      <w:r w:rsidRPr="005E0B5C">
        <w:rPr>
          <w:rFonts w:ascii="Times New Roman" w:hAnsi="Times New Roman" w:cs="Times New Roman"/>
          <w:b/>
          <w:sz w:val="22"/>
          <w:szCs w:val="24"/>
        </w:rPr>
        <w:t>Figure 1.</w:t>
      </w:r>
      <w:proofErr w:type="gramEnd"/>
      <w:r w:rsidRPr="005E0B5C">
        <w:rPr>
          <w:rFonts w:ascii="Times New Roman" w:hAnsi="Times New Roman" w:cs="Times New Roman"/>
          <w:b/>
          <w:sz w:val="22"/>
          <w:szCs w:val="24"/>
        </w:rPr>
        <w:t xml:space="preserve"> Population by Age Categories (U.S. Census 2013)</w:t>
      </w:r>
      <w:r w:rsidR="00276D37" w:rsidRPr="005E0B5C">
        <w:rPr>
          <w:rStyle w:val="FootnoteReference"/>
          <w:rFonts w:ascii="Times New Roman" w:hAnsi="Times New Roman" w:cs="Times New Roman"/>
          <w:b/>
          <w:sz w:val="22"/>
          <w:szCs w:val="24"/>
        </w:rPr>
        <w:footnoteReference w:id="5"/>
      </w:r>
    </w:p>
    <w:p w14:paraId="1C0CDF47" w14:textId="77777777" w:rsidR="0059610E" w:rsidRDefault="0059610E" w:rsidP="0059610E">
      <w:pPr>
        <w:spacing w:after="0"/>
        <w:rPr>
          <w:rFonts w:asciiTheme="minorHAnsi" w:hAnsiTheme="minorHAnsi" w:cs="Times New Roman"/>
          <w:b/>
          <w:sz w:val="22"/>
          <w:szCs w:val="24"/>
        </w:rPr>
      </w:pPr>
      <w:r>
        <w:rPr>
          <w:noProof/>
        </w:rPr>
        <w:drawing>
          <wp:inline distT="0" distB="0" distL="0" distR="0" wp14:anchorId="52C4D4F9" wp14:editId="36F67F73">
            <wp:extent cx="3200400" cy="21945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DE70F9" w14:textId="77777777" w:rsidR="0059610E" w:rsidRPr="000E21FB" w:rsidRDefault="0059610E" w:rsidP="0059610E">
      <w:pPr>
        <w:spacing w:after="0"/>
        <w:rPr>
          <w:rFonts w:asciiTheme="minorHAnsi" w:hAnsiTheme="minorHAnsi" w:cs="Times New Roman"/>
          <w:b/>
          <w:sz w:val="22"/>
          <w:szCs w:val="24"/>
        </w:rPr>
      </w:pPr>
    </w:p>
    <w:p w14:paraId="54A0D38D" w14:textId="77777777" w:rsidR="0059610E" w:rsidRPr="005E0B5C" w:rsidRDefault="0059610E" w:rsidP="0059610E">
      <w:pPr>
        <w:spacing w:after="0"/>
        <w:rPr>
          <w:rFonts w:ascii="Times New Roman" w:hAnsi="Times New Roman" w:cs="Times New Roman"/>
          <w:b/>
          <w:sz w:val="22"/>
          <w:szCs w:val="24"/>
        </w:rPr>
      </w:pPr>
      <w:r w:rsidRPr="005E0B5C">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66265318" wp14:editId="674EB50E">
                <wp:simplePos x="0" y="0"/>
                <wp:positionH relativeFrom="column">
                  <wp:posOffset>3519805</wp:posOffset>
                </wp:positionH>
                <wp:positionV relativeFrom="paragraph">
                  <wp:posOffset>5286619</wp:posOffset>
                </wp:positionV>
                <wp:extent cx="3015762" cy="10550"/>
                <wp:effectExtent l="0" t="0" r="32385" b="27940"/>
                <wp:wrapNone/>
                <wp:docPr id="204" name="Straight Connector 204"/>
                <wp:cNvGraphicFramePr/>
                <a:graphic xmlns:a="http://schemas.openxmlformats.org/drawingml/2006/main">
                  <a:graphicData uri="http://schemas.microsoft.com/office/word/2010/wordprocessingShape">
                    <wps:wsp>
                      <wps:cNvCnPr/>
                      <wps:spPr>
                        <a:xfrm>
                          <a:off x="0" y="0"/>
                          <a:ext cx="3015762" cy="1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284326" id="Straight Connector 20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5pt,416.25pt" to="514.6pt,4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" strokecolor="#5b9bd5 [3204]" strokeweight=".5pt">
                <v:stroke joinstyle="miter"/>
              </v:line>
            </w:pict>
          </mc:Fallback>
        </mc:AlternateContent>
      </w:r>
      <w:proofErr w:type="gramStart"/>
      <w:r w:rsidRPr="005E0B5C">
        <w:rPr>
          <w:rFonts w:ascii="Times New Roman" w:hAnsi="Times New Roman" w:cs="Times New Roman"/>
          <w:b/>
          <w:sz w:val="22"/>
          <w:szCs w:val="24"/>
        </w:rPr>
        <w:t>Figure 2.</w:t>
      </w:r>
      <w:proofErr w:type="gramEnd"/>
      <w:r w:rsidRPr="005E0B5C">
        <w:rPr>
          <w:rFonts w:ascii="Times New Roman" w:hAnsi="Times New Roman" w:cs="Times New Roman"/>
          <w:b/>
          <w:sz w:val="22"/>
          <w:szCs w:val="24"/>
        </w:rPr>
        <w:t xml:space="preserve"> Population by Race/Ethnicity (U.S. Census 2013</w:t>
      </w:r>
      <w:r w:rsidRPr="005E0B5C">
        <w:rPr>
          <w:rFonts w:ascii="Times New Roman" w:hAnsi="Times New Roman" w:cs="Times New Roman"/>
          <w:b/>
          <w:noProof/>
          <w:sz w:val="22"/>
          <w:szCs w:val="20"/>
        </w:rPr>
        <mc:AlternateContent>
          <mc:Choice Requires="wps">
            <w:drawing>
              <wp:anchor distT="0" distB="0" distL="114300" distR="114300" simplePos="0" relativeHeight="251654656" behindDoc="0" locked="0" layoutInCell="1" allowOverlap="1" wp14:anchorId="5184C528" wp14:editId="6D8C7F06">
                <wp:simplePos x="0" y="0"/>
                <wp:positionH relativeFrom="column">
                  <wp:posOffset>-6811645</wp:posOffset>
                </wp:positionH>
                <wp:positionV relativeFrom="paragraph">
                  <wp:posOffset>71120</wp:posOffset>
                </wp:positionV>
                <wp:extent cx="2199005" cy="5076825"/>
                <wp:effectExtent l="0" t="0" r="0" b="9525"/>
                <wp:wrapNone/>
                <wp:docPr id="205" name="Text Box 205"/>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C298F"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8733315"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67B8830"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2C24984B"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2F33C95"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1867D09C"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61BAB827"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33794F2"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659ED85"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12F9C67C" w14:textId="77777777" w:rsidR="003A4DB2" w:rsidRPr="003153F4" w:rsidRDefault="003A4DB2" w:rsidP="0059610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13403B3F"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222D9C35"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4ACE5932"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6940B8FD"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305BC57"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3E174E2A" w14:textId="77777777" w:rsidR="003A4DB2" w:rsidRPr="003153F4" w:rsidRDefault="003A4DB2" w:rsidP="0059610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F1E8524"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0E66E6C" w14:textId="77777777" w:rsidR="003A4DB2" w:rsidRPr="00503E89" w:rsidRDefault="003A4DB2" w:rsidP="0059610E">
                            <w:pPr>
                              <w:spacing w:after="0" w:line="240" w:lineRule="auto"/>
                              <w:jc w:val="center"/>
                              <w:rPr>
                                <w:rFonts w:asciiTheme="majorHAnsi" w:hAnsiTheme="majorHAnsi"/>
                                <w:color w:val="44546A" w:themeColor="text2"/>
                              </w:rPr>
                            </w:pPr>
                          </w:p>
                          <w:p w14:paraId="532715DA" w14:textId="77777777" w:rsidR="003A4DB2" w:rsidRPr="00503E89" w:rsidRDefault="003A4DB2" w:rsidP="0059610E">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D7E2656"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B91786D" w14:textId="77777777" w:rsidR="003A4DB2" w:rsidRPr="00503E89" w:rsidRDefault="003A4DB2" w:rsidP="0059610E">
                            <w:pPr>
                              <w:spacing w:after="0" w:line="240" w:lineRule="auto"/>
                              <w:jc w:val="center"/>
                              <w:rPr>
                                <w:rFonts w:ascii="Cambria" w:hAnsi="Cambria"/>
                                <w:color w:val="767171" w:themeColor="background2" w:themeShade="80"/>
                                <w:sz w:val="28"/>
                              </w:rPr>
                            </w:pPr>
                          </w:p>
                          <w:p w14:paraId="66C5B680" w14:textId="77777777" w:rsidR="003A4DB2" w:rsidRPr="00503E89" w:rsidRDefault="003A4DB2" w:rsidP="0059610E">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2" type="#_x0000_t202" style="position:absolute;margin-left:-536.35pt;margin-top:5.6pt;width:173.15pt;height:39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" fillcolor="white [3201]" stroked="f" strokeweight=".5pt">
                <v:textbox>
                  <w:txbxContent>
                    <w:p w14:paraId="591C298F"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8733315"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67B8830"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2C24984B"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2F33C95"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1867D09C"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61BAB827"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33794F2"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659ED85"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12F9C67C" w14:textId="77777777" w:rsidR="003A4DB2" w:rsidRPr="003153F4" w:rsidRDefault="003A4DB2" w:rsidP="0059610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13403B3F"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222D9C35"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4ACE5932" w14:textId="77777777" w:rsidR="003A4DB2" w:rsidRPr="003153F4" w:rsidRDefault="003A4DB2" w:rsidP="0059610E">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6940B8FD"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305BC57" w14:textId="77777777" w:rsidR="003A4DB2" w:rsidRPr="00503E89" w:rsidRDefault="003A4DB2" w:rsidP="0059610E">
                      <w:pPr>
                        <w:spacing w:after="0" w:line="240" w:lineRule="auto"/>
                        <w:jc w:val="center"/>
                        <w:rPr>
                          <w:rFonts w:asciiTheme="majorHAnsi" w:hAnsiTheme="majorHAnsi"/>
                          <w:color w:val="767171" w:themeColor="background2" w:themeShade="80"/>
                        </w:rPr>
                      </w:pPr>
                    </w:p>
                    <w:p w14:paraId="3E174E2A" w14:textId="77777777" w:rsidR="003A4DB2" w:rsidRPr="003153F4" w:rsidRDefault="003A4DB2" w:rsidP="0059610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F1E8524"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0E66E6C" w14:textId="77777777" w:rsidR="003A4DB2" w:rsidRPr="00503E89" w:rsidRDefault="003A4DB2" w:rsidP="0059610E">
                      <w:pPr>
                        <w:spacing w:after="0" w:line="240" w:lineRule="auto"/>
                        <w:jc w:val="center"/>
                        <w:rPr>
                          <w:rFonts w:asciiTheme="majorHAnsi" w:hAnsiTheme="majorHAnsi"/>
                          <w:color w:val="44546A" w:themeColor="text2"/>
                        </w:rPr>
                      </w:pPr>
                    </w:p>
                    <w:p w14:paraId="532715DA" w14:textId="77777777" w:rsidR="003A4DB2" w:rsidRPr="00503E89" w:rsidRDefault="003A4DB2" w:rsidP="0059610E">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D7E2656" w14:textId="77777777" w:rsidR="003A4DB2" w:rsidRPr="00503E89" w:rsidRDefault="003A4DB2" w:rsidP="0059610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B91786D" w14:textId="77777777" w:rsidR="003A4DB2" w:rsidRPr="00503E89" w:rsidRDefault="003A4DB2" w:rsidP="0059610E">
                      <w:pPr>
                        <w:spacing w:after="0" w:line="240" w:lineRule="auto"/>
                        <w:jc w:val="center"/>
                        <w:rPr>
                          <w:rFonts w:ascii="Cambria" w:hAnsi="Cambria"/>
                          <w:color w:val="767171" w:themeColor="background2" w:themeShade="80"/>
                          <w:sz w:val="28"/>
                        </w:rPr>
                      </w:pPr>
                    </w:p>
                    <w:p w14:paraId="66C5B680" w14:textId="77777777" w:rsidR="003A4DB2" w:rsidRPr="00503E89" w:rsidRDefault="003A4DB2" w:rsidP="0059610E">
                      <w:pPr>
                        <w:spacing w:after="0" w:line="240" w:lineRule="auto"/>
                        <w:jc w:val="center"/>
                        <w:rPr>
                          <w:rFonts w:ascii="Cambria" w:hAnsi="Cambria"/>
                          <w:color w:val="767171" w:themeColor="background2" w:themeShade="80"/>
                          <w:sz w:val="28"/>
                        </w:rPr>
                      </w:pPr>
                    </w:p>
                  </w:txbxContent>
                </v:textbox>
              </v:shape>
            </w:pict>
          </mc:Fallback>
        </mc:AlternateContent>
      </w:r>
      <w:r w:rsidRPr="005E0B5C">
        <w:rPr>
          <w:rFonts w:ascii="Times New Roman" w:hAnsi="Times New Roman" w:cs="Times New Roman"/>
          <w:b/>
          <w:sz w:val="22"/>
          <w:szCs w:val="24"/>
        </w:rPr>
        <w:t>)</w:t>
      </w:r>
    </w:p>
    <w:p w14:paraId="5F2C84E4" w14:textId="6B3007B7" w:rsidR="00883E4F" w:rsidRDefault="0059610E" w:rsidP="00C159B7">
      <w:pPr>
        <w:spacing w:after="0"/>
        <w:rPr>
          <w:rFonts w:ascii="Arial" w:hAnsi="Arial"/>
          <w:b/>
          <w:sz w:val="32"/>
        </w:rPr>
        <w:sectPr w:rsidR="00883E4F" w:rsidSect="003A4DB2">
          <w:footerReference w:type="default" r:id="rId31"/>
          <w:type w:val="continuous"/>
          <w:pgSz w:w="12240" w:h="15840"/>
          <w:pgMar w:top="1440" w:right="1440" w:bottom="1440" w:left="1440" w:header="720" w:footer="720" w:gutter="0"/>
          <w:pgNumType w:start="1"/>
          <w:cols w:space="720"/>
          <w:docGrid w:linePitch="360"/>
        </w:sectPr>
      </w:pPr>
      <w:r>
        <w:rPr>
          <w:noProof/>
        </w:rPr>
        <w:drawing>
          <wp:inline distT="0" distB="0" distL="0" distR="0" wp14:anchorId="32B3ECED" wp14:editId="07B3C997">
            <wp:extent cx="3200400" cy="27908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300F8" w:rsidRPr="009300F8">
        <w:rPr>
          <w:b/>
          <w:noProof/>
          <w:sz w:val="22"/>
          <w:szCs w:val="20"/>
        </w:rPr>
        <mc:AlternateContent>
          <mc:Choice Requires="wps">
            <w:drawing>
              <wp:anchor distT="0" distB="0" distL="114300" distR="114300" simplePos="0" relativeHeight="251649536" behindDoc="0" locked="0" layoutInCell="1" allowOverlap="1" wp14:anchorId="47C1E67B" wp14:editId="2D39F8A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1B5EC5F5"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79D0D1C9"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0D0DF14E" w14:textId="77777777" w:rsidR="003A4DB2" w:rsidRPr="003153F4" w:rsidRDefault="003A4DB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77EBA481"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28F9FA7D" w14:textId="77777777" w:rsidR="003A4DB2" w:rsidRPr="003153F4" w:rsidRDefault="003A4DB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3A4DB2" w:rsidRPr="00503E89" w:rsidRDefault="003A4DB2" w:rsidP="009300F8">
                            <w:pPr>
                              <w:spacing w:after="0" w:line="240" w:lineRule="auto"/>
                              <w:jc w:val="center"/>
                              <w:rPr>
                                <w:rFonts w:asciiTheme="majorHAnsi" w:hAnsiTheme="majorHAnsi"/>
                                <w:color w:val="44546A" w:themeColor="text2"/>
                              </w:rPr>
                            </w:pPr>
                          </w:p>
                          <w:p w14:paraId="22286520" w14:textId="77777777" w:rsidR="003A4DB2" w:rsidRPr="00503E89" w:rsidRDefault="003A4DB2"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3A4DB2" w:rsidRPr="00503E89" w:rsidRDefault="003A4DB2" w:rsidP="009300F8">
                            <w:pPr>
                              <w:spacing w:after="0" w:line="240" w:lineRule="auto"/>
                              <w:jc w:val="center"/>
                              <w:rPr>
                                <w:rFonts w:ascii="Cambria" w:hAnsi="Cambria"/>
                                <w:color w:val="767171" w:themeColor="background2" w:themeShade="80"/>
                                <w:sz w:val="28"/>
                              </w:rPr>
                            </w:pPr>
                          </w:p>
                          <w:p w14:paraId="40ACD13F" w14:textId="77777777" w:rsidR="003A4DB2" w:rsidRPr="00503E89" w:rsidRDefault="003A4DB2"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36.35pt;margin-top:5.6pt;width:173.15pt;height:39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yp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y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IBLKm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1B5EC5F5"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79D0D1C9"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0D0DF14E" w14:textId="77777777" w:rsidR="003A4DB2" w:rsidRPr="003153F4" w:rsidRDefault="003A4DB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77EBA481" w14:textId="77777777" w:rsidR="003A4DB2" w:rsidRPr="003153F4" w:rsidRDefault="003A4DB2"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3A4DB2" w:rsidRPr="00503E89" w:rsidRDefault="003A4DB2" w:rsidP="009300F8">
                      <w:pPr>
                        <w:spacing w:after="0" w:line="240" w:lineRule="auto"/>
                        <w:jc w:val="center"/>
                        <w:rPr>
                          <w:rFonts w:asciiTheme="majorHAnsi" w:hAnsiTheme="majorHAnsi"/>
                          <w:color w:val="767171" w:themeColor="background2" w:themeShade="80"/>
                        </w:rPr>
                      </w:pPr>
                    </w:p>
                    <w:p w14:paraId="28F9FA7D" w14:textId="77777777" w:rsidR="003A4DB2" w:rsidRPr="003153F4" w:rsidRDefault="003A4DB2"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3A4DB2" w:rsidRPr="00503E89" w:rsidRDefault="003A4DB2" w:rsidP="009300F8">
                      <w:pPr>
                        <w:spacing w:after="0" w:line="240" w:lineRule="auto"/>
                        <w:jc w:val="center"/>
                        <w:rPr>
                          <w:rFonts w:asciiTheme="majorHAnsi" w:hAnsiTheme="majorHAnsi"/>
                          <w:color w:val="44546A" w:themeColor="text2"/>
                        </w:rPr>
                      </w:pPr>
                    </w:p>
                    <w:p w14:paraId="22286520" w14:textId="77777777" w:rsidR="003A4DB2" w:rsidRPr="00503E89" w:rsidRDefault="003A4DB2"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3A4DB2" w:rsidRPr="00503E89" w:rsidRDefault="003A4DB2"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3A4DB2" w:rsidRPr="00503E89" w:rsidRDefault="003A4DB2" w:rsidP="009300F8">
                      <w:pPr>
                        <w:spacing w:after="0" w:line="240" w:lineRule="auto"/>
                        <w:jc w:val="center"/>
                        <w:rPr>
                          <w:rFonts w:ascii="Cambria" w:hAnsi="Cambria"/>
                          <w:color w:val="767171" w:themeColor="background2" w:themeShade="80"/>
                          <w:sz w:val="28"/>
                        </w:rPr>
                      </w:pPr>
                    </w:p>
                    <w:p w14:paraId="40ACD13F" w14:textId="77777777" w:rsidR="003A4DB2" w:rsidRPr="00503E89" w:rsidRDefault="003A4DB2" w:rsidP="009300F8">
                      <w:pPr>
                        <w:spacing w:after="0" w:line="240" w:lineRule="auto"/>
                        <w:jc w:val="center"/>
                        <w:rPr>
                          <w:rFonts w:ascii="Cambria" w:hAnsi="Cambria"/>
                          <w:color w:val="767171" w:themeColor="background2" w:themeShade="80"/>
                          <w:sz w:val="28"/>
                        </w:rPr>
                      </w:pPr>
                    </w:p>
                  </w:txbxContent>
                </v:textbox>
              </v:shape>
            </w:pict>
          </mc:Fallback>
        </mc:AlternateContent>
      </w:r>
    </w:p>
    <w:p w14:paraId="13DA6598" w14:textId="403742B1" w:rsidR="000F7E42" w:rsidRPr="00B61048" w:rsidRDefault="000F7E42" w:rsidP="0036238D">
      <w:pPr>
        <w:pStyle w:val="Heading1"/>
      </w:pPr>
      <w:bookmarkStart w:id="29" w:name="_Toc432146755"/>
      <w:r w:rsidRPr="00854F6F">
        <w:rPr>
          <w:b/>
          <w:sz w:val="28"/>
        </w:rPr>
        <w:lastRenderedPageBreak/>
        <mc:AlternateContent>
          <mc:Choice Requires="wps">
            <w:drawing>
              <wp:anchor distT="0" distB="0" distL="114300" distR="114300" simplePos="0" relativeHeight="251670016" behindDoc="0" locked="0" layoutInCell="1" allowOverlap="1" wp14:anchorId="33BE9D3B" wp14:editId="32A2A42B">
                <wp:simplePos x="0" y="0"/>
                <wp:positionH relativeFrom="column">
                  <wp:posOffset>-6811645</wp:posOffset>
                </wp:positionH>
                <wp:positionV relativeFrom="paragraph">
                  <wp:posOffset>71120</wp:posOffset>
                </wp:positionV>
                <wp:extent cx="2199005" cy="5076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1A1E0"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628C08F5"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1407F23"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125A3D48"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2AEDA549"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79EAA8D9"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3A5C8A0A"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B286931"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8584230"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5CEFE68E" w14:textId="77777777" w:rsidR="003A4DB2" w:rsidRPr="003153F4" w:rsidRDefault="003A4DB2" w:rsidP="000F7E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7A6CBB7C"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38618573"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10495AEE"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6932213E"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43323DFC"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7980CD0D" w14:textId="77777777" w:rsidR="003A4DB2" w:rsidRPr="003153F4" w:rsidRDefault="003A4DB2" w:rsidP="000F7E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D476A20"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7BF37F3" w14:textId="77777777" w:rsidR="003A4DB2" w:rsidRPr="00503E89" w:rsidRDefault="003A4DB2" w:rsidP="000F7E42">
                            <w:pPr>
                              <w:spacing w:after="0" w:line="240" w:lineRule="auto"/>
                              <w:jc w:val="center"/>
                              <w:rPr>
                                <w:rFonts w:asciiTheme="majorHAnsi" w:hAnsiTheme="majorHAnsi"/>
                                <w:color w:val="44546A" w:themeColor="text2"/>
                              </w:rPr>
                            </w:pPr>
                          </w:p>
                          <w:p w14:paraId="1DD23574" w14:textId="77777777" w:rsidR="003A4DB2" w:rsidRPr="00503E89" w:rsidRDefault="003A4DB2" w:rsidP="000F7E4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24596441"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467E589" w14:textId="77777777" w:rsidR="003A4DB2" w:rsidRPr="00503E89" w:rsidRDefault="003A4DB2" w:rsidP="000F7E42">
                            <w:pPr>
                              <w:spacing w:after="0" w:line="240" w:lineRule="auto"/>
                              <w:jc w:val="center"/>
                              <w:rPr>
                                <w:rFonts w:ascii="Cambria" w:hAnsi="Cambria"/>
                                <w:color w:val="767171" w:themeColor="background2" w:themeShade="80"/>
                                <w:sz w:val="28"/>
                              </w:rPr>
                            </w:pPr>
                          </w:p>
                          <w:p w14:paraId="70DD7D07" w14:textId="77777777" w:rsidR="003A4DB2" w:rsidRPr="00503E89" w:rsidRDefault="003A4DB2" w:rsidP="000F7E42">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36.35pt;margin-top:5.6pt;width:173.15pt;height:39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GrnW6ePAgAAkgUAAA4AAAAAAAAAAAAAAAAALgIAAGRycy9lMm9Eb2MueG1s&#10;UEsBAi0AFAAGAAgAAAAhAEgDLfziAAAADQEAAA8AAAAAAAAAAAAAAAAA6QQAAGRycy9kb3ducmV2&#10;LnhtbFBLBQYAAAAABAAEAPMAAAD4BQAAAAA=&#10;" fillcolor="white [3201]" stroked="f" strokeweight=".5pt">
                <v:textbox>
                  <w:txbxContent>
                    <w:p w14:paraId="5E61A1E0"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628C08F5"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1407F23"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125A3D48"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2AEDA549"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79EAA8D9"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3A5C8A0A"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B286931"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8584230"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5CEFE68E" w14:textId="77777777" w:rsidR="003A4DB2" w:rsidRPr="003153F4" w:rsidRDefault="003A4DB2" w:rsidP="000F7E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7A6CBB7C"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38618573"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10495AEE" w14:textId="77777777" w:rsidR="003A4DB2" w:rsidRPr="003153F4" w:rsidRDefault="003A4DB2" w:rsidP="000F7E4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6932213E"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43323DFC" w14:textId="77777777" w:rsidR="003A4DB2" w:rsidRPr="00503E89" w:rsidRDefault="003A4DB2" w:rsidP="000F7E42">
                      <w:pPr>
                        <w:spacing w:after="0" w:line="240" w:lineRule="auto"/>
                        <w:jc w:val="center"/>
                        <w:rPr>
                          <w:rFonts w:asciiTheme="majorHAnsi" w:hAnsiTheme="majorHAnsi"/>
                          <w:color w:val="767171" w:themeColor="background2" w:themeShade="80"/>
                        </w:rPr>
                      </w:pPr>
                    </w:p>
                    <w:p w14:paraId="7980CD0D" w14:textId="77777777" w:rsidR="003A4DB2" w:rsidRPr="003153F4" w:rsidRDefault="003A4DB2" w:rsidP="000F7E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D476A20"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7BF37F3" w14:textId="77777777" w:rsidR="003A4DB2" w:rsidRPr="00503E89" w:rsidRDefault="003A4DB2" w:rsidP="000F7E42">
                      <w:pPr>
                        <w:spacing w:after="0" w:line="240" w:lineRule="auto"/>
                        <w:jc w:val="center"/>
                        <w:rPr>
                          <w:rFonts w:asciiTheme="majorHAnsi" w:hAnsiTheme="majorHAnsi"/>
                          <w:color w:val="44546A" w:themeColor="text2"/>
                        </w:rPr>
                      </w:pPr>
                    </w:p>
                    <w:p w14:paraId="1DD23574" w14:textId="77777777" w:rsidR="003A4DB2" w:rsidRPr="00503E89" w:rsidRDefault="003A4DB2" w:rsidP="000F7E4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24596441" w14:textId="77777777" w:rsidR="003A4DB2" w:rsidRPr="00503E89" w:rsidRDefault="003A4DB2" w:rsidP="000F7E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467E589" w14:textId="77777777" w:rsidR="003A4DB2" w:rsidRPr="00503E89" w:rsidRDefault="003A4DB2" w:rsidP="000F7E42">
                      <w:pPr>
                        <w:spacing w:after="0" w:line="240" w:lineRule="auto"/>
                        <w:jc w:val="center"/>
                        <w:rPr>
                          <w:rFonts w:ascii="Cambria" w:hAnsi="Cambria"/>
                          <w:color w:val="767171" w:themeColor="background2" w:themeShade="80"/>
                          <w:sz w:val="28"/>
                        </w:rPr>
                      </w:pPr>
                    </w:p>
                    <w:p w14:paraId="70DD7D07" w14:textId="77777777" w:rsidR="003A4DB2" w:rsidRPr="00503E89" w:rsidRDefault="003A4DB2" w:rsidP="000F7E42">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Knox County</w:t>
      </w:r>
      <w:r w:rsidRPr="00854F6F">
        <w:t xml:space="preserve"> Summary of Findings</w:t>
      </w:r>
      <w:bookmarkEnd w:id="29"/>
      <w:bookmarkEnd w:id="30"/>
    </w:p>
    <w:p w14:paraId="5F7A6832" w14:textId="77777777" w:rsidR="00B61048" w:rsidRPr="00B61048" w:rsidRDefault="00B61048" w:rsidP="00B61048">
      <w:pPr>
        <w:spacing w:after="0"/>
        <w:rPr>
          <w:rFonts w:ascii="Times New Roman" w:hAnsi="Times New Roman" w:cs="Times New Roman"/>
          <w:color w:val="1F3864" w:themeColor="accent5" w:themeShade="80"/>
          <w:szCs w:val="28"/>
        </w:rPr>
      </w:pPr>
    </w:p>
    <w:p w14:paraId="3C78227B" w14:textId="77777777" w:rsidR="000F7E42" w:rsidRPr="00D81CB0" w:rsidRDefault="000F7E42" w:rsidP="000F7E42">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67CF8D3E" w14:textId="01B4F860" w:rsidR="000F7E42" w:rsidRPr="001E19DE" w:rsidRDefault="000F7E42" w:rsidP="000F7E42">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71040" behindDoc="1" locked="0" layoutInCell="1" allowOverlap="1" wp14:anchorId="2480E741" wp14:editId="00347618">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6836B4FF" w14:textId="6F4A0A1F" w:rsidR="003A4DB2" w:rsidRPr="00B5475E" w:rsidRDefault="003A4DB2" w:rsidP="000F7E42">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3D02CA">
                                  <w:rPr>
                                    <w:rFonts w:asciiTheme="minorHAnsi" w:hAnsiTheme="minorHAnsi"/>
                                    <w:b/>
                                    <w:sz w:val="22"/>
                                  </w:rPr>
                                  <w:t>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14532D71"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52" o:spid="_x0000_s1035" style="position:absolute;left:0;text-align:left;margin-left:234pt;margin-top:13.85pt;width:252pt;height:376.55pt;z-index:-251645440;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6836B4FF" w14:textId="6F4A0A1F" w:rsidR="003A4DB2" w:rsidRPr="00B5475E" w:rsidRDefault="003A4DB2" w:rsidP="000F7E42">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3D02CA">
                            <w:rPr>
                              <w:rFonts w:asciiTheme="minorHAnsi" w:hAnsiTheme="minorHAnsi"/>
                              <w:b/>
                              <w:sz w:val="22"/>
                            </w:rPr>
                            <w:t>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14532D71"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206A6515" w14:textId="77777777" w:rsidR="000F7E42" w:rsidRPr="001E19DE" w:rsidRDefault="000F7E42" w:rsidP="000F7E42">
      <w:pPr>
        <w:spacing w:after="0"/>
        <w:jc w:val="both"/>
        <w:rPr>
          <w:rFonts w:ascii="Times New Roman" w:hAnsi="Times New Roman" w:cs="Times New Roman"/>
          <w:szCs w:val="24"/>
        </w:rPr>
      </w:pPr>
    </w:p>
    <w:p w14:paraId="2CB49D23" w14:textId="77777777"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27FD1EA2" w14:textId="77777777" w:rsidR="000F7E42" w:rsidRDefault="000F7E42" w:rsidP="000F7E42">
      <w:pPr>
        <w:pStyle w:val="TOCTableHeading"/>
        <w:jc w:val="left"/>
      </w:pPr>
      <w:bookmarkStart w:id="31" w:name="_Toc428273055"/>
    </w:p>
    <w:p w14:paraId="348CFB4D" w14:textId="77777777" w:rsidR="000F7E42" w:rsidRDefault="000F7E42" w:rsidP="000F7E42">
      <w:pPr>
        <w:rPr>
          <w:rFonts w:ascii="Times New Roman" w:hAnsi="Times New Roman" w:cs="Times New Roman"/>
          <w:b/>
          <w:szCs w:val="24"/>
        </w:rPr>
      </w:pPr>
      <w:r>
        <w:br w:type="page"/>
      </w:r>
    </w:p>
    <w:p w14:paraId="1F9199A2" w14:textId="77777777" w:rsidR="000F7E42" w:rsidRPr="00FB3ED1" w:rsidRDefault="000F7E42" w:rsidP="000F7E42">
      <w:pPr>
        <w:pStyle w:val="TOCTableHeading"/>
        <w:jc w:val="left"/>
      </w:pPr>
      <w:bookmarkStart w:id="32" w:name="_Toc432673522"/>
      <w:proofErr w:type="gramStart"/>
      <w:r>
        <w:lastRenderedPageBreak/>
        <w:t>Table 1.</w:t>
      </w:r>
      <w:proofErr w:type="gramEnd"/>
      <w:r>
        <w:t xml:space="preserve"> </w:t>
      </w:r>
      <w:r w:rsidRPr="00FB3ED1">
        <w:t>Key Socio</w:t>
      </w:r>
      <w:r>
        <w:t>e</w:t>
      </w:r>
      <w:r w:rsidRPr="00FB3ED1">
        <w:t xml:space="preserve">conomic Indicators for </w:t>
      </w:r>
      <w:r>
        <w:t>Knox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0F7E42" w14:paraId="54AB680D"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FBF9B78"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64BC063C"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1C481C1E"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156B6918"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487495C8" w14:textId="77777777" w:rsidTr="00EB6443">
        <w:trPr>
          <w:trHeight w:val="300"/>
        </w:trPr>
        <w:tc>
          <w:tcPr>
            <w:tcW w:w="5740" w:type="dxa"/>
            <w:hideMark/>
          </w:tcPr>
          <w:p w14:paraId="4EC3AC9D" w14:textId="0590933D" w:rsidR="000F7E42" w:rsidRDefault="003D02CA" w:rsidP="00EB6443">
            <w:pPr>
              <w:rPr>
                <w:rFonts w:ascii="Calibri" w:hAnsi="Calibri"/>
                <w:color w:val="000000"/>
                <w:sz w:val="22"/>
              </w:rPr>
            </w:pPr>
            <w:r>
              <w:rPr>
                <w:rFonts w:ascii="Calibri" w:hAnsi="Calibri"/>
                <w:color w:val="000000"/>
                <w:sz w:val="22"/>
              </w:rPr>
              <w:t>Adults and children living in poverty</w:t>
            </w:r>
            <w:r w:rsidR="000F7E42">
              <w:rPr>
                <w:rFonts w:ascii="Calibri" w:hAnsi="Calibri"/>
                <w:color w:val="000000"/>
                <w:sz w:val="22"/>
              </w:rPr>
              <w:t xml:space="preserve"> (2009-2013)</w:t>
            </w:r>
          </w:p>
        </w:tc>
        <w:tc>
          <w:tcPr>
            <w:tcW w:w="1340" w:type="dxa"/>
            <w:hideMark/>
          </w:tcPr>
          <w:p w14:paraId="43C1E079" w14:textId="77777777" w:rsidR="000F7E42" w:rsidRDefault="000F7E42" w:rsidP="004D2F40">
            <w:pPr>
              <w:jc w:val="right"/>
              <w:rPr>
                <w:rFonts w:ascii="Calibri" w:hAnsi="Calibri"/>
                <w:i/>
                <w:iCs/>
                <w:color w:val="000000"/>
                <w:sz w:val="22"/>
              </w:rPr>
            </w:pPr>
            <w:r>
              <w:rPr>
                <w:rFonts w:ascii="Calibri" w:hAnsi="Calibri"/>
                <w:i/>
                <w:iCs/>
                <w:color w:val="000000"/>
                <w:sz w:val="22"/>
              </w:rPr>
              <w:t>10.8%*</w:t>
            </w:r>
          </w:p>
        </w:tc>
        <w:tc>
          <w:tcPr>
            <w:tcW w:w="1160" w:type="dxa"/>
            <w:hideMark/>
          </w:tcPr>
          <w:p w14:paraId="7FCD48D6" w14:textId="77777777" w:rsidR="000F7E42" w:rsidRDefault="000F7E42" w:rsidP="004D2F40">
            <w:pPr>
              <w:jc w:val="right"/>
              <w:rPr>
                <w:rFonts w:ascii="Calibri" w:hAnsi="Calibri"/>
                <w:color w:val="000000"/>
                <w:sz w:val="22"/>
              </w:rPr>
            </w:pPr>
            <w:r>
              <w:rPr>
                <w:rFonts w:ascii="Calibri" w:hAnsi="Calibri"/>
                <w:color w:val="000000"/>
                <w:sz w:val="22"/>
              </w:rPr>
              <w:t>13.6%</w:t>
            </w:r>
          </w:p>
        </w:tc>
        <w:tc>
          <w:tcPr>
            <w:tcW w:w="1160" w:type="dxa"/>
            <w:hideMark/>
          </w:tcPr>
          <w:p w14:paraId="01703381" w14:textId="77777777" w:rsidR="000F7E42" w:rsidRDefault="000F7E42" w:rsidP="004D2F40">
            <w:pPr>
              <w:jc w:val="right"/>
              <w:rPr>
                <w:rFonts w:ascii="Calibri" w:hAnsi="Calibri"/>
                <w:color w:val="000000"/>
                <w:sz w:val="22"/>
              </w:rPr>
            </w:pPr>
            <w:r>
              <w:rPr>
                <w:rFonts w:ascii="Calibri" w:hAnsi="Calibri"/>
                <w:color w:val="000000"/>
                <w:sz w:val="22"/>
              </w:rPr>
              <w:t>15.4%</w:t>
            </w:r>
          </w:p>
        </w:tc>
      </w:tr>
      <w:tr w:rsidR="000F7E42" w14:paraId="59A3D565" w14:textId="77777777" w:rsidTr="00EB6443">
        <w:trPr>
          <w:trHeight w:val="300"/>
        </w:trPr>
        <w:tc>
          <w:tcPr>
            <w:tcW w:w="5740" w:type="dxa"/>
            <w:hideMark/>
          </w:tcPr>
          <w:p w14:paraId="3BA30328" w14:textId="77777777" w:rsidR="000F7E42" w:rsidRDefault="000F7E42" w:rsidP="00EB6443">
            <w:pPr>
              <w:rPr>
                <w:rFonts w:ascii="Calibri" w:hAnsi="Calibri"/>
                <w:color w:val="000000"/>
                <w:sz w:val="22"/>
              </w:rPr>
            </w:pPr>
            <w:r>
              <w:rPr>
                <w:rFonts w:ascii="Calibri" w:hAnsi="Calibri"/>
                <w:color w:val="000000"/>
                <w:sz w:val="22"/>
              </w:rPr>
              <w:t>Children living in poverty (2009-2013)</w:t>
            </w:r>
          </w:p>
        </w:tc>
        <w:tc>
          <w:tcPr>
            <w:tcW w:w="1340" w:type="dxa"/>
            <w:hideMark/>
          </w:tcPr>
          <w:p w14:paraId="77BCF13E" w14:textId="77777777" w:rsidR="000F7E42" w:rsidRDefault="000F7E42" w:rsidP="004D2F40">
            <w:pPr>
              <w:jc w:val="right"/>
              <w:rPr>
                <w:rFonts w:ascii="Calibri" w:hAnsi="Calibri"/>
                <w:color w:val="000000"/>
                <w:sz w:val="22"/>
              </w:rPr>
            </w:pPr>
            <w:r>
              <w:rPr>
                <w:rFonts w:ascii="Calibri" w:hAnsi="Calibri"/>
                <w:color w:val="000000"/>
                <w:sz w:val="22"/>
              </w:rPr>
              <w:t>14.6%</w:t>
            </w:r>
          </w:p>
        </w:tc>
        <w:tc>
          <w:tcPr>
            <w:tcW w:w="1160" w:type="dxa"/>
            <w:hideMark/>
          </w:tcPr>
          <w:p w14:paraId="267FBDF4" w14:textId="77777777" w:rsidR="000F7E42" w:rsidRDefault="000F7E42" w:rsidP="004D2F40">
            <w:pPr>
              <w:jc w:val="right"/>
              <w:rPr>
                <w:rFonts w:ascii="Calibri" w:hAnsi="Calibri"/>
                <w:color w:val="000000"/>
                <w:sz w:val="22"/>
              </w:rPr>
            </w:pPr>
            <w:r>
              <w:rPr>
                <w:rFonts w:ascii="Calibri" w:hAnsi="Calibri"/>
                <w:color w:val="000000"/>
                <w:sz w:val="22"/>
              </w:rPr>
              <w:t>18.5%</w:t>
            </w:r>
          </w:p>
        </w:tc>
        <w:tc>
          <w:tcPr>
            <w:tcW w:w="1160" w:type="dxa"/>
            <w:hideMark/>
          </w:tcPr>
          <w:p w14:paraId="0DA6F8CF" w14:textId="77777777" w:rsidR="000F7E42" w:rsidRDefault="000F7E42" w:rsidP="004D2F40">
            <w:pPr>
              <w:jc w:val="right"/>
              <w:rPr>
                <w:rFonts w:ascii="Calibri" w:hAnsi="Calibri"/>
                <w:color w:val="000000"/>
                <w:sz w:val="22"/>
              </w:rPr>
            </w:pPr>
            <w:r>
              <w:rPr>
                <w:rFonts w:ascii="Calibri" w:hAnsi="Calibri"/>
                <w:color w:val="000000"/>
                <w:sz w:val="22"/>
              </w:rPr>
              <w:t>21.6%</w:t>
            </w:r>
          </w:p>
        </w:tc>
      </w:tr>
      <w:tr w:rsidR="000F7E42" w14:paraId="3B03A86C" w14:textId="77777777" w:rsidTr="00EB6443">
        <w:trPr>
          <w:trHeight w:val="300"/>
        </w:trPr>
        <w:tc>
          <w:tcPr>
            <w:tcW w:w="5740" w:type="dxa"/>
            <w:hideMark/>
          </w:tcPr>
          <w:p w14:paraId="7D3E665E" w14:textId="77777777" w:rsidR="000F7E42" w:rsidRDefault="000F7E42" w:rsidP="00EB6443">
            <w:pPr>
              <w:rPr>
                <w:rFonts w:ascii="Calibri" w:hAnsi="Calibri"/>
                <w:color w:val="000000"/>
                <w:sz w:val="22"/>
              </w:rPr>
            </w:pPr>
            <w:r>
              <w:rPr>
                <w:rFonts w:ascii="Calibri" w:hAnsi="Calibri"/>
                <w:color w:val="000000"/>
                <w:sz w:val="22"/>
              </w:rPr>
              <w:t>Median household income (2009-2013)</w:t>
            </w:r>
          </w:p>
        </w:tc>
        <w:tc>
          <w:tcPr>
            <w:tcW w:w="1340" w:type="dxa"/>
            <w:hideMark/>
          </w:tcPr>
          <w:p w14:paraId="5DEA2CD1" w14:textId="77777777" w:rsidR="000F7E42" w:rsidRDefault="000F7E42" w:rsidP="004D2F40">
            <w:pPr>
              <w:jc w:val="right"/>
              <w:rPr>
                <w:rFonts w:ascii="Calibri" w:hAnsi="Calibri"/>
                <w:color w:val="000000"/>
                <w:sz w:val="22"/>
              </w:rPr>
            </w:pPr>
            <w:r>
              <w:rPr>
                <w:rFonts w:ascii="Calibri" w:hAnsi="Calibri"/>
                <w:color w:val="000000"/>
                <w:sz w:val="22"/>
              </w:rPr>
              <w:t>$49,755</w:t>
            </w:r>
          </w:p>
        </w:tc>
        <w:tc>
          <w:tcPr>
            <w:tcW w:w="1160" w:type="dxa"/>
            <w:hideMark/>
          </w:tcPr>
          <w:p w14:paraId="7BC633C0" w14:textId="77777777" w:rsidR="000F7E42" w:rsidRDefault="000F7E42" w:rsidP="004D2F40">
            <w:pPr>
              <w:jc w:val="right"/>
              <w:rPr>
                <w:rFonts w:ascii="Calibri" w:hAnsi="Calibri"/>
                <w:color w:val="000000"/>
                <w:sz w:val="22"/>
              </w:rPr>
            </w:pPr>
            <w:r>
              <w:rPr>
                <w:rFonts w:ascii="Calibri" w:hAnsi="Calibri"/>
                <w:color w:val="000000"/>
                <w:sz w:val="22"/>
              </w:rPr>
              <w:t>$48,453</w:t>
            </w:r>
          </w:p>
        </w:tc>
        <w:tc>
          <w:tcPr>
            <w:tcW w:w="1160" w:type="dxa"/>
            <w:hideMark/>
          </w:tcPr>
          <w:p w14:paraId="7DBC472E" w14:textId="77777777" w:rsidR="000F7E42" w:rsidRDefault="000F7E42" w:rsidP="004D2F40">
            <w:pPr>
              <w:jc w:val="right"/>
              <w:rPr>
                <w:rFonts w:ascii="Calibri" w:hAnsi="Calibri"/>
                <w:color w:val="000000"/>
                <w:sz w:val="22"/>
              </w:rPr>
            </w:pPr>
            <w:r>
              <w:rPr>
                <w:rFonts w:ascii="Calibri" w:hAnsi="Calibri"/>
                <w:color w:val="000000"/>
                <w:sz w:val="22"/>
              </w:rPr>
              <w:t>$53,046</w:t>
            </w:r>
          </w:p>
        </w:tc>
      </w:tr>
      <w:tr w:rsidR="000F7E42" w14:paraId="6EB05D5C" w14:textId="77777777" w:rsidTr="00EB6443">
        <w:trPr>
          <w:trHeight w:val="300"/>
        </w:trPr>
        <w:tc>
          <w:tcPr>
            <w:tcW w:w="5740" w:type="dxa"/>
            <w:hideMark/>
          </w:tcPr>
          <w:p w14:paraId="166102B1" w14:textId="77777777" w:rsidR="000F7E42" w:rsidRDefault="000F7E42" w:rsidP="00EB6443">
            <w:pPr>
              <w:rPr>
                <w:rFonts w:ascii="Calibri" w:hAnsi="Calibri"/>
                <w:color w:val="000000"/>
                <w:sz w:val="22"/>
              </w:rPr>
            </w:pPr>
            <w:r>
              <w:rPr>
                <w:rFonts w:ascii="Calibri" w:hAnsi="Calibri"/>
                <w:color w:val="000000"/>
                <w:sz w:val="22"/>
              </w:rPr>
              <w:t>Single-parent families (2009-2013)</w:t>
            </w:r>
          </w:p>
        </w:tc>
        <w:tc>
          <w:tcPr>
            <w:tcW w:w="1340" w:type="dxa"/>
            <w:hideMark/>
          </w:tcPr>
          <w:p w14:paraId="22B0F068" w14:textId="77777777" w:rsidR="000F7E42" w:rsidRDefault="000F7E42" w:rsidP="004D2F40">
            <w:pPr>
              <w:jc w:val="right"/>
              <w:rPr>
                <w:rFonts w:ascii="Calibri" w:hAnsi="Calibri"/>
                <w:color w:val="000000"/>
                <w:sz w:val="22"/>
              </w:rPr>
            </w:pPr>
            <w:r>
              <w:rPr>
                <w:rFonts w:ascii="Calibri" w:hAnsi="Calibri"/>
                <w:color w:val="000000"/>
                <w:sz w:val="22"/>
              </w:rPr>
              <w:t>39.0%</w:t>
            </w:r>
          </w:p>
        </w:tc>
        <w:tc>
          <w:tcPr>
            <w:tcW w:w="1160" w:type="dxa"/>
            <w:hideMark/>
          </w:tcPr>
          <w:p w14:paraId="790390C8" w14:textId="77777777" w:rsidR="000F7E42" w:rsidRDefault="000F7E42" w:rsidP="004D2F40">
            <w:pPr>
              <w:jc w:val="right"/>
              <w:rPr>
                <w:rFonts w:ascii="Calibri" w:hAnsi="Calibri"/>
                <w:color w:val="000000"/>
                <w:sz w:val="22"/>
              </w:rPr>
            </w:pPr>
            <w:r>
              <w:rPr>
                <w:rFonts w:ascii="Calibri" w:hAnsi="Calibri"/>
                <w:color w:val="000000"/>
                <w:sz w:val="22"/>
              </w:rPr>
              <w:t>34.0%</w:t>
            </w:r>
          </w:p>
        </w:tc>
        <w:tc>
          <w:tcPr>
            <w:tcW w:w="1160" w:type="dxa"/>
            <w:hideMark/>
          </w:tcPr>
          <w:p w14:paraId="18D6420B" w14:textId="77777777" w:rsidR="000F7E42" w:rsidRDefault="000F7E42" w:rsidP="004D2F40">
            <w:pPr>
              <w:jc w:val="right"/>
              <w:rPr>
                <w:rFonts w:ascii="Calibri" w:hAnsi="Calibri"/>
                <w:color w:val="000000"/>
                <w:sz w:val="22"/>
              </w:rPr>
            </w:pPr>
            <w:r>
              <w:rPr>
                <w:rFonts w:ascii="Calibri" w:hAnsi="Calibri"/>
                <w:color w:val="000000"/>
                <w:sz w:val="22"/>
              </w:rPr>
              <w:t>33.2%</w:t>
            </w:r>
          </w:p>
        </w:tc>
      </w:tr>
      <w:tr w:rsidR="000F7E42" w14:paraId="12C081EB" w14:textId="77777777" w:rsidTr="00EB6443">
        <w:trPr>
          <w:trHeight w:val="300"/>
        </w:trPr>
        <w:tc>
          <w:tcPr>
            <w:tcW w:w="5740" w:type="dxa"/>
            <w:hideMark/>
          </w:tcPr>
          <w:p w14:paraId="7EFA898E" w14:textId="77777777" w:rsidR="000F7E42" w:rsidRDefault="000F7E42" w:rsidP="00EB6443">
            <w:pPr>
              <w:rPr>
                <w:rFonts w:ascii="Calibri" w:hAnsi="Calibri"/>
                <w:color w:val="000000"/>
                <w:sz w:val="22"/>
              </w:rPr>
            </w:pPr>
            <w:r>
              <w:rPr>
                <w:rFonts w:ascii="Calibri" w:hAnsi="Calibri"/>
                <w:color w:val="000000"/>
                <w:sz w:val="22"/>
              </w:rPr>
              <w:t>65+ living alone (2009-2013)</w:t>
            </w:r>
          </w:p>
        </w:tc>
        <w:tc>
          <w:tcPr>
            <w:tcW w:w="1340" w:type="dxa"/>
            <w:hideMark/>
          </w:tcPr>
          <w:p w14:paraId="6C7C0598" w14:textId="77777777" w:rsidR="000F7E42" w:rsidRDefault="000F7E42" w:rsidP="004D2F40">
            <w:pPr>
              <w:jc w:val="right"/>
              <w:rPr>
                <w:rFonts w:ascii="Calibri" w:hAnsi="Calibri"/>
                <w:color w:val="000000"/>
                <w:sz w:val="22"/>
              </w:rPr>
            </w:pPr>
            <w:r>
              <w:rPr>
                <w:rFonts w:ascii="Calibri" w:hAnsi="Calibri"/>
                <w:color w:val="000000"/>
                <w:sz w:val="22"/>
              </w:rPr>
              <w:t>41.5%</w:t>
            </w:r>
          </w:p>
        </w:tc>
        <w:tc>
          <w:tcPr>
            <w:tcW w:w="1160" w:type="dxa"/>
            <w:hideMark/>
          </w:tcPr>
          <w:p w14:paraId="6CEF7F8B" w14:textId="77777777" w:rsidR="000F7E42" w:rsidRDefault="000F7E42" w:rsidP="004D2F40">
            <w:pPr>
              <w:jc w:val="right"/>
              <w:rPr>
                <w:rFonts w:ascii="Calibri" w:hAnsi="Calibri"/>
                <w:color w:val="000000"/>
                <w:sz w:val="22"/>
              </w:rPr>
            </w:pPr>
            <w:r>
              <w:rPr>
                <w:rFonts w:ascii="Calibri" w:hAnsi="Calibri"/>
                <w:color w:val="000000"/>
                <w:sz w:val="22"/>
              </w:rPr>
              <w:t>41.2%</w:t>
            </w:r>
          </w:p>
        </w:tc>
        <w:tc>
          <w:tcPr>
            <w:tcW w:w="1160" w:type="dxa"/>
            <w:hideMark/>
          </w:tcPr>
          <w:p w14:paraId="3AFCE3EB" w14:textId="77777777" w:rsidR="000F7E42" w:rsidRDefault="000F7E42" w:rsidP="004D2F40">
            <w:pPr>
              <w:jc w:val="right"/>
              <w:rPr>
                <w:rFonts w:ascii="Calibri" w:hAnsi="Calibri"/>
                <w:color w:val="000000"/>
                <w:sz w:val="22"/>
              </w:rPr>
            </w:pPr>
            <w:r>
              <w:rPr>
                <w:rFonts w:ascii="Calibri" w:hAnsi="Calibri"/>
                <w:color w:val="000000"/>
                <w:sz w:val="22"/>
              </w:rPr>
              <w:t>37.7%</w:t>
            </w:r>
          </w:p>
        </w:tc>
      </w:tr>
    </w:tbl>
    <w:p w14:paraId="15B2F06D"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7E44DC26" w14:textId="0CBE4AF2"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2BE9E75" w14:textId="77777777"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5D1C3B2" w14:textId="77777777" w:rsidR="000F7E42" w:rsidRPr="00B61048" w:rsidRDefault="000F7E42" w:rsidP="000F7E42">
      <w:pPr>
        <w:spacing w:after="0"/>
        <w:rPr>
          <w:rFonts w:ascii="Times New Roman" w:hAnsi="Times New Roman" w:cs="Times New Roman"/>
          <w:i/>
          <w:szCs w:val="24"/>
        </w:rPr>
      </w:pPr>
    </w:p>
    <w:p w14:paraId="6B4D71A8" w14:textId="77777777" w:rsidR="000F7E42" w:rsidRPr="009D4B04" w:rsidRDefault="000F7E42" w:rsidP="000F7E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150E2CC0" w14:textId="77777777" w:rsidR="000F7E42" w:rsidRPr="001E19DE" w:rsidRDefault="000F7E42" w:rsidP="000F7E42">
      <w:pPr>
        <w:spacing w:after="0"/>
        <w:rPr>
          <w:rFonts w:ascii="Times New Roman" w:hAnsi="Times New Roman" w:cs="Times New Roman"/>
          <w:i/>
          <w:szCs w:val="24"/>
        </w:rPr>
      </w:pPr>
    </w:p>
    <w:p w14:paraId="5BD778D2" w14:textId="77777777"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7442FD88" w14:textId="77777777" w:rsidR="000F7E42" w:rsidRDefault="000F7E42" w:rsidP="000F7E42">
      <w:pPr>
        <w:spacing w:after="0"/>
        <w:jc w:val="both"/>
        <w:rPr>
          <w:rFonts w:ascii="Times New Roman" w:hAnsi="Times New Roman" w:cs="Times New Roman"/>
          <w:szCs w:val="24"/>
        </w:rPr>
      </w:pPr>
    </w:p>
    <w:p w14:paraId="4905442A" w14:textId="77777777" w:rsidR="000F7E42" w:rsidRPr="00FB3ED1" w:rsidRDefault="000F7E42" w:rsidP="000F7E42">
      <w:pPr>
        <w:pStyle w:val="TOCTableHeading"/>
      </w:pPr>
      <w:bookmarkStart w:id="33" w:name="_Toc428273056"/>
      <w:bookmarkStart w:id="34" w:name="_Toc432673523"/>
      <w:proofErr w:type="gramStart"/>
      <w:r>
        <w:t>Table 2.</w:t>
      </w:r>
      <w:proofErr w:type="gramEnd"/>
      <w:r>
        <w:t xml:space="preserve"> </w:t>
      </w:r>
      <w:r w:rsidRPr="00FB3ED1">
        <w:t xml:space="preserve">Key </w:t>
      </w:r>
      <w:r w:rsidRPr="000153F2">
        <w:t xml:space="preserve">Health and Mortality </w:t>
      </w:r>
      <w:r w:rsidRPr="00FB3ED1">
        <w:t xml:space="preserve">Indicators for </w:t>
      </w:r>
      <w:r>
        <w:t>Knox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0F7E42" w14:paraId="605AF4D7"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A14DF8A"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3DD09AA2"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06C9091B"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696EF286"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1EDCDEC5" w14:textId="77777777" w:rsidTr="00EB6443">
        <w:trPr>
          <w:trHeight w:val="300"/>
        </w:trPr>
        <w:tc>
          <w:tcPr>
            <w:tcW w:w="5740" w:type="dxa"/>
            <w:hideMark/>
          </w:tcPr>
          <w:p w14:paraId="1C6FC71B" w14:textId="77777777" w:rsidR="000F7E42" w:rsidRDefault="000F7E42" w:rsidP="00EB6443">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073618F9" w14:textId="77777777" w:rsidR="000F7E42" w:rsidRDefault="000F7E42" w:rsidP="004D2F40">
            <w:pPr>
              <w:jc w:val="right"/>
              <w:rPr>
                <w:rFonts w:ascii="Calibri" w:hAnsi="Calibri"/>
                <w:color w:val="000000"/>
                <w:sz w:val="22"/>
              </w:rPr>
            </w:pPr>
            <w:r>
              <w:rPr>
                <w:rFonts w:ascii="Calibri" w:hAnsi="Calibri"/>
                <w:color w:val="000000"/>
                <w:sz w:val="22"/>
              </w:rPr>
              <w:t>14.5%</w:t>
            </w:r>
          </w:p>
        </w:tc>
        <w:tc>
          <w:tcPr>
            <w:tcW w:w="1160" w:type="dxa"/>
            <w:hideMark/>
          </w:tcPr>
          <w:p w14:paraId="4168CAD8" w14:textId="77777777" w:rsidR="000F7E42" w:rsidRDefault="000F7E42" w:rsidP="004D2F40">
            <w:pPr>
              <w:jc w:val="right"/>
              <w:rPr>
                <w:rFonts w:ascii="Calibri" w:hAnsi="Calibri"/>
                <w:color w:val="000000"/>
                <w:sz w:val="22"/>
              </w:rPr>
            </w:pPr>
            <w:r>
              <w:rPr>
                <w:rFonts w:ascii="Calibri" w:hAnsi="Calibri"/>
                <w:color w:val="000000"/>
                <w:sz w:val="22"/>
              </w:rPr>
              <w:t>15.6%</w:t>
            </w:r>
          </w:p>
        </w:tc>
        <w:tc>
          <w:tcPr>
            <w:tcW w:w="1160" w:type="dxa"/>
            <w:hideMark/>
          </w:tcPr>
          <w:p w14:paraId="6C3A97C2" w14:textId="77777777" w:rsidR="000F7E42" w:rsidRDefault="000F7E42" w:rsidP="004D2F40">
            <w:pPr>
              <w:jc w:val="right"/>
              <w:rPr>
                <w:rFonts w:ascii="Calibri" w:hAnsi="Calibri"/>
                <w:color w:val="000000"/>
                <w:sz w:val="22"/>
              </w:rPr>
            </w:pPr>
            <w:r>
              <w:rPr>
                <w:rFonts w:ascii="Calibri" w:hAnsi="Calibri"/>
                <w:color w:val="000000"/>
                <w:sz w:val="22"/>
              </w:rPr>
              <w:t>16.7%</w:t>
            </w:r>
          </w:p>
        </w:tc>
      </w:tr>
      <w:tr w:rsidR="000F7E42" w14:paraId="2135C4B6" w14:textId="77777777" w:rsidTr="00EB6443">
        <w:trPr>
          <w:trHeight w:val="600"/>
        </w:trPr>
        <w:tc>
          <w:tcPr>
            <w:tcW w:w="5740" w:type="dxa"/>
            <w:hideMark/>
          </w:tcPr>
          <w:p w14:paraId="1A5AF79F" w14:textId="2D717991" w:rsidR="000F7E42" w:rsidRDefault="000F7E42" w:rsidP="00EB6443">
            <w:pPr>
              <w:rPr>
                <w:rFonts w:ascii="Calibri" w:hAnsi="Calibri"/>
                <w:color w:val="000000"/>
                <w:sz w:val="22"/>
              </w:rPr>
            </w:pPr>
            <w:r>
              <w:rPr>
                <w:rFonts w:ascii="Calibri" w:hAnsi="Calibri"/>
                <w:color w:val="000000"/>
                <w:sz w:val="22"/>
              </w:rPr>
              <w:t>Adults with 14+ days lost due</w:t>
            </w:r>
            <w:r w:rsidR="003A4DB2">
              <w:rPr>
                <w:rFonts w:ascii="Calibri" w:hAnsi="Calibri"/>
                <w:color w:val="000000"/>
                <w:sz w:val="22"/>
              </w:rPr>
              <w:t xml:space="preserve"> to poor mental health </w:t>
            </w:r>
            <w:r>
              <w:rPr>
                <w:rFonts w:ascii="Calibri" w:hAnsi="Calibri"/>
                <w:color w:val="000000"/>
                <w:sz w:val="22"/>
              </w:rPr>
              <w:t>(2011-2013)</w:t>
            </w:r>
          </w:p>
        </w:tc>
        <w:tc>
          <w:tcPr>
            <w:tcW w:w="1340" w:type="dxa"/>
            <w:hideMark/>
          </w:tcPr>
          <w:p w14:paraId="2EDA5040" w14:textId="77777777" w:rsidR="000F7E42" w:rsidRDefault="000F7E42" w:rsidP="004D2F40">
            <w:pPr>
              <w:jc w:val="right"/>
              <w:rPr>
                <w:rFonts w:ascii="Calibri" w:hAnsi="Calibri"/>
                <w:color w:val="000000"/>
                <w:sz w:val="22"/>
              </w:rPr>
            </w:pPr>
            <w:r>
              <w:rPr>
                <w:rFonts w:ascii="Calibri" w:hAnsi="Calibri"/>
                <w:color w:val="000000"/>
                <w:sz w:val="22"/>
              </w:rPr>
              <w:t>12.3%</w:t>
            </w:r>
          </w:p>
        </w:tc>
        <w:tc>
          <w:tcPr>
            <w:tcW w:w="1160" w:type="dxa"/>
            <w:hideMark/>
          </w:tcPr>
          <w:p w14:paraId="084577A7" w14:textId="77777777" w:rsidR="000F7E42" w:rsidRDefault="000F7E42" w:rsidP="004D2F40">
            <w:pPr>
              <w:jc w:val="right"/>
              <w:rPr>
                <w:rFonts w:ascii="Calibri" w:hAnsi="Calibri"/>
                <w:color w:val="000000"/>
                <w:sz w:val="22"/>
              </w:rPr>
            </w:pPr>
            <w:r>
              <w:rPr>
                <w:rFonts w:ascii="Calibri" w:hAnsi="Calibri"/>
                <w:color w:val="000000"/>
                <w:sz w:val="22"/>
              </w:rPr>
              <w:t>12.4%</w:t>
            </w:r>
          </w:p>
        </w:tc>
        <w:tc>
          <w:tcPr>
            <w:tcW w:w="1160" w:type="dxa"/>
            <w:hideMark/>
          </w:tcPr>
          <w:p w14:paraId="6C0BF152"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49E6784C" w14:textId="77777777" w:rsidTr="00EB6443">
        <w:trPr>
          <w:trHeight w:val="600"/>
        </w:trPr>
        <w:tc>
          <w:tcPr>
            <w:tcW w:w="5740" w:type="dxa"/>
            <w:hideMark/>
          </w:tcPr>
          <w:p w14:paraId="26C83F94" w14:textId="77777777" w:rsidR="000F7E42" w:rsidRDefault="000F7E42" w:rsidP="00EB6443">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6B3BD2DA" w14:textId="77777777" w:rsidR="000F7E42" w:rsidRDefault="000F7E42" w:rsidP="004D2F40">
            <w:pPr>
              <w:jc w:val="right"/>
              <w:rPr>
                <w:rFonts w:ascii="Calibri" w:hAnsi="Calibri"/>
                <w:color w:val="000000"/>
                <w:sz w:val="22"/>
              </w:rPr>
            </w:pPr>
            <w:r>
              <w:rPr>
                <w:rFonts w:ascii="Calibri" w:hAnsi="Calibri"/>
                <w:color w:val="000000"/>
                <w:sz w:val="22"/>
              </w:rPr>
              <w:t>11.8%</w:t>
            </w:r>
          </w:p>
        </w:tc>
        <w:tc>
          <w:tcPr>
            <w:tcW w:w="1160" w:type="dxa"/>
            <w:hideMark/>
          </w:tcPr>
          <w:p w14:paraId="7114D6F9" w14:textId="77777777" w:rsidR="000F7E42" w:rsidRDefault="000F7E42" w:rsidP="004D2F40">
            <w:pPr>
              <w:jc w:val="right"/>
              <w:rPr>
                <w:rFonts w:ascii="Calibri" w:hAnsi="Calibri"/>
                <w:color w:val="000000"/>
                <w:sz w:val="22"/>
              </w:rPr>
            </w:pPr>
            <w:r>
              <w:rPr>
                <w:rFonts w:ascii="Calibri" w:hAnsi="Calibri"/>
                <w:color w:val="000000"/>
                <w:sz w:val="22"/>
              </w:rPr>
              <w:t>13.1%</w:t>
            </w:r>
          </w:p>
        </w:tc>
        <w:tc>
          <w:tcPr>
            <w:tcW w:w="1160" w:type="dxa"/>
            <w:hideMark/>
          </w:tcPr>
          <w:p w14:paraId="4788104F"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5A018D0D" w14:textId="77777777" w:rsidTr="00EB6443">
        <w:trPr>
          <w:trHeight w:val="300"/>
        </w:trPr>
        <w:tc>
          <w:tcPr>
            <w:tcW w:w="5740" w:type="dxa"/>
            <w:hideMark/>
          </w:tcPr>
          <w:p w14:paraId="29A1CE08" w14:textId="77777777" w:rsidR="000F7E42" w:rsidRDefault="000F7E42" w:rsidP="00EB6443">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3F69DB41" w14:textId="77777777" w:rsidR="000F7E42" w:rsidRDefault="000F7E42" w:rsidP="004D2F40">
            <w:pPr>
              <w:jc w:val="right"/>
              <w:rPr>
                <w:rFonts w:ascii="Calibri" w:hAnsi="Calibri"/>
                <w:color w:val="000000"/>
                <w:sz w:val="22"/>
              </w:rPr>
            </w:pPr>
            <w:r>
              <w:rPr>
                <w:rFonts w:ascii="Calibri" w:hAnsi="Calibri"/>
                <w:color w:val="000000"/>
                <w:sz w:val="22"/>
              </w:rPr>
              <w:t>24.9%</w:t>
            </w:r>
          </w:p>
        </w:tc>
        <w:tc>
          <w:tcPr>
            <w:tcW w:w="1160" w:type="dxa"/>
            <w:hideMark/>
          </w:tcPr>
          <w:p w14:paraId="5B0D17FD" w14:textId="77777777" w:rsidR="000F7E42" w:rsidRDefault="000F7E42" w:rsidP="004D2F40">
            <w:pPr>
              <w:jc w:val="right"/>
              <w:rPr>
                <w:rFonts w:ascii="Calibri" w:hAnsi="Calibri"/>
                <w:color w:val="000000"/>
                <w:sz w:val="22"/>
              </w:rPr>
            </w:pPr>
            <w:r>
              <w:rPr>
                <w:rFonts w:ascii="Calibri" w:hAnsi="Calibri"/>
                <w:color w:val="000000"/>
                <w:sz w:val="22"/>
              </w:rPr>
              <w:t>27.6%</w:t>
            </w:r>
          </w:p>
        </w:tc>
        <w:tc>
          <w:tcPr>
            <w:tcW w:w="1160" w:type="dxa"/>
            <w:hideMark/>
          </w:tcPr>
          <w:p w14:paraId="205E3AC6"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1810C2C4" w14:textId="77777777" w:rsidTr="00EB6443">
        <w:trPr>
          <w:trHeight w:val="300"/>
        </w:trPr>
        <w:tc>
          <w:tcPr>
            <w:tcW w:w="5740" w:type="dxa"/>
            <w:hideMark/>
          </w:tcPr>
          <w:p w14:paraId="088D24BC" w14:textId="77777777" w:rsidR="000F7E42" w:rsidRDefault="000F7E42" w:rsidP="00EB6443">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29C70130" w14:textId="77777777" w:rsidR="000F7E42" w:rsidRDefault="000F7E42" w:rsidP="004D2F40">
            <w:pPr>
              <w:jc w:val="right"/>
              <w:rPr>
                <w:rFonts w:ascii="Calibri" w:hAnsi="Calibri"/>
                <w:i/>
                <w:iCs/>
                <w:color w:val="000000"/>
                <w:sz w:val="22"/>
              </w:rPr>
            </w:pPr>
            <w:r>
              <w:rPr>
                <w:rFonts w:ascii="Calibri" w:hAnsi="Calibri"/>
                <w:i/>
                <w:iCs/>
                <w:color w:val="000000"/>
                <w:sz w:val="22"/>
              </w:rPr>
              <w:t>672.3*</w:t>
            </w:r>
          </w:p>
        </w:tc>
        <w:tc>
          <w:tcPr>
            <w:tcW w:w="1160" w:type="dxa"/>
            <w:hideMark/>
          </w:tcPr>
          <w:p w14:paraId="52854D74" w14:textId="77777777" w:rsidR="000F7E42" w:rsidRDefault="000F7E42" w:rsidP="004D2F40">
            <w:pPr>
              <w:jc w:val="right"/>
              <w:rPr>
                <w:rFonts w:ascii="Calibri" w:hAnsi="Calibri"/>
                <w:color w:val="000000"/>
                <w:sz w:val="22"/>
              </w:rPr>
            </w:pPr>
            <w:r>
              <w:rPr>
                <w:rFonts w:ascii="Calibri" w:hAnsi="Calibri"/>
                <w:color w:val="000000"/>
                <w:sz w:val="22"/>
              </w:rPr>
              <w:t>745.8</w:t>
            </w:r>
          </w:p>
        </w:tc>
        <w:tc>
          <w:tcPr>
            <w:tcW w:w="1160" w:type="dxa"/>
            <w:hideMark/>
          </w:tcPr>
          <w:p w14:paraId="5EF92BC3" w14:textId="77777777" w:rsidR="000F7E42" w:rsidRDefault="000F7E42" w:rsidP="004D2F40">
            <w:pPr>
              <w:jc w:val="right"/>
              <w:rPr>
                <w:rFonts w:ascii="Calibri" w:hAnsi="Calibri"/>
                <w:color w:val="000000"/>
                <w:sz w:val="22"/>
              </w:rPr>
            </w:pPr>
            <w:r>
              <w:rPr>
                <w:rFonts w:ascii="Calibri" w:hAnsi="Calibri"/>
                <w:color w:val="000000"/>
                <w:sz w:val="22"/>
              </w:rPr>
              <w:t>731.9</w:t>
            </w:r>
          </w:p>
        </w:tc>
      </w:tr>
    </w:tbl>
    <w:p w14:paraId="7B4DF0BA"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560C9465" w14:textId="78190AB6"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BA5D390"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3B2123A" w14:textId="77777777" w:rsidR="000F7E42" w:rsidRDefault="000F7E42" w:rsidP="000F7E42">
      <w:pPr>
        <w:spacing w:after="0"/>
        <w:rPr>
          <w:rFonts w:ascii="Times New Roman" w:hAnsi="Times New Roman" w:cs="Times New Roman"/>
          <w:b/>
          <w:i/>
          <w:color w:val="004571"/>
          <w:szCs w:val="24"/>
        </w:rPr>
      </w:pPr>
    </w:p>
    <w:p w14:paraId="41722FE2" w14:textId="77777777" w:rsidR="000F7E42" w:rsidRPr="006B61C1" w:rsidRDefault="000F7E42" w:rsidP="000F7E42">
      <w:pPr>
        <w:spacing w:after="0"/>
        <w:jc w:val="both"/>
        <w:rPr>
          <w:rFonts w:ascii="Times New Roman" w:hAnsi="Times New Roman" w:cs="Times New Roman"/>
          <w:szCs w:val="24"/>
        </w:rPr>
      </w:pPr>
      <w:r>
        <w:rPr>
          <w:rFonts w:ascii="Times New Roman" w:hAnsi="Times New Roman" w:cs="Times New Roman"/>
          <w:szCs w:val="24"/>
        </w:rPr>
        <w:t>The life expectancy in Knox County is 77.2 years for males and 82.7 years for females.</w:t>
      </w:r>
    </w:p>
    <w:p w14:paraId="54A3D1C2" w14:textId="77777777" w:rsidR="000F7E42" w:rsidRDefault="000F7E42" w:rsidP="000F7E42">
      <w:pPr>
        <w:spacing w:after="0"/>
        <w:rPr>
          <w:rFonts w:ascii="Times New Roman" w:hAnsi="Times New Roman" w:cs="Times New Roman"/>
          <w:b/>
          <w:i/>
          <w:color w:val="004571"/>
          <w:szCs w:val="24"/>
        </w:rPr>
      </w:pPr>
    </w:p>
    <w:p w14:paraId="2BB2E575" w14:textId="77777777" w:rsidR="000F7E42" w:rsidRPr="009D4B04" w:rsidRDefault="000F7E42" w:rsidP="000F7E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09197527" w14:textId="77777777" w:rsidR="000F7E42" w:rsidRPr="004117D9" w:rsidRDefault="000F7E42" w:rsidP="000F7E42">
      <w:pPr>
        <w:spacing w:after="0"/>
        <w:rPr>
          <w:rFonts w:ascii="Times New Roman" w:hAnsi="Times New Roman" w:cs="Times New Roman"/>
          <w:szCs w:val="24"/>
        </w:rPr>
      </w:pPr>
    </w:p>
    <w:p w14:paraId="30AFFCC3" w14:textId="77777777" w:rsidR="000F7E42" w:rsidRPr="001E19DE" w:rsidRDefault="000F7E42" w:rsidP="000F7E42">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6A808307" w14:textId="77777777" w:rsidR="000F7E42" w:rsidRDefault="000F7E42" w:rsidP="000F7E42">
      <w:pPr>
        <w:spacing w:after="0"/>
        <w:jc w:val="both"/>
        <w:rPr>
          <w:rFonts w:ascii="Times New Roman" w:hAnsi="Times New Roman" w:cs="Times New Roman"/>
          <w:szCs w:val="24"/>
        </w:rPr>
      </w:pPr>
    </w:p>
    <w:p w14:paraId="5F2F9A9A" w14:textId="4D03760C" w:rsidR="000F7E42" w:rsidRDefault="000F7E42" w:rsidP="000F7E42">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Knox County</w:t>
      </w:r>
      <w:r w:rsidRPr="00221EDA">
        <w:rPr>
          <w:rFonts w:ascii="Times New Roman" w:hAnsi="Times New Roman" w:cs="Times New Roman"/>
          <w:szCs w:val="24"/>
        </w:rPr>
        <w:t xml:space="preserve">, </w:t>
      </w:r>
      <w:r>
        <w:rPr>
          <w:rFonts w:ascii="Times New Roman" w:hAnsi="Times New Roman" w:cs="Times New Roman"/>
          <w:szCs w:val="24"/>
        </w:rPr>
        <w:t xml:space="preserve">13.0 percent </w:t>
      </w:r>
      <w:r w:rsidR="00232D64">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7.6 percent</w:t>
      </w:r>
      <w:r w:rsidRPr="00013ADB">
        <w:rPr>
          <w:rFonts w:ascii="Times New Roman" w:hAnsi="Times New Roman" w:cs="Times New Roman"/>
          <w:szCs w:val="24"/>
        </w:rPr>
        <w:t xml:space="preserve"> in </w:t>
      </w:r>
      <w:r>
        <w:rPr>
          <w:rFonts w:ascii="Times New Roman" w:hAnsi="Times New Roman" w:cs="Times New Roman"/>
          <w:szCs w:val="24"/>
        </w:rPr>
        <w:t>Knox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12.1 percent of all adults in the county).</w:t>
      </w:r>
    </w:p>
    <w:p w14:paraId="404AF7D6" w14:textId="77777777" w:rsidR="000F7E42" w:rsidRDefault="000F7E42" w:rsidP="000F7E42">
      <w:pPr>
        <w:pStyle w:val="TOCTableHeading"/>
      </w:pPr>
      <w:bookmarkStart w:id="35" w:name="_Toc428273057"/>
    </w:p>
    <w:p w14:paraId="1712AA2E" w14:textId="4D283654" w:rsidR="000F7E42" w:rsidRPr="00FB3ED1" w:rsidRDefault="000F7E42" w:rsidP="000F7E42">
      <w:pPr>
        <w:pStyle w:val="TOCTableHeading"/>
      </w:pPr>
      <w:bookmarkStart w:id="36" w:name="_Toc432673524"/>
      <w:proofErr w:type="gramStart"/>
      <w:r>
        <w:t>Table 3.</w:t>
      </w:r>
      <w:proofErr w:type="gramEnd"/>
      <w:r>
        <w:t xml:space="preserve"> </w:t>
      </w:r>
      <w:r w:rsidRPr="00FB3ED1">
        <w:t>Key Access to Health/Health Care Quality</w:t>
      </w:r>
      <w:r>
        <w:t xml:space="preserve"> Indicators</w:t>
      </w:r>
      <w:r w:rsidRPr="00FB3ED1">
        <w:t xml:space="preserve"> for </w:t>
      </w:r>
      <w:r>
        <w:t>Knox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0F7E42" w14:paraId="0D682475"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2176D98"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17D4339E"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42CCEE3E"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4ADCA30E"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4C81BD3F" w14:textId="77777777" w:rsidTr="00EB6443">
        <w:trPr>
          <w:trHeight w:val="300"/>
        </w:trPr>
        <w:tc>
          <w:tcPr>
            <w:tcW w:w="5740" w:type="dxa"/>
            <w:hideMark/>
          </w:tcPr>
          <w:p w14:paraId="6F4B6435" w14:textId="0AE29F77" w:rsidR="000F7E42" w:rsidRDefault="000F7E42" w:rsidP="00EB6443">
            <w:pPr>
              <w:rPr>
                <w:rFonts w:ascii="Calibri" w:hAnsi="Calibri"/>
                <w:color w:val="000000"/>
                <w:sz w:val="22"/>
              </w:rPr>
            </w:pPr>
            <w:r>
              <w:rPr>
                <w:rFonts w:ascii="Calibri" w:hAnsi="Calibri"/>
                <w:color w:val="000000"/>
                <w:sz w:val="22"/>
              </w:rPr>
              <w:t xml:space="preserve">Adults with a usual </w:t>
            </w:r>
            <w:r w:rsidR="003A4DB2">
              <w:rPr>
                <w:rFonts w:ascii="Calibri" w:hAnsi="Calibri"/>
                <w:color w:val="000000"/>
                <w:sz w:val="22"/>
              </w:rPr>
              <w:t xml:space="preserve">primary care provider </w:t>
            </w:r>
            <w:r>
              <w:rPr>
                <w:rFonts w:ascii="Calibri" w:hAnsi="Calibri"/>
                <w:color w:val="000000"/>
                <w:sz w:val="22"/>
              </w:rPr>
              <w:t>(2011-2013)</w:t>
            </w:r>
          </w:p>
        </w:tc>
        <w:tc>
          <w:tcPr>
            <w:tcW w:w="1340" w:type="dxa"/>
            <w:hideMark/>
          </w:tcPr>
          <w:p w14:paraId="3A503EF0" w14:textId="77777777" w:rsidR="000F7E42" w:rsidRDefault="000F7E42" w:rsidP="004D2F40">
            <w:pPr>
              <w:jc w:val="right"/>
              <w:rPr>
                <w:rFonts w:ascii="Calibri" w:hAnsi="Calibri"/>
                <w:color w:val="000000"/>
                <w:sz w:val="22"/>
              </w:rPr>
            </w:pPr>
            <w:r>
              <w:rPr>
                <w:rFonts w:ascii="Calibri" w:hAnsi="Calibri"/>
                <w:color w:val="000000"/>
                <w:sz w:val="22"/>
              </w:rPr>
              <w:t>88.5%</w:t>
            </w:r>
          </w:p>
        </w:tc>
        <w:tc>
          <w:tcPr>
            <w:tcW w:w="1160" w:type="dxa"/>
            <w:hideMark/>
          </w:tcPr>
          <w:p w14:paraId="338B566E" w14:textId="77777777" w:rsidR="000F7E42" w:rsidRDefault="000F7E42" w:rsidP="004D2F40">
            <w:pPr>
              <w:jc w:val="right"/>
              <w:rPr>
                <w:rFonts w:ascii="Calibri" w:hAnsi="Calibri"/>
                <w:color w:val="000000"/>
                <w:sz w:val="22"/>
              </w:rPr>
            </w:pPr>
            <w:r>
              <w:rPr>
                <w:rFonts w:ascii="Calibri" w:hAnsi="Calibri"/>
                <w:color w:val="000000"/>
                <w:sz w:val="22"/>
              </w:rPr>
              <w:t>87.7%</w:t>
            </w:r>
          </w:p>
        </w:tc>
        <w:tc>
          <w:tcPr>
            <w:tcW w:w="1160" w:type="dxa"/>
            <w:hideMark/>
          </w:tcPr>
          <w:p w14:paraId="037F7A41" w14:textId="77777777" w:rsidR="000F7E42" w:rsidRDefault="000F7E42" w:rsidP="004D2F40">
            <w:pPr>
              <w:jc w:val="right"/>
              <w:rPr>
                <w:rFonts w:ascii="Calibri" w:hAnsi="Calibri"/>
                <w:color w:val="000000"/>
                <w:sz w:val="22"/>
              </w:rPr>
            </w:pPr>
            <w:r>
              <w:rPr>
                <w:rFonts w:ascii="Calibri" w:hAnsi="Calibri"/>
                <w:color w:val="000000"/>
                <w:sz w:val="22"/>
              </w:rPr>
              <w:t>76.6%</w:t>
            </w:r>
          </w:p>
        </w:tc>
      </w:tr>
      <w:tr w:rsidR="000F7E42" w14:paraId="5E3C1298" w14:textId="77777777" w:rsidTr="00EB6443">
        <w:trPr>
          <w:trHeight w:val="600"/>
        </w:trPr>
        <w:tc>
          <w:tcPr>
            <w:tcW w:w="5740" w:type="dxa"/>
            <w:hideMark/>
          </w:tcPr>
          <w:p w14:paraId="2845E51E" w14:textId="77777777" w:rsidR="000F7E42" w:rsidRDefault="000F7E42" w:rsidP="00EB6443">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1C737177" w14:textId="77777777" w:rsidR="000F7E42" w:rsidRDefault="000F7E42" w:rsidP="004D2F40">
            <w:pPr>
              <w:jc w:val="right"/>
              <w:rPr>
                <w:rFonts w:ascii="Calibri" w:hAnsi="Calibri"/>
                <w:color w:val="000000"/>
                <w:sz w:val="22"/>
              </w:rPr>
            </w:pPr>
            <w:r>
              <w:rPr>
                <w:rFonts w:ascii="Calibri" w:hAnsi="Calibri"/>
                <w:color w:val="000000"/>
                <w:sz w:val="22"/>
              </w:rPr>
              <w:t>12.1%</w:t>
            </w:r>
          </w:p>
        </w:tc>
        <w:tc>
          <w:tcPr>
            <w:tcW w:w="1160" w:type="dxa"/>
            <w:hideMark/>
          </w:tcPr>
          <w:p w14:paraId="13D4933D" w14:textId="77777777" w:rsidR="000F7E42" w:rsidRDefault="000F7E42" w:rsidP="004D2F40">
            <w:pPr>
              <w:jc w:val="right"/>
              <w:rPr>
                <w:rFonts w:ascii="Calibri" w:hAnsi="Calibri"/>
                <w:color w:val="000000"/>
                <w:sz w:val="22"/>
              </w:rPr>
            </w:pPr>
            <w:r>
              <w:rPr>
                <w:rFonts w:ascii="Calibri" w:hAnsi="Calibri"/>
                <w:color w:val="000000"/>
                <w:sz w:val="22"/>
              </w:rPr>
              <w:t>11.0%</w:t>
            </w:r>
          </w:p>
        </w:tc>
        <w:tc>
          <w:tcPr>
            <w:tcW w:w="1160" w:type="dxa"/>
            <w:hideMark/>
          </w:tcPr>
          <w:p w14:paraId="5D2136B1" w14:textId="77777777" w:rsidR="000F7E42" w:rsidRDefault="000F7E42" w:rsidP="004D2F40">
            <w:pPr>
              <w:jc w:val="right"/>
              <w:rPr>
                <w:rFonts w:ascii="Calibri" w:hAnsi="Calibri"/>
                <w:color w:val="000000"/>
                <w:sz w:val="22"/>
              </w:rPr>
            </w:pPr>
            <w:r>
              <w:rPr>
                <w:rFonts w:ascii="Calibri" w:hAnsi="Calibri"/>
                <w:color w:val="000000"/>
                <w:sz w:val="22"/>
              </w:rPr>
              <w:t>15.3%</w:t>
            </w:r>
          </w:p>
        </w:tc>
      </w:tr>
      <w:tr w:rsidR="000F7E42" w14:paraId="3F0E05CB" w14:textId="77777777" w:rsidTr="00EB6443">
        <w:trPr>
          <w:trHeight w:val="300"/>
        </w:trPr>
        <w:tc>
          <w:tcPr>
            <w:tcW w:w="5740" w:type="dxa"/>
            <w:hideMark/>
          </w:tcPr>
          <w:p w14:paraId="41A23972" w14:textId="77777777" w:rsidR="000F7E42" w:rsidRDefault="000F7E42" w:rsidP="00EB6443">
            <w:pPr>
              <w:rPr>
                <w:rFonts w:ascii="Calibri" w:hAnsi="Calibri"/>
                <w:color w:val="000000"/>
                <w:sz w:val="22"/>
              </w:rPr>
            </w:pPr>
            <w:r>
              <w:rPr>
                <w:rFonts w:ascii="Calibri" w:hAnsi="Calibri"/>
                <w:color w:val="000000"/>
                <w:sz w:val="22"/>
              </w:rPr>
              <w:t>Percent uninsured (2009-2013)</w:t>
            </w:r>
          </w:p>
        </w:tc>
        <w:tc>
          <w:tcPr>
            <w:tcW w:w="1340" w:type="dxa"/>
            <w:hideMark/>
          </w:tcPr>
          <w:p w14:paraId="0782974B" w14:textId="77777777" w:rsidR="000F7E42" w:rsidRDefault="000F7E42" w:rsidP="004D2F40">
            <w:pPr>
              <w:jc w:val="right"/>
              <w:rPr>
                <w:rFonts w:ascii="Calibri" w:hAnsi="Calibri"/>
                <w:i/>
                <w:iCs/>
                <w:color w:val="000000"/>
                <w:sz w:val="22"/>
              </w:rPr>
            </w:pPr>
            <w:r>
              <w:rPr>
                <w:rFonts w:ascii="Calibri" w:hAnsi="Calibri"/>
                <w:i/>
                <w:iCs/>
                <w:color w:val="000000"/>
                <w:sz w:val="22"/>
              </w:rPr>
              <w:t>13.0%*</w:t>
            </w:r>
          </w:p>
        </w:tc>
        <w:tc>
          <w:tcPr>
            <w:tcW w:w="1160" w:type="dxa"/>
            <w:hideMark/>
          </w:tcPr>
          <w:p w14:paraId="37F2D9A9" w14:textId="77777777" w:rsidR="000F7E42" w:rsidRDefault="000F7E42" w:rsidP="004D2F40">
            <w:pPr>
              <w:jc w:val="right"/>
              <w:rPr>
                <w:rFonts w:ascii="Calibri" w:hAnsi="Calibri"/>
                <w:color w:val="000000"/>
                <w:sz w:val="22"/>
              </w:rPr>
            </w:pPr>
            <w:r>
              <w:rPr>
                <w:rFonts w:ascii="Calibri" w:hAnsi="Calibri"/>
                <w:color w:val="000000"/>
                <w:sz w:val="22"/>
              </w:rPr>
              <w:t>10.4%</w:t>
            </w:r>
          </w:p>
        </w:tc>
        <w:tc>
          <w:tcPr>
            <w:tcW w:w="1160" w:type="dxa"/>
            <w:hideMark/>
          </w:tcPr>
          <w:p w14:paraId="7A94F1D2" w14:textId="77777777" w:rsidR="000F7E42" w:rsidRDefault="000F7E42" w:rsidP="004D2F40">
            <w:pPr>
              <w:jc w:val="right"/>
              <w:rPr>
                <w:rFonts w:ascii="Calibri" w:hAnsi="Calibri"/>
                <w:color w:val="000000"/>
                <w:sz w:val="22"/>
              </w:rPr>
            </w:pPr>
            <w:r>
              <w:rPr>
                <w:rFonts w:ascii="Calibri" w:hAnsi="Calibri"/>
                <w:color w:val="000000"/>
                <w:sz w:val="22"/>
              </w:rPr>
              <w:t>11.7%</w:t>
            </w:r>
          </w:p>
        </w:tc>
      </w:tr>
      <w:tr w:rsidR="000F7E42" w14:paraId="6B405597" w14:textId="77777777" w:rsidTr="00EB6443">
        <w:trPr>
          <w:trHeight w:val="600"/>
        </w:trPr>
        <w:tc>
          <w:tcPr>
            <w:tcW w:w="5740" w:type="dxa"/>
            <w:hideMark/>
          </w:tcPr>
          <w:p w14:paraId="18010401" w14:textId="77777777" w:rsidR="000F7E42" w:rsidRDefault="000F7E42" w:rsidP="00EB6443">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7A036A3C" w14:textId="77777777" w:rsidR="000F7E42" w:rsidRDefault="000F7E42" w:rsidP="004D2F40">
            <w:pPr>
              <w:jc w:val="right"/>
              <w:rPr>
                <w:rFonts w:ascii="Calibri" w:hAnsi="Calibri"/>
                <w:color w:val="000000"/>
                <w:sz w:val="22"/>
              </w:rPr>
            </w:pPr>
            <w:r>
              <w:rPr>
                <w:rFonts w:ascii="Calibri" w:hAnsi="Calibri"/>
                <w:color w:val="000000"/>
                <w:sz w:val="22"/>
              </w:rPr>
              <w:t>1,609.9</w:t>
            </w:r>
          </w:p>
        </w:tc>
        <w:tc>
          <w:tcPr>
            <w:tcW w:w="1160" w:type="dxa"/>
            <w:hideMark/>
          </w:tcPr>
          <w:p w14:paraId="700F71C3" w14:textId="77777777" w:rsidR="000F7E42" w:rsidRDefault="000F7E42" w:rsidP="004D2F40">
            <w:pPr>
              <w:jc w:val="right"/>
              <w:rPr>
                <w:rFonts w:ascii="Calibri" w:hAnsi="Calibri"/>
                <w:color w:val="000000"/>
                <w:sz w:val="22"/>
              </w:rPr>
            </w:pPr>
            <w:r>
              <w:rPr>
                <w:rFonts w:ascii="Calibri" w:hAnsi="Calibri"/>
                <w:color w:val="000000"/>
                <w:sz w:val="22"/>
              </w:rPr>
              <w:t>1,499.3</w:t>
            </w:r>
          </w:p>
        </w:tc>
        <w:tc>
          <w:tcPr>
            <w:tcW w:w="1160" w:type="dxa"/>
            <w:hideMark/>
          </w:tcPr>
          <w:p w14:paraId="1B8C2A52" w14:textId="77777777" w:rsidR="000F7E42" w:rsidRDefault="000F7E42" w:rsidP="004D2F40">
            <w:pPr>
              <w:jc w:val="right"/>
              <w:rPr>
                <w:rFonts w:ascii="Calibri" w:hAnsi="Calibri"/>
                <w:color w:val="000000"/>
                <w:sz w:val="22"/>
              </w:rPr>
            </w:pPr>
            <w:r>
              <w:rPr>
                <w:rFonts w:ascii="Calibri" w:hAnsi="Calibri"/>
                <w:color w:val="000000"/>
                <w:sz w:val="22"/>
              </w:rPr>
              <w:t>1,457.5</w:t>
            </w:r>
          </w:p>
        </w:tc>
      </w:tr>
      <w:tr w:rsidR="000F7E42" w14:paraId="618E5913" w14:textId="77777777" w:rsidTr="00EB6443">
        <w:trPr>
          <w:trHeight w:val="300"/>
        </w:trPr>
        <w:tc>
          <w:tcPr>
            <w:tcW w:w="5740" w:type="dxa"/>
            <w:hideMark/>
          </w:tcPr>
          <w:p w14:paraId="1E207ED7" w14:textId="77777777" w:rsidR="000F7E42" w:rsidRDefault="000F7E42" w:rsidP="00EB6443">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5FAEB0AE" w14:textId="77777777" w:rsidR="000F7E42" w:rsidRDefault="000F7E42" w:rsidP="004D2F40">
            <w:pPr>
              <w:jc w:val="right"/>
              <w:rPr>
                <w:rFonts w:ascii="Calibri" w:hAnsi="Calibri"/>
                <w:color w:val="000000"/>
                <w:sz w:val="22"/>
              </w:rPr>
            </w:pPr>
            <w:r>
              <w:rPr>
                <w:rFonts w:ascii="Calibri" w:hAnsi="Calibri"/>
                <w:color w:val="000000"/>
                <w:sz w:val="22"/>
              </w:rPr>
              <w:t>67.4%</w:t>
            </w:r>
          </w:p>
        </w:tc>
        <w:tc>
          <w:tcPr>
            <w:tcW w:w="1160" w:type="dxa"/>
            <w:hideMark/>
          </w:tcPr>
          <w:p w14:paraId="4BBCF45A" w14:textId="77777777" w:rsidR="000F7E42" w:rsidRDefault="000F7E42" w:rsidP="004D2F40">
            <w:pPr>
              <w:jc w:val="right"/>
              <w:rPr>
                <w:rFonts w:ascii="Calibri" w:hAnsi="Calibri"/>
                <w:color w:val="000000"/>
                <w:sz w:val="22"/>
              </w:rPr>
            </w:pPr>
            <w:r>
              <w:rPr>
                <w:rFonts w:ascii="Calibri" w:hAnsi="Calibri"/>
                <w:color w:val="000000"/>
                <w:sz w:val="22"/>
              </w:rPr>
              <w:t>65.3%</w:t>
            </w:r>
          </w:p>
        </w:tc>
        <w:tc>
          <w:tcPr>
            <w:tcW w:w="1160" w:type="dxa"/>
            <w:hideMark/>
          </w:tcPr>
          <w:p w14:paraId="2AF7052D" w14:textId="77777777" w:rsidR="000F7E42" w:rsidRDefault="000F7E42" w:rsidP="004D2F40">
            <w:pPr>
              <w:jc w:val="right"/>
              <w:rPr>
                <w:rFonts w:ascii="Calibri" w:hAnsi="Calibri"/>
                <w:color w:val="000000"/>
                <w:sz w:val="22"/>
              </w:rPr>
            </w:pPr>
            <w:r>
              <w:rPr>
                <w:rFonts w:ascii="Calibri" w:hAnsi="Calibri"/>
                <w:color w:val="000000"/>
                <w:sz w:val="22"/>
              </w:rPr>
              <w:t>67.2%</w:t>
            </w:r>
          </w:p>
        </w:tc>
      </w:tr>
    </w:tbl>
    <w:p w14:paraId="73BCE95E"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2CFC23EA" w14:textId="3151A1BA"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FFAA511"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D9B6DF2" w14:textId="77777777" w:rsidR="000F7E42" w:rsidRPr="00B61048" w:rsidRDefault="000F7E42" w:rsidP="000F7E42">
      <w:pPr>
        <w:spacing w:after="0"/>
        <w:jc w:val="both"/>
        <w:rPr>
          <w:rFonts w:ascii="Times New Roman" w:hAnsi="Times New Roman" w:cs="Times New Roman"/>
          <w:szCs w:val="16"/>
        </w:rPr>
      </w:pPr>
    </w:p>
    <w:p w14:paraId="3ED59E8D" w14:textId="77777777" w:rsidR="000F7E42" w:rsidRPr="00FB3ED1" w:rsidRDefault="000F7E42" w:rsidP="000F7E42">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2430658F" w14:textId="77777777" w:rsidR="000F7E42" w:rsidRDefault="000F7E42" w:rsidP="000F7E42">
      <w:pPr>
        <w:spacing w:after="0"/>
        <w:rPr>
          <w:rFonts w:ascii="Times New Roman" w:hAnsi="Times New Roman" w:cs="Times New Roman"/>
          <w:szCs w:val="16"/>
        </w:rPr>
      </w:pPr>
    </w:p>
    <w:p w14:paraId="6FB4ECB9" w14:textId="77777777" w:rsidR="000F7E42" w:rsidRPr="009D4B04" w:rsidRDefault="000F7E42" w:rsidP="000F7E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0AEA63E1" w14:textId="77777777" w:rsidR="000F7E42" w:rsidRPr="001E19DE" w:rsidRDefault="000F7E42" w:rsidP="000F7E42">
      <w:pPr>
        <w:spacing w:after="0"/>
        <w:rPr>
          <w:rFonts w:ascii="Times New Roman" w:hAnsi="Times New Roman" w:cs="Times New Roman"/>
          <w:szCs w:val="24"/>
        </w:rPr>
      </w:pPr>
    </w:p>
    <w:p w14:paraId="5D066D27" w14:textId="77777777"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5A9656C5" w14:textId="77777777" w:rsidR="000F7E42" w:rsidRDefault="000F7E42" w:rsidP="000F7E42">
      <w:pPr>
        <w:spacing w:after="0"/>
        <w:rPr>
          <w:rFonts w:ascii="Times New Roman" w:hAnsi="Times New Roman" w:cs="Times New Roman"/>
          <w:szCs w:val="24"/>
        </w:rPr>
      </w:pPr>
    </w:p>
    <w:p w14:paraId="548BA918" w14:textId="77777777" w:rsidR="000F7E42" w:rsidRDefault="000F7E42" w:rsidP="000F7E42">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0CE2DC48" w14:textId="77777777" w:rsidR="000F7E42" w:rsidRDefault="000F7E42" w:rsidP="000F7E42">
      <w:pPr>
        <w:spacing w:after="0"/>
        <w:rPr>
          <w:rFonts w:ascii="Times New Roman" w:hAnsi="Times New Roman" w:cs="Times New Roman"/>
          <w:szCs w:val="24"/>
        </w:rPr>
      </w:pPr>
    </w:p>
    <w:p w14:paraId="76297278" w14:textId="77777777" w:rsidR="000F7E42" w:rsidRPr="00FB3ED1" w:rsidRDefault="000F7E42" w:rsidP="000F7E42">
      <w:pPr>
        <w:pStyle w:val="TOCTableHeading"/>
      </w:pPr>
      <w:bookmarkStart w:id="37" w:name="_Toc428273066"/>
      <w:bookmarkStart w:id="38" w:name="_Toc432673525"/>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Knox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0F7E42" w14:paraId="788A4EAE"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F196E44"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7DA7E62A"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2D35D3B1"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0506FFA7"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227BA569" w14:textId="77777777" w:rsidTr="00EB6443">
        <w:trPr>
          <w:trHeight w:val="600"/>
        </w:trPr>
        <w:tc>
          <w:tcPr>
            <w:tcW w:w="5740" w:type="dxa"/>
            <w:hideMark/>
          </w:tcPr>
          <w:p w14:paraId="6CF95F12" w14:textId="77777777" w:rsidR="000F7E42" w:rsidRDefault="000F7E42" w:rsidP="00EB6443">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35C12B1A" w14:textId="77777777" w:rsidR="000F7E42" w:rsidRDefault="000F7E42" w:rsidP="004D2F40">
            <w:pPr>
              <w:jc w:val="right"/>
              <w:rPr>
                <w:rFonts w:ascii="Calibri" w:hAnsi="Calibri"/>
                <w:i/>
                <w:iCs/>
                <w:color w:val="000000"/>
                <w:sz w:val="22"/>
              </w:rPr>
            </w:pPr>
            <w:r>
              <w:rPr>
                <w:rFonts w:ascii="Calibri" w:hAnsi="Calibri"/>
                <w:i/>
                <w:iCs/>
                <w:color w:val="000000"/>
                <w:sz w:val="22"/>
              </w:rPr>
              <w:t>60.8*</w:t>
            </w:r>
          </w:p>
        </w:tc>
        <w:tc>
          <w:tcPr>
            <w:tcW w:w="1160" w:type="dxa"/>
            <w:hideMark/>
          </w:tcPr>
          <w:p w14:paraId="4E9F5E22" w14:textId="77777777" w:rsidR="000F7E42" w:rsidRDefault="000F7E42" w:rsidP="004D2F40">
            <w:pPr>
              <w:jc w:val="right"/>
              <w:rPr>
                <w:rFonts w:ascii="Calibri" w:hAnsi="Calibri"/>
                <w:color w:val="000000"/>
                <w:sz w:val="22"/>
              </w:rPr>
            </w:pPr>
            <w:r>
              <w:rPr>
                <w:rFonts w:ascii="Calibri" w:hAnsi="Calibri"/>
                <w:color w:val="000000"/>
                <w:sz w:val="22"/>
              </w:rPr>
              <w:t>67.3</w:t>
            </w:r>
          </w:p>
        </w:tc>
        <w:tc>
          <w:tcPr>
            <w:tcW w:w="1160" w:type="dxa"/>
            <w:hideMark/>
          </w:tcPr>
          <w:p w14:paraId="52EB2873"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28C28071" w14:textId="77777777" w:rsidTr="00EB6443">
        <w:trPr>
          <w:trHeight w:val="300"/>
        </w:trPr>
        <w:tc>
          <w:tcPr>
            <w:tcW w:w="5740" w:type="dxa"/>
            <w:hideMark/>
          </w:tcPr>
          <w:p w14:paraId="7C857A9E" w14:textId="77777777" w:rsidR="000F7E42" w:rsidRDefault="000F7E42" w:rsidP="00EB6443">
            <w:pPr>
              <w:rPr>
                <w:rFonts w:ascii="Calibri" w:hAnsi="Calibri"/>
                <w:color w:val="000000"/>
                <w:sz w:val="22"/>
              </w:rPr>
            </w:pPr>
            <w:r>
              <w:rPr>
                <w:rFonts w:ascii="Calibri" w:hAnsi="Calibri"/>
                <w:color w:val="000000"/>
                <w:sz w:val="22"/>
              </w:rPr>
              <w:t>COPD diagnosed (2011-2013)</w:t>
            </w:r>
          </w:p>
        </w:tc>
        <w:tc>
          <w:tcPr>
            <w:tcW w:w="1340" w:type="dxa"/>
            <w:hideMark/>
          </w:tcPr>
          <w:p w14:paraId="27BDF88F" w14:textId="77777777" w:rsidR="000F7E42" w:rsidRDefault="000F7E42" w:rsidP="004D2F40">
            <w:pPr>
              <w:jc w:val="right"/>
              <w:rPr>
                <w:rFonts w:ascii="Calibri" w:hAnsi="Calibri"/>
                <w:color w:val="000000"/>
                <w:sz w:val="22"/>
              </w:rPr>
            </w:pPr>
            <w:r>
              <w:rPr>
                <w:rFonts w:ascii="Calibri" w:hAnsi="Calibri"/>
                <w:color w:val="000000"/>
                <w:sz w:val="22"/>
              </w:rPr>
              <w:t>6.5%</w:t>
            </w:r>
          </w:p>
        </w:tc>
        <w:tc>
          <w:tcPr>
            <w:tcW w:w="1160" w:type="dxa"/>
            <w:hideMark/>
          </w:tcPr>
          <w:p w14:paraId="3DF554D9" w14:textId="77777777" w:rsidR="000F7E42" w:rsidRDefault="000F7E42" w:rsidP="004D2F40">
            <w:pPr>
              <w:jc w:val="right"/>
              <w:rPr>
                <w:rFonts w:ascii="Calibri" w:hAnsi="Calibri"/>
                <w:color w:val="000000"/>
                <w:sz w:val="22"/>
              </w:rPr>
            </w:pPr>
            <w:r>
              <w:rPr>
                <w:rFonts w:ascii="Calibri" w:hAnsi="Calibri"/>
                <w:color w:val="000000"/>
                <w:sz w:val="22"/>
              </w:rPr>
              <w:t>7.6%</w:t>
            </w:r>
          </w:p>
        </w:tc>
        <w:tc>
          <w:tcPr>
            <w:tcW w:w="1160" w:type="dxa"/>
            <w:hideMark/>
          </w:tcPr>
          <w:p w14:paraId="07C4ECF1" w14:textId="77777777" w:rsidR="000F7E42" w:rsidRDefault="000F7E42" w:rsidP="004D2F40">
            <w:pPr>
              <w:jc w:val="right"/>
              <w:rPr>
                <w:rFonts w:ascii="Calibri" w:hAnsi="Calibri"/>
                <w:color w:val="000000"/>
                <w:sz w:val="22"/>
              </w:rPr>
            </w:pPr>
            <w:r>
              <w:rPr>
                <w:rFonts w:ascii="Calibri" w:hAnsi="Calibri"/>
                <w:color w:val="000000"/>
                <w:sz w:val="22"/>
              </w:rPr>
              <w:t>6.5%</w:t>
            </w:r>
          </w:p>
        </w:tc>
      </w:tr>
      <w:tr w:rsidR="000F7E42" w14:paraId="17AFC035" w14:textId="77777777" w:rsidTr="00EB6443">
        <w:trPr>
          <w:trHeight w:val="300"/>
        </w:trPr>
        <w:tc>
          <w:tcPr>
            <w:tcW w:w="5740" w:type="dxa"/>
            <w:hideMark/>
          </w:tcPr>
          <w:p w14:paraId="48C62CF1" w14:textId="77777777" w:rsidR="000F7E42" w:rsidRDefault="000F7E42" w:rsidP="00EB6443">
            <w:pPr>
              <w:rPr>
                <w:rFonts w:ascii="Calibri" w:hAnsi="Calibri"/>
                <w:color w:val="000000"/>
                <w:sz w:val="22"/>
              </w:rPr>
            </w:pPr>
            <w:r>
              <w:rPr>
                <w:rFonts w:ascii="Calibri" w:hAnsi="Calibri"/>
                <w:color w:val="000000"/>
                <w:sz w:val="22"/>
              </w:rPr>
              <w:t>COPD hospitalizations per 100,000 population (2011)</w:t>
            </w:r>
          </w:p>
        </w:tc>
        <w:tc>
          <w:tcPr>
            <w:tcW w:w="1340" w:type="dxa"/>
            <w:hideMark/>
          </w:tcPr>
          <w:p w14:paraId="75B6F4BC" w14:textId="77777777" w:rsidR="000F7E42" w:rsidRDefault="000F7E42" w:rsidP="004D2F40">
            <w:pPr>
              <w:jc w:val="right"/>
              <w:rPr>
                <w:rFonts w:ascii="Calibri" w:hAnsi="Calibri"/>
                <w:i/>
                <w:iCs/>
                <w:color w:val="000000"/>
                <w:sz w:val="22"/>
              </w:rPr>
            </w:pPr>
            <w:r>
              <w:rPr>
                <w:rFonts w:ascii="Calibri" w:hAnsi="Calibri"/>
                <w:i/>
                <w:iCs/>
                <w:color w:val="000000"/>
                <w:sz w:val="22"/>
              </w:rPr>
              <w:t>153.7*</w:t>
            </w:r>
          </w:p>
        </w:tc>
        <w:tc>
          <w:tcPr>
            <w:tcW w:w="1160" w:type="dxa"/>
            <w:hideMark/>
          </w:tcPr>
          <w:p w14:paraId="06D7D2AD" w14:textId="77777777" w:rsidR="000F7E42" w:rsidRDefault="000F7E42" w:rsidP="004D2F40">
            <w:pPr>
              <w:jc w:val="right"/>
              <w:rPr>
                <w:rFonts w:ascii="Calibri" w:hAnsi="Calibri"/>
                <w:color w:val="000000"/>
                <w:sz w:val="22"/>
              </w:rPr>
            </w:pPr>
            <w:r>
              <w:rPr>
                <w:rFonts w:ascii="Calibri" w:hAnsi="Calibri"/>
                <w:color w:val="000000"/>
                <w:sz w:val="22"/>
              </w:rPr>
              <w:t>216.3</w:t>
            </w:r>
          </w:p>
        </w:tc>
        <w:tc>
          <w:tcPr>
            <w:tcW w:w="1160" w:type="dxa"/>
            <w:hideMark/>
          </w:tcPr>
          <w:p w14:paraId="20B9EC6C"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43C25EAD" w14:textId="77777777" w:rsidTr="00EB6443">
        <w:trPr>
          <w:trHeight w:val="300"/>
        </w:trPr>
        <w:tc>
          <w:tcPr>
            <w:tcW w:w="5740" w:type="dxa"/>
            <w:hideMark/>
          </w:tcPr>
          <w:p w14:paraId="4C6D63FB" w14:textId="77777777" w:rsidR="000F7E42" w:rsidRDefault="000F7E42" w:rsidP="00EB6443">
            <w:pPr>
              <w:rPr>
                <w:rFonts w:ascii="Calibri" w:hAnsi="Calibri"/>
                <w:color w:val="000000"/>
                <w:sz w:val="22"/>
              </w:rPr>
            </w:pPr>
            <w:r>
              <w:rPr>
                <w:rFonts w:ascii="Calibri" w:hAnsi="Calibri"/>
                <w:color w:val="000000"/>
                <w:sz w:val="22"/>
              </w:rPr>
              <w:t>Current asthma (Adults) (2011-2013)</w:t>
            </w:r>
          </w:p>
        </w:tc>
        <w:tc>
          <w:tcPr>
            <w:tcW w:w="1340" w:type="dxa"/>
            <w:hideMark/>
          </w:tcPr>
          <w:p w14:paraId="1BA16CE7" w14:textId="77777777" w:rsidR="000F7E42" w:rsidRDefault="000F7E42" w:rsidP="004D2F40">
            <w:pPr>
              <w:jc w:val="right"/>
              <w:rPr>
                <w:rFonts w:ascii="Calibri" w:hAnsi="Calibri"/>
                <w:color w:val="000000"/>
                <w:sz w:val="22"/>
              </w:rPr>
            </w:pPr>
            <w:r>
              <w:rPr>
                <w:rFonts w:ascii="Calibri" w:hAnsi="Calibri"/>
                <w:color w:val="000000"/>
                <w:sz w:val="22"/>
              </w:rPr>
              <w:t>11.2%</w:t>
            </w:r>
          </w:p>
        </w:tc>
        <w:tc>
          <w:tcPr>
            <w:tcW w:w="1160" w:type="dxa"/>
            <w:hideMark/>
          </w:tcPr>
          <w:p w14:paraId="1ADB8FCB" w14:textId="77777777" w:rsidR="000F7E42" w:rsidRDefault="000F7E42" w:rsidP="004D2F40">
            <w:pPr>
              <w:jc w:val="right"/>
              <w:rPr>
                <w:rFonts w:ascii="Calibri" w:hAnsi="Calibri"/>
                <w:color w:val="000000"/>
                <w:sz w:val="22"/>
              </w:rPr>
            </w:pPr>
            <w:r>
              <w:rPr>
                <w:rFonts w:ascii="Calibri" w:hAnsi="Calibri"/>
                <w:color w:val="000000"/>
                <w:sz w:val="22"/>
              </w:rPr>
              <w:t>11.7%</w:t>
            </w:r>
          </w:p>
        </w:tc>
        <w:tc>
          <w:tcPr>
            <w:tcW w:w="1160" w:type="dxa"/>
            <w:hideMark/>
          </w:tcPr>
          <w:p w14:paraId="74282939" w14:textId="77777777" w:rsidR="000F7E42" w:rsidRDefault="000F7E42" w:rsidP="004D2F40">
            <w:pPr>
              <w:jc w:val="right"/>
              <w:rPr>
                <w:rFonts w:ascii="Calibri" w:hAnsi="Calibri"/>
                <w:color w:val="000000"/>
                <w:sz w:val="22"/>
              </w:rPr>
            </w:pPr>
            <w:r>
              <w:rPr>
                <w:rFonts w:ascii="Calibri" w:hAnsi="Calibri"/>
                <w:color w:val="000000"/>
                <w:sz w:val="22"/>
              </w:rPr>
              <w:t>9.0%</w:t>
            </w:r>
          </w:p>
        </w:tc>
      </w:tr>
      <w:tr w:rsidR="000F7E42" w14:paraId="16AB669A" w14:textId="77777777" w:rsidTr="00EB6443">
        <w:trPr>
          <w:trHeight w:val="300"/>
        </w:trPr>
        <w:tc>
          <w:tcPr>
            <w:tcW w:w="5740" w:type="dxa"/>
            <w:hideMark/>
          </w:tcPr>
          <w:p w14:paraId="12B6ED24" w14:textId="77777777" w:rsidR="000F7E42" w:rsidRDefault="000F7E42" w:rsidP="00EB6443">
            <w:pPr>
              <w:rPr>
                <w:rFonts w:ascii="Calibri" w:hAnsi="Calibri"/>
                <w:color w:val="000000"/>
                <w:sz w:val="22"/>
              </w:rPr>
            </w:pPr>
            <w:r>
              <w:rPr>
                <w:rFonts w:ascii="Calibri" w:hAnsi="Calibri"/>
                <w:color w:val="000000"/>
                <w:sz w:val="22"/>
              </w:rPr>
              <w:t>Current asthma (Youth 0-17) (2011-2013)</w:t>
            </w:r>
          </w:p>
        </w:tc>
        <w:tc>
          <w:tcPr>
            <w:tcW w:w="1340" w:type="dxa"/>
            <w:hideMark/>
          </w:tcPr>
          <w:p w14:paraId="0EB42CD6" w14:textId="77777777" w:rsidR="000F7E42" w:rsidRDefault="000F7E42" w:rsidP="004D2F40">
            <w:pPr>
              <w:jc w:val="right"/>
              <w:rPr>
                <w:rFonts w:ascii="Calibri" w:hAnsi="Calibri"/>
                <w:color w:val="000000"/>
                <w:sz w:val="22"/>
              </w:rPr>
            </w:pPr>
            <w:r>
              <w:rPr>
                <w:rFonts w:ascii="Calibri" w:hAnsi="Calibri"/>
                <w:color w:val="000000"/>
                <w:sz w:val="22"/>
              </w:rPr>
              <w:t>9.6%</w:t>
            </w:r>
          </w:p>
        </w:tc>
        <w:tc>
          <w:tcPr>
            <w:tcW w:w="1160" w:type="dxa"/>
            <w:hideMark/>
          </w:tcPr>
          <w:p w14:paraId="3128CE68" w14:textId="77777777" w:rsidR="000F7E42" w:rsidRDefault="000F7E42" w:rsidP="004D2F40">
            <w:pPr>
              <w:jc w:val="right"/>
              <w:rPr>
                <w:rFonts w:ascii="Calibri" w:hAnsi="Calibri"/>
                <w:color w:val="000000"/>
                <w:sz w:val="22"/>
              </w:rPr>
            </w:pPr>
            <w:r>
              <w:rPr>
                <w:rFonts w:ascii="Calibri" w:hAnsi="Calibri"/>
                <w:color w:val="000000"/>
                <w:sz w:val="22"/>
              </w:rPr>
              <w:t>9.1%</w:t>
            </w:r>
          </w:p>
        </w:tc>
        <w:tc>
          <w:tcPr>
            <w:tcW w:w="1160" w:type="dxa"/>
            <w:hideMark/>
          </w:tcPr>
          <w:p w14:paraId="05833C42"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24AF3178" w14:textId="77777777" w:rsidTr="00EB6443">
        <w:trPr>
          <w:trHeight w:val="600"/>
        </w:trPr>
        <w:tc>
          <w:tcPr>
            <w:tcW w:w="5740" w:type="dxa"/>
            <w:hideMark/>
          </w:tcPr>
          <w:p w14:paraId="488BE561" w14:textId="77777777" w:rsidR="000F7E42" w:rsidRDefault="000F7E42" w:rsidP="00EB6443">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39EBA65C" w14:textId="77777777" w:rsidR="000F7E42" w:rsidRDefault="000F7E42" w:rsidP="004D2F40">
            <w:pPr>
              <w:jc w:val="right"/>
              <w:rPr>
                <w:rFonts w:ascii="Calibri" w:hAnsi="Calibri"/>
                <w:i/>
                <w:iCs/>
                <w:color w:val="000000"/>
                <w:sz w:val="22"/>
              </w:rPr>
            </w:pPr>
            <w:r>
              <w:rPr>
                <w:rFonts w:ascii="Calibri" w:hAnsi="Calibri"/>
                <w:i/>
                <w:iCs/>
                <w:color w:val="000000"/>
                <w:sz w:val="22"/>
              </w:rPr>
              <w:t>516.9*</w:t>
            </w:r>
          </w:p>
        </w:tc>
        <w:tc>
          <w:tcPr>
            <w:tcW w:w="1160" w:type="dxa"/>
            <w:hideMark/>
          </w:tcPr>
          <w:p w14:paraId="2059F562" w14:textId="77777777" w:rsidR="000F7E42" w:rsidRDefault="000F7E42" w:rsidP="004D2F40">
            <w:pPr>
              <w:jc w:val="right"/>
              <w:rPr>
                <w:rFonts w:ascii="Calibri" w:hAnsi="Calibri"/>
                <w:color w:val="000000"/>
                <w:sz w:val="22"/>
              </w:rPr>
            </w:pPr>
            <w:r>
              <w:rPr>
                <w:rFonts w:ascii="Calibri" w:hAnsi="Calibri"/>
                <w:color w:val="000000"/>
                <w:sz w:val="22"/>
              </w:rPr>
              <w:t>719.9</w:t>
            </w:r>
          </w:p>
        </w:tc>
        <w:tc>
          <w:tcPr>
            <w:tcW w:w="1160" w:type="dxa"/>
            <w:hideMark/>
          </w:tcPr>
          <w:p w14:paraId="362781E6"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23B629AC"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7009850F" w14:textId="15AA6EC5"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B61048">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384280B1"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A4FE409" w14:textId="77777777" w:rsidR="000F7E42" w:rsidRDefault="000F7E42" w:rsidP="000F7E42">
      <w:pPr>
        <w:spacing w:after="0"/>
        <w:rPr>
          <w:rFonts w:ascii="Times New Roman" w:hAnsi="Times New Roman" w:cs="Times New Roman"/>
          <w:szCs w:val="24"/>
        </w:rPr>
      </w:pPr>
    </w:p>
    <w:p w14:paraId="15EC1007" w14:textId="77777777" w:rsidR="000F7E42" w:rsidRPr="00DD418B" w:rsidRDefault="000F7E42" w:rsidP="000F7E42">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Knox County in 2013. </w:t>
      </w:r>
    </w:p>
    <w:p w14:paraId="1C2F9F75" w14:textId="77777777" w:rsidR="000F7E42" w:rsidRDefault="000F7E42" w:rsidP="000F7E42">
      <w:pPr>
        <w:spacing w:after="0"/>
        <w:jc w:val="both"/>
        <w:rPr>
          <w:rFonts w:ascii="Times New Roman" w:hAnsi="Times New Roman" w:cs="Times New Roman"/>
          <w:b/>
          <w:szCs w:val="24"/>
        </w:rPr>
      </w:pPr>
    </w:p>
    <w:p w14:paraId="6A0506D8" w14:textId="77777777" w:rsidR="000F7E42" w:rsidRPr="00FB3ED1" w:rsidRDefault="000F7E42" w:rsidP="000F7E42">
      <w:pPr>
        <w:pStyle w:val="TOCTableHeading"/>
      </w:pPr>
      <w:bookmarkStart w:id="39" w:name="_Toc428273063"/>
      <w:bookmarkStart w:id="40" w:name="_Toc432673526"/>
      <w:proofErr w:type="gramStart"/>
      <w:r>
        <w:t>Table 5.</w:t>
      </w:r>
      <w:proofErr w:type="gramEnd"/>
      <w:r>
        <w:t xml:space="preserve"> </w:t>
      </w:r>
      <w:r w:rsidRPr="00FB3ED1">
        <w:t xml:space="preserve">Key </w:t>
      </w:r>
      <w:r>
        <w:t>Cancer Indicators</w:t>
      </w:r>
      <w:r w:rsidRPr="00FB3ED1">
        <w:t xml:space="preserve"> for </w:t>
      </w:r>
      <w:r>
        <w:t>Knox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0F7E42" w14:paraId="6AC7C88D"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DE48746"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23267D78"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16A833CC"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4DD7CC5C"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036842D7" w14:textId="77777777" w:rsidTr="00EB6443">
        <w:trPr>
          <w:trHeight w:val="300"/>
        </w:trPr>
        <w:tc>
          <w:tcPr>
            <w:tcW w:w="5740" w:type="dxa"/>
            <w:hideMark/>
          </w:tcPr>
          <w:p w14:paraId="0D65AEFB" w14:textId="77777777" w:rsidR="000F7E42" w:rsidRDefault="000F7E42" w:rsidP="00EB6443">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10F67A13" w14:textId="77777777" w:rsidR="000F7E42" w:rsidRDefault="000F7E42" w:rsidP="004D2F40">
            <w:pPr>
              <w:jc w:val="right"/>
              <w:rPr>
                <w:rFonts w:ascii="Calibri" w:hAnsi="Calibri"/>
                <w:color w:val="000000"/>
                <w:sz w:val="22"/>
              </w:rPr>
            </w:pPr>
            <w:r>
              <w:rPr>
                <w:rFonts w:ascii="Calibri" w:hAnsi="Calibri"/>
                <w:color w:val="000000"/>
                <w:sz w:val="22"/>
              </w:rPr>
              <w:t>173.8</w:t>
            </w:r>
          </w:p>
        </w:tc>
        <w:tc>
          <w:tcPr>
            <w:tcW w:w="1160" w:type="dxa"/>
            <w:hideMark/>
          </w:tcPr>
          <w:p w14:paraId="5AB5E8CB" w14:textId="77777777" w:rsidR="000F7E42" w:rsidRDefault="000F7E42" w:rsidP="004D2F40">
            <w:pPr>
              <w:jc w:val="right"/>
              <w:rPr>
                <w:rFonts w:ascii="Calibri" w:hAnsi="Calibri"/>
                <w:color w:val="000000"/>
                <w:sz w:val="22"/>
              </w:rPr>
            </w:pPr>
            <w:r>
              <w:rPr>
                <w:rFonts w:ascii="Calibri" w:hAnsi="Calibri"/>
                <w:color w:val="000000"/>
                <w:sz w:val="22"/>
              </w:rPr>
              <w:t>185.5</w:t>
            </w:r>
          </w:p>
        </w:tc>
        <w:tc>
          <w:tcPr>
            <w:tcW w:w="1160" w:type="dxa"/>
            <w:hideMark/>
          </w:tcPr>
          <w:p w14:paraId="0FB08EF0" w14:textId="77777777" w:rsidR="000F7E42" w:rsidRDefault="000F7E42" w:rsidP="004D2F40">
            <w:pPr>
              <w:jc w:val="right"/>
              <w:rPr>
                <w:rFonts w:ascii="Calibri" w:hAnsi="Calibri"/>
                <w:color w:val="000000"/>
                <w:sz w:val="22"/>
              </w:rPr>
            </w:pPr>
            <w:r>
              <w:rPr>
                <w:rFonts w:ascii="Calibri" w:hAnsi="Calibri"/>
                <w:color w:val="000000"/>
                <w:sz w:val="22"/>
              </w:rPr>
              <w:t>168.7</w:t>
            </w:r>
          </w:p>
        </w:tc>
      </w:tr>
      <w:tr w:rsidR="000F7E42" w14:paraId="657E3EAC" w14:textId="77777777" w:rsidTr="00EB6443">
        <w:trPr>
          <w:trHeight w:val="300"/>
        </w:trPr>
        <w:tc>
          <w:tcPr>
            <w:tcW w:w="5740" w:type="dxa"/>
            <w:hideMark/>
          </w:tcPr>
          <w:p w14:paraId="51D8E7AE" w14:textId="77777777" w:rsidR="000F7E42" w:rsidRDefault="000F7E42" w:rsidP="00EB6443">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093CD32F" w14:textId="77777777" w:rsidR="000F7E42" w:rsidRDefault="000F7E42" w:rsidP="004D2F40">
            <w:pPr>
              <w:jc w:val="right"/>
              <w:rPr>
                <w:rFonts w:ascii="Calibri" w:hAnsi="Calibri"/>
                <w:color w:val="000000"/>
                <w:sz w:val="22"/>
              </w:rPr>
            </w:pPr>
            <w:r>
              <w:rPr>
                <w:rFonts w:ascii="Calibri" w:hAnsi="Calibri"/>
                <w:color w:val="000000"/>
                <w:sz w:val="22"/>
              </w:rPr>
              <w:t>523.5</w:t>
            </w:r>
          </w:p>
        </w:tc>
        <w:tc>
          <w:tcPr>
            <w:tcW w:w="1160" w:type="dxa"/>
            <w:hideMark/>
          </w:tcPr>
          <w:p w14:paraId="7D7E64CC" w14:textId="77777777" w:rsidR="000F7E42" w:rsidRDefault="000F7E42" w:rsidP="004D2F40">
            <w:pPr>
              <w:jc w:val="right"/>
              <w:rPr>
                <w:rFonts w:ascii="Calibri" w:hAnsi="Calibri"/>
                <w:color w:val="000000"/>
                <w:sz w:val="22"/>
              </w:rPr>
            </w:pPr>
            <w:r>
              <w:rPr>
                <w:rFonts w:ascii="Calibri" w:hAnsi="Calibri"/>
                <w:color w:val="000000"/>
                <w:sz w:val="22"/>
              </w:rPr>
              <w:t>500.1</w:t>
            </w:r>
          </w:p>
        </w:tc>
        <w:tc>
          <w:tcPr>
            <w:tcW w:w="1160" w:type="dxa"/>
            <w:hideMark/>
          </w:tcPr>
          <w:p w14:paraId="74EDE52F" w14:textId="77777777" w:rsidR="000F7E42" w:rsidRDefault="000F7E42" w:rsidP="004D2F40">
            <w:pPr>
              <w:jc w:val="right"/>
              <w:rPr>
                <w:rFonts w:ascii="Calibri" w:hAnsi="Calibri"/>
                <w:color w:val="000000"/>
                <w:sz w:val="22"/>
              </w:rPr>
            </w:pPr>
            <w:r>
              <w:rPr>
                <w:rFonts w:ascii="Calibri" w:hAnsi="Calibri"/>
                <w:color w:val="000000"/>
                <w:sz w:val="22"/>
              </w:rPr>
              <w:t>453.4</w:t>
            </w:r>
          </w:p>
        </w:tc>
      </w:tr>
      <w:tr w:rsidR="000F7E42" w14:paraId="1A291B1D" w14:textId="77777777" w:rsidTr="00EB6443">
        <w:trPr>
          <w:trHeight w:val="300"/>
        </w:trPr>
        <w:tc>
          <w:tcPr>
            <w:tcW w:w="5740" w:type="dxa"/>
            <w:hideMark/>
          </w:tcPr>
          <w:p w14:paraId="37373D67" w14:textId="77777777" w:rsidR="000F7E42" w:rsidRDefault="000F7E42" w:rsidP="00EB6443">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5D3B67FE" w14:textId="77777777" w:rsidR="000F7E42" w:rsidRDefault="000F7E42" w:rsidP="004D2F40">
            <w:pPr>
              <w:jc w:val="right"/>
              <w:rPr>
                <w:rFonts w:ascii="Calibri" w:hAnsi="Calibri"/>
                <w:color w:val="000000"/>
                <w:sz w:val="22"/>
              </w:rPr>
            </w:pPr>
            <w:r>
              <w:rPr>
                <w:rFonts w:ascii="Calibri" w:hAnsi="Calibri"/>
                <w:color w:val="000000"/>
                <w:sz w:val="22"/>
              </w:rPr>
              <w:t>78.4%</w:t>
            </w:r>
          </w:p>
        </w:tc>
        <w:tc>
          <w:tcPr>
            <w:tcW w:w="1160" w:type="dxa"/>
            <w:hideMark/>
          </w:tcPr>
          <w:p w14:paraId="4B11515E" w14:textId="77777777" w:rsidR="000F7E42" w:rsidRDefault="000F7E42" w:rsidP="004D2F40">
            <w:pPr>
              <w:jc w:val="right"/>
              <w:rPr>
                <w:rFonts w:ascii="Calibri" w:hAnsi="Calibri"/>
                <w:color w:val="000000"/>
                <w:sz w:val="22"/>
              </w:rPr>
            </w:pPr>
            <w:r>
              <w:rPr>
                <w:rFonts w:ascii="Calibri" w:hAnsi="Calibri"/>
                <w:color w:val="000000"/>
                <w:sz w:val="22"/>
              </w:rPr>
              <w:t>82.1%</w:t>
            </w:r>
          </w:p>
        </w:tc>
        <w:tc>
          <w:tcPr>
            <w:tcW w:w="1160" w:type="dxa"/>
            <w:hideMark/>
          </w:tcPr>
          <w:p w14:paraId="726B51AC" w14:textId="77777777" w:rsidR="000F7E42" w:rsidRDefault="000F7E42" w:rsidP="004D2F40">
            <w:pPr>
              <w:jc w:val="right"/>
              <w:rPr>
                <w:rFonts w:ascii="Calibri" w:hAnsi="Calibri"/>
                <w:color w:val="000000"/>
                <w:sz w:val="22"/>
              </w:rPr>
            </w:pPr>
            <w:r>
              <w:rPr>
                <w:rFonts w:ascii="Calibri" w:hAnsi="Calibri"/>
                <w:color w:val="000000"/>
                <w:sz w:val="22"/>
              </w:rPr>
              <w:t>77.0%</w:t>
            </w:r>
          </w:p>
        </w:tc>
      </w:tr>
      <w:tr w:rsidR="000F7E42" w14:paraId="6CB1387F" w14:textId="77777777" w:rsidTr="00EB6443">
        <w:trPr>
          <w:trHeight w:val="300"/>
        </w:trPr>
        <w:tc>
          <w:tcPr>
            <w:tcW w:w="5740" w:type="dxa"/>
            <w:hideMark/>
          </w:tcPr>
          <w:p w14:paraId="3601E31B" w14:textId="77777777" w:rsidR="000F7E42" w:rsidRDefault="000F7E42" w:rsidP="00EB6443">
            <w:pPr>
              <w:rPr>
                <w:rFonts w:ascii="Calibri" w:hAnsi="Calibri"/>
                <w:color w:val="000000"/>
                <w:sz w:val="22"/>
              </w:rPr>
            </w:pPr>
            <w:r>
              <w:rPr>
                <w:rFonts w:ascii="Calibri" w:hAnsi="Calibri"/>
                <w:color w:val="000000"/>
                <w:sz w:val="22"/>
              </w:rPr>
              <w:t>Colorectal screening (2012)</w:t>
            </w:r>
          </w:p>
        </w:tc>
        <w:tc>
          <w:tcPr>
            <w:tcW w:w="1340" w:type="dxa"/>
            <w:hideMark/>
          </w:tcPr>
          <w:p w14:paraId="017245CC" w14:textId="77777777" w:rsidR="000F7E42" w:rsidRDefault="000F7E42" w:rsidP="004D2F40">
            <w:pPr>
              <w:jc w:val="right"/>
              <w:rPr>
                <w:rFonts w:ascii="Calibri" w:hAnsi="Calibri"/>
                <w:color w:val="000000"/>
                <w:sz w:val="22"/>
              </w:rPr>
            </w:pPr>
            <w:r>
              <w:rPr>
                <w:rFonts w:ascii="Calibri" w:hAnsi="Calibri"/>
                <w:color w:val="000000"/>
                <w:sz w:val="22"/>
              </w:rPr>
              <w:t>70.1%</w:t>
            </w:r>
          </w:p>
        </w:tc>
        <w:tc>
          <w:tcPr>
            <w:tcW w:w="1160" w:type="dxa"/>
            <w:hideMark/>
          </w:tcPr>
          <w:p w14:paraId="17EC656C" w14:textId="77777777" w:rsidR="000F7E42" w:rsidRDefault="000F7E42" w:rsidP="004D2F40">
            <w:pPr>
              <w:jc w:val="right"/>
              <w:rPr>
                <w:rFonts w:ascii="Calibri" w:hAnsi="Calibri"/>
                <w:color w:val="000000"/>
                <w:sz w:val="22"/>
              </w:rPr>
            </w:pPr>
            <w:r>
              <w:rPr>
                <w:rFonts w:ascii="Calibri" w:hAnsi="Calibri"/>
                <w:color w:val="000000"/>
                <w:sz w:val="22"/>
              </w:rPr>
              <w:t>72.2%</w:t>
            </w:r>
          </w:p>
        </w:tc>
        <w:tc>
          <w:tcPr>
            <w:tcW w:w="1160" w:type="dxa"/>
            <w:hideMark/>
          </w:tcPr>
          <w:p w14:paraId="62FBB08F"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11657ACB" w14:textId="77777777" w:rsidTr="00EB6443">
        <w:trPr>
          <w:trHeight w:val="300"/>
        </w:trPr>
        <w:tc>
          <w:tcPr>
            <w:tcW w:w="5740" w:type="dxa"/>
            <w:hideMark/>
          </w:tcPr>
          <w:p w14:paraId="65D160DD" w14:textId="77777777" w:rsidR="000F7E42" w:rsidRDefault="000F7E42" w:rsidP="00EB6443">
            <w:pPr>
              <w:rPr>
                <w:rFonts w:ascii="Calibri" w:hAnsi="Calibri"/>
                <w:color w:val="000000"/>
                <w:sz w:val="22"/>
              </w:rPr>
            </w:pPr>
            <w:r>
              <w:rPr>
                <w:rFonts w:ascii="Calibri" w:hAnsi="Calibri"/>
                <w:color w:val="000000"/>
                <w:sz w:val="22"/>
              </w:rPr>
              <w:t>Melanoma incidence per 100,000 population (2007-2011)</w:t>
            </w:r>
          </w:p>
        </w:tc>
        <w:tc>
          <w:tcPr>
            <w:tcW w:w="1340" w:type="dxa"/>
            <w:hideMark/>
          </w:tcPr>
          <w:p w14:paraId="2C7DDA86" w14:textId="77777777" w:rsidR="000F7E42" w:rsidRDefault="000F7E42" w:rsidP="004D2F40">
            <w:pPr>
              <w:jc w:val="right"/>
              <w:rPr>
                <w:rFonts w:ascii="Calibri" w:hAnsi="Calibri"/>
                <w:i/>
                <w:iCs/>
                <w:color w:val="000000"/>
                <w:sz w:val="22"/>
              </w:rPr>
            </w:pPr>
            <w:r>
              <w:rPr>
                <w:rFonts w:ascii="Calibri" w:hAnsi="Calibri"/>
                <w:i/>
                <w:iCs/>
                <w:color w:val="000000"/>
                <w:sz w:val="22"/>
              </w:rPr>
              <w:t>34.5*</w:t>
            </w:r>
          </w:p>
        </w:tc>
        <w:tc>
          <w:tcPr>
            <w:tcW w:w="1160" w:type="dxa"/>
            <w:hideMark/>
          </w:tcPr>
          <w:p w14:paraId="73351128" w14:textId="77777777" w:rsidR="000F7E42" w:rsidRDefault="000F7E42" w:rsidP="004D2F40">
            <w:pPr>
              <w:jc w:val="right"/>
              <w:rPr>
                <w:rFonts w:ascii="Calibri" w:hAnsi="Calibri"/>
                <w:color w:val="000000"/>
                <w:sz w:val="22"/>
              </w:rPr>
            </w:pPr>
            <w:r>
              <w:rPr>
                <w:rFonts w:ascii="Calibri" w:hAnsi="Calibri"/>
                <w:color w:val="000000"/>
                <w:sz w:val="22"/>
              </w:rPr>
              <w:t>22.2</w:t>
            </w:r>
          </w:p>
        </w:tc>
        <w:tc>
          <w:tcPr>
            <w:tcW w:w="1160" w:type="dxa"/>
            <w:hideMark/>
          </w:tcPr>
          <w:p w14:paraId="55E01A80" w14:textId="77777777" w:rsidR="000F7E42" w:rsidRDefault="000F7E42" w:rsidP="004D2F40">
            <w:pPr>
              <w:jc w:val="right"/>
              <w:rPr>
                <w:rFonts w:ascii="Calibri" w:hAnsi="Calibri"/>
                <w:color w:val="000000"/>
                <w:sz w:val="22"/>
              </w:rPr>
            </w:pPr>
            <w:r>
              <w:rPr>
                <w:rFonts w:ascii="Calibri" w:hAnsi="Calibri"/>
                <w:color w:val="000000"/>
                <w:sz w:val="22"/>
              </w:rPr>
              <w:t>21.3</w:t>
            </w:r>
          </w:p>
        </w:tc>
      </w:tr>
      <w:tr w:rsidR="000F7E42" w14:paraId="5CF6F6D2" w14:textId="77777777" w:rsidTr="00EB6443">
        <w:trPr>
          <w:trHeight w:val="600"/>
        </w:trPr>
        <w:tc>
          <w:tcPr>
            <w:tcW w:w="5740" w:type="dxa"/>
            <w:hideMark/>
          </w:tcPr>
          <w:p w14:paraId="7D246C7F" w14:textId="77777777" w:rsidR="000F7E42" w:rsidRDefault="000F7E42" w:rsidP="00EB6443">
            <w:pPr>
              <w:rPr>
                <w:rFonts w:ascii="Calibri" w:hAnsi="Calibri"/>
                <w:color w:val="000000"/>
                <w:sz w:val="22"/>
              </w:rPr>
            </w:pPr>
            <w:r>
              <w:rPr>
                <w:rFonts w:ascii="Calibri" w:hAnsi="Calibri"/>
                <w:color w:val="000000"/>
                <w:sz w:val="22"/>
              </w:rPr>
              <w:t>Prostate cancer incidence per 100,000 population (2007-2011)</w:t>
            </w:r>
          </w:p>
        </w:tc>
        <w:tc>
          <w:tcPr>
            <w:tcW w:w="1340" w:type="dxa"/>
            <w:hideMark/>
          </w:tcPr>
          <w:p w14:paraId="79635186" w14:textId="77777777" w:rsidR="000F7E42" w:rsidRDefault="000F7E42" w:rsidP="004D2F40">
            <w:pPr>
              <w:jc w:val="right"/>
              <w:rPr>
                <w:rFonts w:ascii="Calibri" w:hAnsi="Calibri"/>
                <w:i/>
                <w:iCs/>
                <w:color w:val="000000"/>
                <w:sz w:val="22"/>
              </w:rPr>
            </w:pPr>
            <w:r>
              <w:rPr>
                <w:rFonts w:ascii="Calibri" w:hAnsi="Calibri"/>
                <w:i/>
                <w:iCs/>
                <w:color w:val="000000"/>
                <w:sz w:val="22"/>
              </w:rPr>
              <w:t>162.1*</w:t>
            </w:r>
          </w:p>
        </w:tc>
        <w:tc>
          <w:tcPr>
            <w:tcW w:w="1160" w:type="dxa"/>
            <w:hideMark/>
          </w:tcPr>
          <w:p w14:paraId="723B7897" w14:textId="77777777" w:rsidR="000F7E42" w:rsidRDefault="000F7E42" w:rsidP="004D2F40">
            <w:pPr>
              <w:jc w:val="right"/>
              <w:rPr>
                <w:rFonts w:ascii="Calibri" w:hAnsi="Calibri"/>
                <w:color w:val="000000"/>
                <w:sz w:val="22"/>
              </w:rPr>
            </w:pPr>
            <w:r>
              <w:rPr>
                <w:rFonts w:ascii="Calibri" w:hAnsi="Calibri"/>
                <w:color w:val="000000"/>
                <w:sz w:val="22"/>
              </w:rPr>
              <w:t>133.8</w:t>
            </w:r>
          </w:p>
        </w:tc>
        <w:tc>
          <w:tcPr>
            <w:tcW w:w="1160" w:type="dxa"/>
            <w:hideMark/>
          </w:tcPr>
          <w:p w14:paraId="6E8E1CE2" w14:textId="77777777" w:rsidR="000F7E42" w:rsidRDefault="000F7E42" w:rsidP="004D2F40">
            <w:pPr>
              <w:jc w:val="right"/>
              <w:rPr>
                <w:rFonts w:ascii="Calibri" w:hAnsi="Calibri"/>
                <w:color w:val="000000"/>
                <w:sz w:val="22"/>
              </w:rPr>
            </w:pPr>
            <w:r>
              <w:rPr>
                <w:rFonts w:ascii="Calibri" w:hAnsi="Calibri"/>
                <w:color w:val="000000"/>
                <w:sz w:val="22"/>
              </w:rPr>
              <w:t>140.8</w:t>
            </w:r>
          </w:p>
        </w:tc>
      </w:tr>
    </w:tbl>
    <w:p w14:paraId="46682BBF"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0967C5B6" w14:textId="6142164E"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B61048">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B61048">
        <w:rPr>
          <w:rFonts w:ascii="Times New Roman" w:hAnsi="Times New Roman" w:cs="Times New Roman"/>
          <w:i/>
          <w:sz w:val="20"/>
          <w:szCs w:val="24"/>
        </w:rPr>
        <w:t>.</w:t>
      </w:r>
    </w:p>
    <w:p w14:paraId="6D188E69" w14:textId="77777777"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21C544B" w14:textId="77777777" w:rsidR="000F7E42" w:rsidRPr="00B61048" w:rsidRDefault="000F7E42" w:rsidP="000F7E42">
      <w:pPr>
        <w:spacing w:after="0"/>
        <w:rPr>
          <w:rFonts w:ascii="Times New Roman" w:hAnsi="Times New Roman" w:cs="Times New Roman"/>
          <w:i/>
          <w:szCs w:val="24"/>
        </w:rPr>
      </w:pPr>
    </w:p>
    <w:p w14:paraId="73DAAEB7" w14:textId="77777777" w:rsidR="000F7E42" w:rsidRPr="000153F2" w:rsidRDefault="000F7E42" w:rsidP="000F7E42">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276D8AC8" w14:textId="77777777" w:rsidR="000F7E42" w:rsidRDefault="000F7E42" w:rsidP="000F7E42">
      <w:pPr>
        <w:spacing w:after="0"/>
        <w:jc w:val="both"/>
        <w:rPr>
          <w:rFonts w:ascii="Times New Roman" w:hAnsi="Times New Roman" w:cs="Times New Roman"/>
          <w:b/>
          <w:szCs w:val="24"/>
        </w:rPr>
      </w:pPr>
    </w:p>
    <w:p w14:paraId="3071EE81" w14:textId="77777777" w:rsidR="000F7E42" w:rsidRPr="00FB3ED1" w:rsidRDefault="000F7E42" w:rsidP="000F7E42">
      <w:pPr>
        <w:pStyle w:val="TOCTableHeading"/>
      </w:pPr>
      <w:bookmarkStart w:id="41" w:name="_Toc428273064"/>
      <w:bookmarkStart w:id="42" w:name="_Toc432673527"/>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Knox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0F7E42" w14:paraId="33C5AA11" w14:textId="77777777" w:rsidTr="00B6104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DD78828"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708F3055"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403E29DC"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2BD8B5DD"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1AD14F70" w14:textId="77777777" w:rsidTr="00B61048">
        <w:trPr>
          <w:trHeight w:val="20"/>
        </w:trPr>
        <w:tc>
          <w:tcPr>
            <w:tcW w:w="5740" w:type="dxa"/>
            <w:hideMark/>
          </w:tcPr>
          <w:p w14:paraId="411A0C4B" w14:textId="77777777" w:rsidR="000F7E42" w:rsidRDefault="000F7E42" w:rsidP="00EB6443">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1F5662FA" w14:textId="77777777" w:rsidR="000F7E42" w:rsidRDefault="000F7E42" w:rsidP="004D2F40">
            <w:pPr>
              <w:jc w:val="right"/>
              <w:rPr>
                <w:rFonts w:ascii="Calibri" w:hAnsi="Calibri"/>
                <w:i/>
                <w:iCs/>
                <w:color w:val="000000"/>
                <w:sz w:val="22"/>
              </w:rPr>
            </w:pPr>
            <w:r>
              <w:rPr>
                <w:rFonts w:ascii="Calibri" w:hAnsi="Calibri"/>
                <w:i/>
                <w:iCs/>
                <w:color w:val="000000"/>
                <w:sz w:val="22"/>
              </w:rPr>
              <w:t>18.4*</w:t>
            </w:r>
          </w:p>
        </w:tc>
        <w:tc>
          <w:tcPr>
            <w:tcW w:w="1160" w:type="dxa"/>
            <w:hideMark/>
          </w:tcPr>
          <w:p w14:paraId="501FE078" w14:textId="77777777" w:rsidR="000F7E42" w:rsidRDefault="000F7E42" w:rsidP="004D2F40">
            <w:pPr>
              <w:jc w:val="right"/>
              <w:rPr>
                <w:rFonts w:ascii="Calibri" w:hAnsi="Calibri"/>
                <w:color w:val="000000"/>
                <w:sz w:val="22"/>
              </w:rPr>
            </w:pPr>
            <w:r>
              <w:rPr>
                <w:rFonts w:ascii="Calibri" w:hAnsi="Calibri"/>
                <w:color w:val="000000"/>
                <w:sz w:val="22"/>
              </w:rPr>
              <w:t>23.5</w:t>
            </w:r>
          </w:p>
        </w:tc>
        <w:tc>
          <w:tcPr>
            <w:tcW w:w="1160" w:type="dxa"/>
            <w:hideMark/>
          </w:tcPr>
          <w:p w14:paraId="71F338A7"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51C58E18" w14:textId="77777777" w:rsidTr="00B61048">
        <w:trPr>
          <w:trHeight w:val="20"/>
        </w:trPr>
        <w:tc>
          <w:tcPr>
            <w:tcW w:w="5740" w:type="dxa"/>
            <w:hideMark/>
          </w:tcPr>
          <w:p w14:paraId="6AE13D66" w14:textId="77777777" w:rsidR="000F7E42" w:rsidRDefault="000F7E42" w:rsidP="00EB6443">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5DFD575B" w14:textId="77777777" w:rsidR="000F7E42" w:rsidRDefault="000F7E42" w:rsidP="004D2F40">
            <w:pPr>
              <w:jc w:val="right"/>
              <w:rPr>
                <w:rFonts w:ascii="Calibri" w:hAnsi="Calibri"/>
                <w:color w:val="000000"/>
                <w:sz w:val="22"/>
              </w:rPr>
            </w:pPr>
            <w:r>
              <w:rPr>
                <w:rFonts w:ascii="Calibri" w:hAnsi="Calibri"/>
                <w:color w:val="000000"/>
                <w:sz w:val="22"/>
              </w:rPr>
              <w:t>30.5</w:t>
            </w:r>
          </w:p>
        </w:tc>
        <w:tc>
          <w:tcPr>
            <w:tcW w:w="1160" w:type="dxa"/>
            <w:hideMark/>
          </w:tcPr>
          <w:p w14:paraId="5B0D2E13" w14:textId="77777777" w:rsidR="000F7E42" w:rsidRDefault="000F7E42" w:rsidP="004D2F40">
            <w:pPr>
              <w:jc w:val="right"/>
              <w:rPr>
                <w:rFonts w:ascii="Calibri" w:hAnsi="Calibri"/>
                <w:color w:val="000000"/>
                <w:sz w:val="22"/>
              </w:rPr>
            </w:pPr>
            <w:r>
              <w:rPr>
                <w:rFonts w:ascii="Calibri" w:hAnsi="Calibri"/>
                <w:color w:val="000000"/>
                <w:sz w:val="22"/>
              </w:rPr>
              <w:t>32.2</w:t>
            </w:r>
          </w:p>
        </w:tc>
        <w:tc>
          <w:tcPr>
            <w:tcW w:w="1160" w:type="dxa"/>
            <w:hideMark/>
          </w:tcPr>
          <w:p w14:paraId="23AD7DF3" w14:textId="77777777" w:rsidR="000F7E42" w:rsidRDefault="000F7E42" w:rsidP="004D2F40">
            <w:pPr>
              <w:jc w:val="right"/>
              <w:rPr>
                <w:rFonts w:ascii="Calibri" w:hAnsi="Calibri"/>
                <w:color w:val="000000"/>
                <w:sz w:val="22"/>
              </w:rPr>
            </w:pPr>
            <w:r>
              <w:rPr>
                <w:rFonts w:ascii="Calibri" w:hAnsi="Calibri"/>
                <w:color w:val="000000"/>
                <w:sz w:val="22"/>
              </w:rPr>
              <w:t>32.4</w:t>
            </w:r>
          </w:p>
        </w:tc>
      </w:tr>
      <w:tr w:rsidR="000F7E42" w14:paraId="6F830E82" w14:textId="77777777" w:rsidTr="00B61048">
        <w:trPr>
          <w:trHeight w:val="20"/>
        </w:trPr>
        <w:tc>
          <w:tcPr>
            <w:tcW w:w="5740" w:type="dxa"/>
            <w:hideMark/>
          </w:tcPr>
          <w:p w14:paraId="22E91F1D" w14:textId="116911FE" w:rsidR="000F7E42" w:rsidRDefault="000F7E42" w:rsidP="003A4DB2">
            <w:pPr>
              <w:rPr>
                <w:rFonts w:ascii="Calibri" w:hAnsi="Calibri"/>
                <w:color w:val="000000"/>
                <w:sz w:val="22"/>
              </w:rPr>
            </w:pPr>
            <w:r>
              <w:rPr>
                <w:rFonts w:ascii="Calibri" w:hAnsi="Calibri"/>
                <w:color w:val="000000"/>
                <w:sz w:val="22"/>
              </w:rPr>
              <w:t>Cholesterol checked every five years (2011</w:t>
            </w:r>
            <w:r w:rsidR="003A4DB2">
              <w:rPr>
                <w:rFonts w:ascii="Calibri" w:hAnsi="Calibri"/>
                <w:color w:val="000000"/>
                <w:sz w:val="22"/>
              </w:rPr>
              <w:t>,</w:t>
            </w:r>
            <w:r>
              <w:rPr>
                <w:rFonts w:ascii="Calibri" w:hAnsi="Calibri"/>
                <w:color w:val="000000"/>
                <w:sz w:val="22"/>
              </w:rPr>
              <w:t xml:space="preserve"> 2013)</w:t>
            </w:r>
          </w:p>
        </w:tc>
        <w:tc>
          <w:tcPr>
            <w:tcW w:w="1340" w:type="dxa"/>
            <w:hideMark/>
          </w:tcPr>
          <w:p w14:paraId="645B60B1" w14:textId="77777777" w:rsidR="000F7E42" w:rsidRDefault="000F7E42" w:rsidP="004D2F40">
            <w:pPr>
              <w:jc w:val="right"/>
              <w:rPr>
                <w:rFonts w:ascii="Calibri" w:hAnsi="Calibri"/>
                <w:color w:val="000000"/>
                <w:sz w:val="22"/>
              </w:rPr>
            </w:pPr>
            <w:r>
              <w:rPr>
                <w:rFonts w:ascii="Calibri" w:hAnsi="Calibri"/>
                <w:color w:val="000000"/>
                <w:sz w:val="22"/>
              </w:rPr>
              <w:t>81.1%</w:t>
            </w:r>
          </w:p>
        </w:tc>
        <w:tc>
          <w:tcPr>
            <w:tcW w:w="1160" w:type="dxa"/>
            <w:hideMark/>
          </w:tcPr>
          <w:p w14:paraId="2099593E" w14:textId="77777777" w:rsidR="000F7E42" w:rsidRDefault="000F7E42" w:rsidP="004D2F40">
            <w:pPr>
              <w:jc w:val="right"/>
              <w:rPr>
                <w:rFonts w:ascii="Calibri" w:hAnsi="Calibri"/>
                <w:color w:val="000000"/>
                <w:sz w:val="22"/>
              </w:rPr>
            </w:pPr>
            <w:r>
              <w:rPr>
                <w:rFonts w:ascii="Calibri" w:hAnsi="Calibri"/>
                <w:color w:val="000000"/>
                <w:sz w:val="22"/>
              </w:rPr>
              <w:t>81.0%</w:t>
            </w:r>
          </w:p>
        </w:tc>
        <w:tc>
          <w:tcPr>
            <w:tcW w:w="1160" w:type="dxa"/>
            <w:hideMark/>
          </w:tcPr>
          <w:p w14:paraId="36016B6D" w14:textId="77777777" w:rsidR="000F7E42" w:rsidRDefault="000F7E42" w:rsidP="004D2F40">
            <w:pPr>
              <w:jc w:val="right"/>
              <w:rPr>
                <w:rFonts w:ascii="Calibri" w:hAnsi="Calibri"/>
                <w:color w:val="000000"/>
                <w:sz w:val="22"/>
              </w:rPr>
            </w:pPr>
            <w:r>
              <w:rPr>
                <w:rFonts w:ascii="Calibri" w:hAnsi="Calibri"/>
                <w:color w:val="000000"/>
                <w:sz w:val="22"/>
              </w:rPr>
              <w:t>76.4%</w:t>
            </w:r>
          </w:p>
        </w:tc>
      </w:tr>
      <w:tr w:rsidR="000F7E42" w14:paraId="641D25CD" w14:textId="77777777" w:rsidTr="00B61048">
        <w:trPr>
          <w:trHeight w:val="20"/>
        </w:trPr>
        <w:tc>
          <w:tcPr>
            <w:tcW w:w="5740" w:type="dxa"/>
            <w:hideMark/>
          </w:tcPr>
          <w:p w14:paraId="11D0903C" w14:textId="77777777" w:rsidR="000F7E42" w:rsidRDefault="000F7E42" w:rsidP="00EB6443">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0939FCC8" w14:textId="77777777" w:rsidR="000F7E42" w:rsidRDefault="000F7E42" w:rsidP="004D2F40">
            <w:pPr>
              <w:jc w:val="right"/>
              <w:rPr>
                <w:rFonts w:ascii="Calibri" w:hAnsi="Calibri"/>
                <w:i/>
                <w:iCs/>
                <w:color w:val="000000"/>
                <w:sz w:val="22"/>
              </w:rPr>
            </w:pPr>
            <w:r>
              <w:rPr>
                <w:rFonts w:ascii="Calibri" w:hAnsi="Calibri"/>
                <w:i/>
                <w:iCs/>
                <w:color w:val="000000"/>
                <w:sz w:val="22"/>
              </w:rPr>
              <w:t>65.6*</w:t>
            </w:r>
          </w:p>
        </w:tc>
        <w:tc>
          <w:tcPr>
            <w:tcW w:w="1160" w:type="dxa"/>
            <w:hideMark/>
          </w:tcPr>
          <w:p w14:paraId="10A333DD" w14:textId="77777777" w:rsidR="000F7E42" w:rsidRDefault="000F7E42" w:rsidP="004D2F40">
            <w:pPr>
              <w:jc w:val="right"/>
              <w:rPr>
                <w:rFonts w:ascii="Calibri" w:hAnsi="Calibri"/>
                <w:color w:val="000000"/>
                <w:sz w:val="22"/>
              </w:rPr>
            </w:pPr>
            <w:r>
              <w:rPr>
                <w:rFonts w:ascii="Calibri" w:hAnsi="Calibri"/>
                <w:color w:val="000000"/>
                <w:sz w:val="22"/>
              </w:rPr>
              <w:t>89.8</w:t>
            </w:r>
          </w:p>
        </w:tc>
        <w:tc>
          <w:tcPr>
            <w:tcW w:w="1160" w:type="dxa"/>
            <w:hideMark/>
          </w:tcPr>
          <w:p w14:paraId="60096965" w14:textId="77777777" w:rsidR="000F7E42" w:rsidRDefault="000F7E42" w:rsidP="004D2F40">
            <w:pPr>
              <w:jc w:val="right"/>
              <w:rPr>
                <w:rFonts w:ascii="Calibri" w:hAnsi="Calibri"/>
                <w:color w:val="000000"/>
                <w:sz w:val="22"/>
              </w:rPr>
            </w:pPr>
            <w:r>
              <w:rPr>
                <w:rFonts w:ascii="Calibri" w:hAnsi="Calibri"/>
                <w:color w:val="000000"/>
                <w:sz w:val="22"/>
              </w:rPr>
              <w:t>102.6</w:t>
            </w:r>
          </w:p>
        </w:tc>
      </w:tr>
      <w:tr w:rsidR="000F7E42" w14:paraId="6228C594" w14:textId="77777777" w:rsidTr="00B61048">
        <w:trPr>
          <w:trHeight w:val="20"/>
        </w:trPr>
        <w:tc>
          <w:tcPr>
            <w:tcW w:w="5740" w:type="dxa"/>
            <w:hideMark/>
          </w:tcPr>
          <w:p w14:paraId="4D4008B5" w14:textId="77777777" w:rsidR="000F7E42" w:rsidRDefault="000F7E42" w:rsidP="00EB6443">
            <w:pPr>
              <w:rPr>
                <w:rFonts w:ascii="Calibri" w:hAnsi="Calibri"/>
                <w:color w:val="000000"/>
                <w:sz w:val="22"/>
              </w:rPr>
            </w:pPr>
            <w:r>
              <w:rPr>
                <w:rFonts w:ascii="Calibri" w:hAnsi="Calibri"/>
                <w:color w:val="000000"/>
                <w:sz w:val="22"/>
              </w:rPr>
              <w:t>Hypertension prevalence (2011, 2013)</w:t>
            </w:r>
          </w:p>
        </w:tc>
        <w:tc>
          <w:tcPr>
            <w:tcW w:w="1340" w:type="dxa"/>
            <w:hideMark/>
          </w:tcPr>
          <w:p w14:paraId="2C9ADC6D" w14:textId="77777777" w:rsidR="000F7E42" w:rsidRDefault="000F7E42" w:rsidP="004D2F40">
            <w:pPr>
              <w:jc w:val="right"/>
              <w:rPr>
                <w:rFonts w:ascii="Calibri" w:hAnsi="Calibri"/>
                <w:color w:val="000000"/>
                <w:sz w:val="22"/>
              </w:rPr>
            </w:pPr>
            <w:r>
              <w:rPr>
                <w:rFonts w:ascii="Calibri" w:hAnsi="Calibri"/>
                <w:color w:val="000000"/>
                <w:sz w:val="22"/>
              </w:rPr>
              <w:t>29.6%</w:t>
            </w:r>
          </w:p>
        </w:tc>
        <w:tc>
          <w:tcPr>
            <w:tcW w:w="1160" w:type="dxa"/>
            <w:hideMark/>
          </w:tcPr>
          <w:p w14:paraId="4C06FED0" w14:textId="77777777" w:rsidR="000F7E42" w:rsidRDefault="000F7E42" w:rsidP="004D2F40">
            <w:pPr>
              <w:jc w:val="right"/>
              <w:rPr>
                <w:rFonts w:ascii="Calibri" w:hAnsi="Calibri"/>
                <w:color w:val="000000"/>
                <w:sz w:val="22"/>
              </w:rPr>
            </w:pPr>
            <w:r>
              <w:rPr>
                <w:rFonts w:ascii="Calibri" w:hAnsi="Calibri"/>
                <w:color w:val="000000"/>
                <w:sz w:val="22"/>
              </w:rPr>
              <w:t>32.8%</w:t>
            </w:r>
          </w:p>
        </w:tc>
        <w:tc>
          <w:tcPr>
            <w:tcW w:w="1160" w:type="dxa"/>
            <w:hideMark/>
          </w:tcPr>
          <w:p w14:paraId="436A5AC3" w14:textId="77777777" w:rsidR="000F7E42" w:rsidRDefault="000F7E42" w:rsidP="004D2F40">
            <w:pPr>
              <w:jc w:val="right"/>
              <w:rPr>
                <w:rFonts w:ascii="Calibri" w:hAnsi="Calibri"/>
                <w:color w:val="000000"/>
                <w:sz w:val="22"/>
              </w:rPr>
            </w:pPr>
            <w:r>
              <w:rPr>
                <w:rFonts w:ascii="Calibri" w:hAnsi="Calibri"/>
                <w:color w:val="000000"/>
                <w:sz w:val="22"/>
              </w:rPr>
              <w:t>31.4%</w:t>
            </w:r>
          </w:p>
        </w:tc>
      </w:tr>
      <w:tr w:rsidR="000F7E42" w14:paraId="6E98F4F7" w14:textId="77777777" w:rsidTr="00B61048">
        <w:trPr>
          <w:trHeight w:val="20"/>
        </w:trPr>
        <w:tc>
          <w:tcPr>
            <w:tcW w:w="5740" w:type="dxa"/>
            <w:hideMark/>
          </w:tcPr>
          <w:p w14:paraId="51309755" w14:textId="77777777" w:rsidR="000F7E42" w:rsidRDefault="000F7E42" w:rsidP="00EB6443">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502A662E" w14:textId="77777777" w:rsidR="000F7E42" w:rsidRDefault="000F7E42" w:rsidP="004D2F40">
            <w:pPr>
              <w:jc w:val="right"/>
              <w:rPr>
                <w:rFonts w:ascii="Calibri" w:hAnsi="Calibri"/>
                <w:color w:val="000000"/>
                <w:sz w:val="22"/>
              </w:rPr>
            </w:pPr>
            <w:r>
              <w:rPr>
                <w:rFonts w:ascii="Calibri" w:hAnsi="Calibri"/>
                <w:color w:val="000000"/>
                <w:sz w:val="22"/>
              </w:rPr>
              <w:t>34.3</w:t>
            </w:r>
          </w:p>
        </w:tc>
        <w:tc>
          <w:tcPr>
            <w:tcW w:w="1160" w:type="dxa"/>
            <w:hideMark/>
          </w:tcPr>
          <w:p w14:paraId="059EC570" w14:textId="77777777" w:rsidR="000F7E42" w:rsidRDefault="000F7E42" w:rsidP="004D2F40">
            <w:pPr>
              <w:jc w:val="right"/>
              <w:rPr>
                <w:rFonts w:ascii="Calibri" w:hAnsi="Calibri"/>
                <w:color w:val="000000"/>
                <w:sz w:val="22"/>
              </w:rPr>
            </w:pPr>
            <w:r>
              <w:rPr>
                <w:rFonts w:ascii="Calibri" w:hAnsi="Calibri"/>
                <w:color w:val="000000"/>
                <w:sz w:val="22"/>
              </w:rPr>
              <w:t>35.0</w:t>
            </w:r>
          </w:p>
        </w:tc>
        <w:tc>
          <w:tcPr>
            <w:tcW w:w="1160" w:type="dxa"/>
            <w:hideMark/>
          </w:tcPr>
          <w:p w14:paraId="3708FB2E" w14:textId="77777777" w:rsidR="000F7E42" w:rsidRDefault="000F7E42" w:rsidP="004D2F40">
            <w:pPr>
              <w:jc w:val="right"/>
              <w:rPr>
                <w:rFonts w:ascii="Calibri" w:hAnsi="Calibri"/>
                <w:color w:val="000000"/>
                <w:sz w:val="22"/>
              </w:rPr>
            </w:pPr>
            <w:r>
              <w:rPr>
                <w:rFonts w:ascii="Calibri" w:hAnsi="Calibri"/>
                <w:color w:val="000000"/>
                <w:sz w:val="22"/>
              </w:rPr>
              <w:t>36.2</w:t>
            </w:r>
          </w:p>
        </w:tc>
      </w:tr>
    </w:tbl>
    <w:p w14:paraId="3F5E8986"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7CFA9F16" w14:textId="28CEB5B2"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35B61CD5"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67CEB60" w14:textId="77777777" w:rsidR="000F7E42" w:rsidRDefault="000F7E42" w:rsidP="000F7E42">
      <w:pPr>
        <w:spacing w:after="0"/>
        <w:jc w:val="both"/>
        <w:rPr>
          <w:rFonts w:ascii="Times New Roman" w:hAnsi="Times New Roman" w:cs="Times New Roman"/>
          <w:szCs w:val="24"/>
        </w:rPr>
      </w:pPr>
    </w:p>
    <w:p w14:paraId="215E8D1B" w14:textId="77777777" w:rsidR="000F7E42" w:rsidRDefault="000F7E42" w:rsidP="000F7E42">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4358065F" w14:textId="77777777" w:rsidR="000F7E42" w:rsidRDefault="000F7E42" w:rsidP="000F7E42">
      <w:pPr>
        <w:spacing w:after="0"/>
        <w:jc w:val="both"/>
        <w:rPr>
          <w:rFonts w:ascii="Times New Roman" w:hAnsi="Times New Roman" w:cs="Times New Roman"/>
          <w:szCs w:val="24"/>
        </w:rPr>
      </w:pPr>
    </w:p>
    <w:p w14:paraId="22F941E1" w14:textId="77777777" w:rsidR="000F7E42" w:rsidRPr="00FB3ED1" w:rsidRDefault="000F7E42" w:rsidP="000F7E42">
      <w:pPr>
        <w:pStyle w:val="TOCTableHeading"/>
      </w:pPr>
      <w:bookmarkStart w:id="43" w:name="_Toc428273065"/>
      <w:bookmarkStart w:id="44" w:name="_Toc432673528"/>
      <w:proofErr w:type="gramStart"/>
      <w:r>
        <w:t>Table 7.</w:t>
      </w:r>
      <w:proofErr w:type="gramEnd"/>
      <w:r>
        <w:t xml:space="preserve"> </w:t>
      </w:r>
      <w:r w:rsidRPr="00FB3ED1">
        <w:t xml:space="preserve">Key </w:t>
      </w:r>
      <w:r w:rsidRPr="000153F2">
        <w:t>Diabetes</w:t>
      </w:r>
      <w:r>
        <w:t xml:space="preserve"> Indicators</w:t>
      </w:r>
      <w:r w:rsidRPr="00FB3ED1">
        <w:t xml:space="preserve"> for </w:t>
      </w:r>
      <w:r>
        <w:t>Knox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0F7E42" w14:paraId="464FB46A" w14:textId="77777777" w:rsidTr="00B6104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F6126A2"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5D140325"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63C98AAA"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45D98EFF"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1CD9B271" w14:textId="77777777" w:rsidTr="00B61048">
        <w:trPr>
          <w:trHeight w:val="20"/>
        </w:trPr>
        <w:tc>
          <w:tcPr>
            <w:tcW w:w="5740" w:type="dxa"/>
            <w:hideMark/>
          </w:tcPr>
          <w:p w14:paraId="7AC90FEF" w14:textId="77777777" w:rsidR="000F7E42" w:rsidRDefault="000F7E42" w:rsidP="00EB6443">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0E754454" w14:textId="77777777" w:rsidR="000F7E42" w:rsidRDefault="000F7E42" w:rsidP="004D2F40">
            <w:pPr>
              <w:jc w:val="right"/>
              <w:rPr>
                <w:rFonts w:ascii="Calibri" w:hAnsi="Calibri"/>
                <w:color w:val="000000"/>
                <w:sz w:val="22"/>
              </w:rPr>
            </w:pPr>
            <w:r>
              <w:rPr>
                <w:rFonts w:ascii="Calibri" w:hAnsi="Calibri"/>
                <w:color w:val="000000"/>
                <w:sz w:val="22"/>
              </w:rPr>
              <w:t>8.0%</w:t>
            </w:r>
          </w:p>
        </w:tc>
        <w:tc>
          <w:tcPr>
            <w:tcW w:w="1160" w:type="dxa"/>
            <w:hideMark/>
          </w:tcPr>
          <w:p w14:paraId="43CB11C6" w14:textId="77777777" w:rsidR="000F7E42" w:rsidRDefault="000F7E42" w:rsidP="004D2F40">
            <w:pPr>
              <w:jc w:val="right"/>
              <w:rPr>
                <w:rFonts w:ascii="Calibri" w:hAnsi="Calibri"/>
                <w:color w:val="000000"/>
                <w:sz w:val="22"/>
              </w:rPr>
            </w:pPr>
            <w:r>
              <w:rPr>
                <w:rFonts w:ascii="Calibri" w:hAnsi="Calibri"/>
                <w:color w:val="000000"/>
                <w:sz w:val="22"/>
              </w:rPr>
              <w:t>9.6%</w:t>
            </w:r>
          </w:p>
        </w:tc>
        <w:tc>
          <w:tcPr>
            <w:tcW w:w="1160" w:type="dxa"/>
            <w:hideMark/>
          </w:tcPr>
          <w:p w14:paraId="6075A8CD" w14:textId="77777777" w:rsidR="000F7E42" w:rsidRDefault="000F7E42" w:rsidP="004D2F40">
            <w:pPr>
              <w:jc w:val="right"/>
              <w:rPr>
                <w:rFonts w:ascii="Calibri" w:hAnsi="Calibri"/>
                <w:color w:val="000000"/>
                <w:sz w:val="22"/>
              </w:rPr>
            </w:pPr>
            <w:r>
              <w:rPr>
                <w:rFonts w:ascii="Calibri" w:hAnsi="Calibri"/>
                <w:color w:val="000000"/>
                <w:sz w:val="22"/>
              </w:rPr>
              <w:t>9.7%</w:t>
            </w:r>
          </w:p>
        </w:tc>
      </w:tr>
      <w:tr w:rsidR="000F7E42" w14:paraId="2322B905" w14:textId="77777777" w:rsidTr="00B61048">
        <w:trPr>
          <w:trHeight w:val="20"/>
        </w:trPr>
        <w:tc>
          <w:tcPr>
            <w:tcW w:w="5740" w:type="dxa"/>
            <w:hideMark/>
          </w:tcPr>
          <w:p w14:paraId="669F5717" w14:textId="48D215FC" w:rsidR="000F7E42" w:rsidRDefault="000F7E42" w:rsidP="00EB6443">
            <w:pPr>
              <w:rPr>
                <w:rFonts w:ascii="Calibri" w:hAnsi="Calibri"/>
                <w:color w:val="000000"/>
                <w:sz w:val="22"/>
              </w:rPr>
            </w:pPr>
            <w:r>
              <w:rPr>
                <w:rFonts w:ascii="Calibri" w:hAnsi="Calibri"/>
                <w:color w:val="000000"/>
                <w:sz w:val="22"/>
              </w:rPr>
              <w:t>Pre-diabetes prevalence (</w:t>
            </w:r>
            <w:r w:rsidR="009B10AD">
              <w:rPr>
                <w:rFonts w:ascii="Calibri" w:hAnsi="Calibri"/>
                <w:color w:val="000000"/>
                <w:sz w:val="22"/>
              </w:rPr>
              <w:t>2011-</w:t>
            </w:r>
            <w:r>
              <w:rPr>
                <w:rFonts w:ascii="Calibri" w:hAnsi="Calibri"/>
                <w:color w:val="000000"/>
                <w:sz w:val="22"/>
              </w:rPr>
              <w:t>2013)</w:t>
            </w:r>
          </w:p>
        </w:tc>
        <w:tc>
          <w:tcPr>
            <w:tcW w:w="1340" w:type="dxa"/>
            <w:hideMark/>
          </w:tcPr>
          <w:p w14:paraId="09DCF67C" w14:textId="32979FEC" w:rsidR="000F7E42" w:rsidRDefault="009B10AD" w:rsidP="004D2F40">
            <w:pPr>
              <w:jc w:val="right"/>
              <w:rPr>
                <w:rFonts w:ascii="Calibri" w:hAnsi="Calibri"/>
                <w:color w:val="000000"/>
                <w:sz w:val="22"/>
              </w:rPr>
            </w:pPr>
            <w:r>
              <w:rPr>
                <w:rFonts w:ascii="Calibri" w:hAnsi="Calibri"/>
                <w:color w:val="000000"/>
                <w:sz w:val="22"/>
              </w:rPr>
              <w:t>8.0</w:t>
            </w:r>
            <w:r w:rsidR="000F7E42">
              <w:rPr>
                <w:rFonts w:ascii="Calibri" w:hAnsi="Calibri"/>
                <w:color w:val="000000"/>
                <w:sz w:val="22"/>
              </w:rPr>
              <w:t>%</w:t>
            </w:r>
          </w:p>
        </w:tc>
        <w:tc>
          <w:tcPr>
            <w:tcW w:w="1160" w:type="dxa"/>
            <w:hideMark/>
          </w:tcPr>
          <w:p w14:paraId="7CE8A073" w14:textId="6F004268" w:rsidR="000F7E42" w:rsidRDefault="009B10AD" w:rsidP="004D2F40">
            <w:pPr>
              <w:jc w:val="right"/>
              <w:rPr>
                <w:rFonts w:ascii="Calibri" w:hAnsi="Calibri"/>
                <w:color w:val="000000"/>
                <w:sz w:val="22"/>
              </w:rPr>
            </w:pPr>
            <w:r>
              <w:rPr>
                <w:rFonts w:ascii="Calibri" w:hAnsi="Calibri"/>
                <w:color w:val="000000"/>
                <w:sz w:val="22"/>
              </w:rPr>
              <w:t>6.9</w:t>
            </w:r>
            <w:r w:rsidR="000F7E42">
              <w:rPr>
                <w:rFonts w:ascii="Calibri" w:hAnsi="Calibri"/>
                <w:color w:val="000000"/>
                <w:sz w:val="22"/>
              </w:rPr>
              <w:t>%</w:t>
            </w:r>
          </w:p>
        </w:tc>
        <w:tc>
          <w:tcPr>
            <w:tcW w:w="1160" w:type="dxa"/>
            <w:hideMark/>
          </w:tcPr>
          <w:p w14:paraId="03605ED5"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0418FAB2" w14:textId="77777777" w:rsidTr="00B61048">
        <w:trPr>
          <w:trHeight w:val="20"/>
        </w:trPr>
        <w:tc>
          <w:tcPr>
            <w:tcW w:w="5740" w:type="dxa"/>
            <w:hideMark/>
          </w:tcPr>
          <w:p w14:paraId="2D22993B" w14:textId="77777777" w:rsidR="000F7E42" w:rsidRDefault="000F7E42" w:rsidP="00EB6443">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235D2E86" w14:textId="77777777" w:rsidR="000F7E42" w:rsidRDefault="000F7E42" w:rsidP="004D2F40">
            <w:pPr>
              <w:jc w:val="right"/>
              <w:rPr>
                <w:rFonts w:ascii="Calibri" w:hAnsi="Calibri"/>
                <w:i/>
                <w:iCs/>
                <w:color w:val="000000"/>
                <w:sz w:val="22"/>
              </w:rPr>
            </w:pPr>
            <w:r>
              <w:rPr>
                <w:rFonts w:ascii="Calibri" w:hAnsi="Calibri"/>
                <w:i/>
                <w:iCs/>
                <w:color w:val="000000"/>
                <w:sz w:val="22"/>
              </w:rPr>
              <w:t>161.7*</w:t>
            </w:r>
          </w:p>
        </w:tc>
        <w:tc>
          <w:tcPr>
            <w:tcW w:w="1160" w:type="dxa"/>
            <w:hideMark/>
          </w:tcPr>
          <w:p w14:paraId="48CE8619" w14:textId="77777777" w:rsidR="000F7E42" w:rsidRDefault="000F7E42" w:rsidP="004D2F40">
            <w:pPr>
              <w:jc w:val="right"/>
              <w:rPr>
                <w:rFonts w:ascii="Calibri" w:hAnsi="Calibri"/>
                <w:color w:val="000000"/>
                <w:sz w:val="22"/>
              </w:rPr>
            </w:pPr>
            <w:r>
              <w:rPr>
                <w:rFonts w:ascii="Calibri" w:hAnsi="Calibri"/>
                <w:color w:val="000000"/>
                <w:sz w:val="22"/>
              </w:rPr>
              <w:t>235.9</w:t>
            </w:r>
          </w:p>
        </w:tc>
        <w:tc>
          <w:tcPr>
            <w:tcW w:w="1160" w:type="dxa"/>
            <w:hideMark/>
          </w:tcPr>
          <w:p w14:paraId="35FB487F"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1C4C788A" w14:textId="77777777" w:rsidTr="00B61048">
        <w:trPr>
          <w:trHeight w:val="20"/>
        </w:trPr>
        <w:tc>
          <w:tcPr>
            <w:tcW w:w="5740" w:type="dxa"/>
            <w:hideMark/>
          </w:tcPr>
          <w:p w14:paraId="4D5627E0" w14:textId="77777777" w:rsidR="000F7E42" w:rsidRDefault="000F7E42" w:rsidP="00EB6443">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7D449277" w14:textId="77777777" w:rsidR="000F7E42" w:rsidRDefault="000F7E42" w:rsidP="004D2F40">
            <w:pPr>
              <w:jc w:val="right"/>
              <w:rPr>
                <w:rFonts w:ascii="Calibri" w:hAnsi="Calibri"/>
                <w:color w:val="000000"/>
                <w:sz w:val="22"/>
              </w:rPr>
            </w:pPr>
            <w:r>
              <w:rPr>
                <w:rFonts w:ascii="Calibri" w:hAnsi="Calibri"/>
                <w:color w:val="000000"/>
                <w:sz w:val="22"/>
              </w:rPr>
              <w:t>67.0</w:t>
            </w:r>
          </w:p>
        </w:tc>
        <w:tc>
          <w:tcPr>
            <w:tcW w:w="1160" w:type="dxa"/>
            <w:hideMark/>
          </w:tcPr>
          <w:p w14:paraId="4AB3D41E" w14:textId="77777777" w:rsidR="000F7E42" w:rsidRDefault="000F7E42" w:rsidP="004D2F40">
            <w:pPr>
              <w:jc w:val="right"/>
              <w:rPr>
                <w:rFonts w:ascii="Calibri" w:hAnsi="Calibri"/>
                <w:color w:val="000000"/>
                <w:sz w:val="22"/>
              </w:rPr>
            </w:pPr>
            <w:r>
              <w:rPr>
                <w:rFonts w:ascii="Calibri" w:hAnsi="Calibri"/>
                <w:color w:val="000000"/>
                <w:sz w:val="22"/>
              </w:rPr>
              <w:t>59.1</w:t>
            </w:r>
          </w:p>
        </w:tc>
        <w:tc>
          <w:tcPr>
            <w:tcW w:w="1160" w:type="dxa"/>
            <w:hideMark/>
          </w:tcPr>
          <w:p w14:paraId="6FDD6A86"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638A90BC"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3CB9024D" w14:textId="55DF6AD1"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B61048">
        <w:rPr>
          <w:rFonts w:ascii="Times New Roman" w:hAnsi="Times New Roman" w:cs="Times New Roman"/>
          <w:i/>
          <w:sz w:val="20"/>
          <w:szCs w:val="24"/>
        </w:rPr>
        <w:t>this</w:t>
      </w:r>
      <w:r>
        <w:rPr>
          <w:rFonts w:ascii="Times New Roman" w:hAnsi="Times New Roman" w:cs="Times New Roman"/>
          <w:i/>
          <w:sz w:val="20"/>
          <w:szCs w:val="24"/>
        </w:rPr>
        <w:t xml:space="preserve"> </w:t>
      </w:r>
      <w:r w:rsidR="00B61048">
        <w:rPr>
          <w:rFonts w:ascii="Times New Roman" w:hAnsi="Times New Roman" w:cs="Times New Roman"/>
          <w:i/>
          <w:sz w:val="20"/>
          <w:szCs w:val="24"/>
        </w:rPr>
        <w:t>indicator</w:t>
      </w:r>
      <w:r w:rsidR="00B61048" w:rsidRPr="00EE2584">
        <w:rPr>
          <w:rFonts w:ascii="Times New Roman" w:hAnsi="Times New Roman" w:cs="Times New Roman"/>
          <w:i/>
          <w:sz w:val="20"/>
          <w:szCs w:val="24"/>
        </w:rPr>
        <w:t>.</w:t>
      </w:r>
    </w:p>
    <w:p w14:paraId="209A1858"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2A4AFAD" w14:textId="77777777" w:rsidR="000F7E42" w:rsidRPr="00A85690" w:rsidRDefault="000F7E42" w:rsidP="000F7E42">
      <w:pPr>
        <w:spacing w:after="0"/>
        <w:rPr>
          <w:rFonts w:ascii="Times New Roman" w:hAnsi="Times New Roman" w:cs="Times New Roman"/>
          <w:szCs w:val="16"/>
        </w:rPr>
      </w:pPr>
    </w:p>
    <w:p w14:paraId="12F4532C" w14:textId="77777777" w:rsidR="000F7E42" w:rsidRPr="009D4B04" w:rsidRDefault="000F7E42" w:rsidP="000F7E42">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422771DC" w14:textId="77777777" w:rsidR="000F7E42" w:rsidRPr="00892FFA" w:rsidRDefault="000F7E42" w:rsidP="000F7E42">
      <w:pPr>
        <w:spacing w:after="0"/>
        <w:rPr>
          <w:rFonts w:ascii="Times New Roman" w:hAnsi="Times New Roman" w:cs="Times New Roman"/>
          <w:sz w:val="16"/>
          <w:szCs w:val="16"/>
        </w:rPr>
      </w:pPr>
    </w:p>
    <w:p w14:paraId="7E47EB92" w14:textId="77777777"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28253A66" w14:textId="77777777" w:rsidR="000F7E42" w:rsidRPr="000B0B33" w:rsidRDefault="000F7E42" w:rsidP="000F7E42">
      <w:pPr>
        <w:spacing w:after="0"/>
        <w:jc w:val="both"/>
        <w:rPr>
          <w:rFonts w:ascii="Times New Roman" w:hAnsi="Times New Roman" w:cs="Times New Roman"/>
          <w:szCs w:val="24"/>
        </w:rPr>
      </w:pPr>
    </w:p>
    <w:p w14:paraId="373E265C" w14:textId="26979D1F" w:rsidR="000F7E42" w:rsidRDefault="000F7E42" w:rsidP="000F7E42">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3B590A">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 xml:space="preserve">testing can </w:t>
      </w:r>
      <w:r w:rsidRPr="00360704">
        <w:rPr>
          <w:rFonts w:ascii="Times New Roman" w:hAnsi="Times New Roman" w:cs="Times New Roman"/>
          <w:szCs w:val="24"/>
        </w:rPr>
        <w:lastRenderedPageBreak/>
        <w:t>indicate the need for mitigation</w:t>
      </w:r>
      <w:r>
        <w:rPr>
          <w:rFonts w:ascii="Times New Roman" w:hAnsi="Times New Roman" w:cs="Times New Roman"/>
          <w:szCs w:val="24"/>
        </w:rPr>
        <w:t>. In Knox County, 47.4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66525FF3" w14:textId="77777777" w:rsidR="000F7E42" w:rsidRPr="00892FFA" w:rsidRDefault="000F7E42" w:rsidP="000F7E42">
      <w:pPr>
        <w:spacing w:after="0"/>
        <w:jc w:val="both"/>
        <w:rPr>
          <w:rFonts w:ascii="Times New Roman" w:hAnsi="Times New Roman" w:cs="Times New Roman"/>
          <w:sz w:val="16"/>
          <w:szCs w:val="16"/>
        </w:rPr>
      </w:pPr>
    </w:p>
    <w:p w14:paraId="0137E6E4"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58A164BC" w14:textId="77777777" w:rsidR="000F7E42" w:rsidRDefault="000F7E42" w:rsidP="000F7E42">
      <w:pPr>
        <w:spacing w:after="0"/>
        <w:jc w:val="both"/>
        <w:rPr>
          <w:rFonts w:ascii="Times New Roman" w:hAnsi="Times New Roman" w:cs="Times New Roman"/>
          <w:szCs w:val="24"/>
        </w:rPr>
      </w:pPr>
    </w:p>
    <w:p w14:paraId="42A26B12" w14:textId="77777777" w:rsidR="000F7E42" w:rsidRPr="00FB3ED1" w:rsidRDefault="000F7E42" w:rsidP="000F7E42">
      <w:pPr>
        <w:pStyle w:val="TOCTableHeading"/>
      </w:pPr>
      <w:bookmarkStart w:id="45" w:name="_Toc428273058"/>
      <w:bookmarkStart w:id="46" w:name="_Toc432673529"/>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Knox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0F7E42" w14:paraId="4F0CE3B8"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BF2709F"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4ED770DB"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3A116D62"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499E0AB0"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6049040F" w14:textId="77777777" w:rsidTr="00EB6443">
        <w:trPr>
          <w:trHeight w:val="600"/>
        </w:trPr>
        <w:tc>
          <w:tcPr>
            <w:tcW w:w="5740" w:type="dxa"/>
            <w:hideMark/>
          </w:tcPr>
          <w:p w14:paraId="3C88E542" w14:textId="77777777" w:rsidR="000F7E42" w:rsidRDefault="000F7E42" w:rsidP="00EB6443">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6ACFDF87" w14:textId="77777777" w:rsidR="000F7E42" w:rsidRDefault="000F7E42" w:rsidP="004D2F40">
            <w:pPr>
              <w:jc w:val="right"/>
              <w:rPr>
                <w:rFonts w:ascii="Calibri" w:hAnsi="Calibri"/>
                <w:i/>
                <w:iCs/>
                <w:color w:val="000000"/>
                <w:sz w:val="22"/>
              </w:rPr>
            </w:pPr>
            <w:r>
              <w:rPr>
                <w:rFonts w:ascii="Calibri" w:hAnsi="Calibri"/>
                <w:i/>
                <w:iCs/>
                <w:color w:val="000000"/>
                <w:sz w:val="22"/>
              </w:rPr>
              <w:t>5.0%*</w:t>
            </w:r>
          </w:p>
        </w:tc>
        <w:tc>
          <w:tcPr>
            <w:tcW w:w="1160" w:type="dxa"/>
            <w:hideMark/>
          </w:tcPr>
          <w:p w14:paraId="43BF33FB" w14:textId="77777777" w:rsidR="000F7E42" w:rsidRDefault="000F7E42" w:rsidP="004D2F40">
            <w:pPr>
              <w:jc w:val="right"/>
              <w:rPr>
                <w:rFonts w:ascii="Calibri" w:hAnsi="Calibri"/>
                <w:color w:val="000000"/>
                <w:sz w:val="22"/>
              </w:rPr>
            </w:pPr>
            <w:r>
              <w:rPr>
                <w:rFonts w:ascii="Calibri" w:hAnsi="Calibri"/>
                <w:color w:val="000000"/>
                <w:sz w:val="22"/>
              </w:rPr>
              <w:t>2.5%</w:t>
            </w:r>
          </w:p>
        </w:tc>
        <w:tc>
          <w:tcPr>
            <w:tcW w:w="1160" w:type="dxa"/>
            <w:hideMark/>
          </w:tcPr>
          <w:p w14:paraId="1939FA6E"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E1BAF6A" w14:textId="77777777" w:rsidTr="00EB6443">
        <w:trPr>
          <w:trHeight w:val="600"/>
        </w:trPr>
        <w:tc>
          <w:tcPr>
            <w:tcW w:w="5740" w:type="dxa"/>
            <w:hideMark/>
          </w:tcPr>
          <w:p w14:paraId="6C2D92D5" w14:textId="77777777" w:rsidR="000F7E42" w:rsidRDefault="000F7E42" w:rsidP="00EB6443">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2B66D7FC" w14:textId="77777777" w:rsidR="000F7E42" w:rsidRDefault="000F7E42" w:rsidP="004D2F40">
            <w:pPr>
              <w:jc w:val="right"/>
              <w:rPr>
                <w:rFonts w:ascii="Calibri" w:hAnsi="Calibri"/>
                <w:i/>
                <w:iCs/>
                <w:color w:val="000000"/>
                <w:sz w:val="22"/>
              </w:rPr>
            </w:pPr>
            <w:r>
              <w:rPr>
                <w:rFonts w:ascii="Calibri" w:hAnsi="Calibri"/>
                <w:i/>
                <w:iCs/>
                <w:color w:val="000000"/>
                <w:sz w:val="22"/>
              </w:rPr>
              <w:t>2.0%*</w:t>
            </w:r>
          </w:p>
        </w:tc>
        <w:tc>
          <w:tcPr>
            <w:tcW w:w="1160" w:type="dxa"/>
            <w:hideMark/>
          </w:tcPr>
          <w:p w14:paraId="2378B9E3" w14:textId="77777777" w:rsidR="000F7E42" w:rsidRDefault="000F7E42" w:rsidP="004D2F40">
            <w:pPr>
              <w:jc w:val="right"/>
              <w:rPr>
                <w:rFonts w:ascii="Calibri" w:hAnsi="Calibri"/>
                <w:color w:val="000000"/>
                <w:sz w:val="22"/>
              </w:rPr>
            </w:pPr>
            <w:r>
              <w:rPr>
                <w:rFonts w:ascii="Calibri" w:hAnsi="Calibri"/>
                <w:color w:val="000000"/>
                <w:sz w:val="22"/>
              </w:rPr>
              <w:t>4.2%</w:t>
            </w:r>
          </w:p>
        </w:tc>
        <w:tc>
          <w:tcPr>
            <w:tcW w:w="1160" w:type="dxa"/>
            <w:hideMark/>
          </w:tcPr>
          <w:p w14:paraId="697FFD0C"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D775D10" w14:textId="77777777" w:rsidTr="00EB6443">
        <w:trPr>
          <w:trHeight w:val="300"/>
        </w:trPr>
        <w:tc>
          <w:tcPr>
            <w:tcW w:w="5740" w:type="dxa"/>
            <w:hideMark/>
          </w:tcPr>
          <w:p w14:paraId="37257197" w14:textId="77777777" w:rsidR="000F7E42" w:rsidRDefault="000F7E42" w:rsidP="00EB6443">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32837FE7" w14:textId="77777777" w:rsidR="000F7E42" w:rsidRDefault="000F7E42" w:rsidP="004D2F40">
            <w:pPr>
              <w:jc w:val="right"/>
              <w:rPr>
                <w:rFonts w:ascii="Calibri" w:hAnsi="Calibri"/>
                <w:color w:val="000000"/>
                <w:sz w:val="22"/>
              </w:rPr>
            </w:pPr>
            <w:r>
              <w:rPr>
                <w:rFonts w:ascii="Calibri" w:hAnsi="Calibri"/>
                <w:color w:val="000000"/>
                <w:sz w:val="22"/>
              </w:rPr>
              <w:t>47.4%</w:t>
            </w:r>
          </w:p>
        </w:tc>
        <w:tc>
          <w:tcPr>
            <w:tcW w:w="1160" w:type="dxa"/>
            <w:hideMark/>
          </w:tcPr>
          <w:p w14:paraId="79CE96C8" w14:textId="77777777" w:rsidR="000F7E42" w:rsidRDefault="000F7E42" w:rsidP="004D2F40">
            <w:pPr>
              <w:jc w:val="right"/>
              <w:rPr>
                <w:rFonts w:ascii="Calibri" w:hAnsi="Calibri"/>
                <w:color w:val="000000"/>
                <w:sz w:val="22"/>
              </w:rPr>
            </w:pPr>
            <w:r>
              <w:rPr>
                <w:rFonts w:ascii="Calibri" w:hAnsi="Calibri"/>
                <w:color w:val="000000"/>
                <w:sz w:val="22"/>
              </w:rPr>
              <w:t>43.3%</w:t>
            </w:r>
          </w:p>
        </w:tc>
        <w:tc>
          <w:tcPr>
            <w:tcW w:w="1160" w:type="dxa"/>
            <w:hideMark/>
          </w:tcPr>
          <w:p w14:paraId="057B7D02"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4ACC334D" w14:textId="77777777" w:rsidTr="00EB6443">
        <w:trPr>
          <w:trHeight w:val="600"/>
        </w:trPr>
        <w:tc>
          <w:tcPr>
            <w:tcW w:w="5740" w:type="dxa"/>
            <w:hideMark/>
          </w:tcPr>
          <w:p w14:paraId="173A1684" w14:textId="70F3EECA" w:rsidR="000F7E42" w:rsidRDefault="000F7E42" w:rsidP="00EB6443">
            <w:pPr>
              <w:rPr>
                <w:rFonts w:ascii="Calibri" w:hAnsi="Calibri"/>
                <w:color w:val="000000"/>
                <w:sz w:val="22"/>
              </w:rPr>
            </w:pPr>
            <w:r>
              <w:rPr>
                <w:rFonts w:ascii="Calibri" w:hAnsi="Calibri"/>
                <w:color w:val="000000"/>
                <w:sz w:val="22"/>
              </w:rPr>
              <w:t>Lead screening am</w:t>
            </w:r>
            <w:r w:rsidR="003A4DB2">
              <w:rPr>
                <w:rFonts w:ascii="Calibri" w:hAnsi="Calibri"/>
                <w:color w:val="000000"/>
                <w:sz w:val="22"/>
              </w:rPr>
              <w:t>ong children age 12-23 months (</w:t>
            </w:r>
            <w:r>
              <w:rPr>
                <w:rFonts w:ascii="Calibri" w:hAnsi="Calibri"/>
                <w:color w:val="000000"/>
                <w:sz w:val="22"/>
              </w:rPr>
              <w:t>2009-2013)</w:t>
            </w:r>
          </w:p>
        </w:tc>
        <w:tc>
          <w:tcPr>
            <w:tcW w:w="1340" w:type="dxa"/>
            <w:hideMark/>
          </w:tcPr>
          <w:p w14:paraId="2A7E886B" w14:textId="77777777" w:rsidR="000F7E42" w:rsidRDefault="000F7E42" w:rsidP="004D2F40">
            <w:pPr>
              <w:jc w:val="right"/>
              <w:rPr>
                <w:rFonts w:ascii="Calibri" w:hAnsi="Calibri"/>
                <w:i/>
                <w:iCs/>
                <w:color w:val="000000"/>
                <w:sz w:val="22"/>
              </w:rPr>
            </w:pPr>
            <w:r>
              <w:rPr>
                <w:rFonts w:ascii="Calibri" w:hAnsi="Calibri"/>
                <w:i/>
                <w:iCs/>
                <w:color w:val="000000"/>
                <w:sz w:val="22"/>
              </w:rPr>
              <w:t>32.8%*</w:t>
            </w:r>
          </w:p>
        </w:tc>
        <w:tc>
          <w:tcPr>
            <w:tcW w:w="1160" w:type="dxa"/>
            <w:hideMark/>
          </w:tcPr>
          <w:p w14:paraId="534428C4" w14:textId="77777777" w:rsidR="000F7E42" w:rsidRDefault="000F7E42" w:rsidP="004D2F40">
            <w:pPr>
              <w:jc w:val="right"/>
              <w:rPr>
                <w:rFonts w:ascii="Calibri" w:hAnsi="Calibri"/>
                <w:color w:val="000000"/>
                <w:sz w:val="22"/>
              </w:rPr>
            </w:pPr>
            <w:r>
              <w:rPr>
                <w:rFonts w:ascii="Calibri" w:hAnsi="Calibri"/>
                <w:color w:val="000000"/>
                <w:sz w:val="22"/>
              </w:rPr>
              <w:t>49.2%</w:t>
            </w:r>
          </w:p>
        </w:tc>
        <w:tc>
          <w:tcPr>
            <w:tcW w:w="1160" w:type="dxa"/>
            <w:hideMark/>
          </w:tcPr>
          <w:p w14:paraId="78DCD45F"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FDB7A2B" w14:textId="77777777" w:rsidTr="00EB6443">
        <w:trPr>
          <w:trHeight w:val="600"/>
        </w:trPr>
        <w:tc>
          <w:tcPr>
            <w:tcW w:w="5740" w:type="dxa"/>
            <w:hideMark/>
          </w:tcPr>
          <w:p w14:paraId="16D8F54E" w14:textId="3EF913CB" w:rsidR="000F7E42" w:rsidRDefault="000F7E42" w:rsidP="00EB6443">
            <w:pPr>
              <w:rPr>
                <w:rFonts w:ascii="Calibri" w:hAnsi="Calibri"/>
                <w:color w:val="000000"/>
                <w:sz w:val="22"/>
              </w:rPr>
            </w:pPr>
            <w:r>
              <w:rPr>
                <w:rFonts w:ascii="Calibri" w:hAnsi="Calibri"/>
                <w:color w:val="000000"/>
                <w:sz w:val="22"/>
              </w:rPr>
              <w:t>Lead screening am</w:t>
            </w:r>
            <w:r w:rsidR="003A4DB2">
              <w:rPr>
                <w:rFonts w:ascii="Calibri" w:hAnsi="Calibri"/>
                <w:color w:val="000000"/>
                <w:sz w:val="22"/>
              </w:rPr>
              <w:t>ong children age 24-35 months (</w:t>
            </w:r>
            <w:r>
              <w:rPr>
                <w:rFonts w:ascii="Calibri" w:hAnsi="Calibri"/>
                <w:color w:val="000000"/>
                <w:sz w:val="22"/>
              </w:rPr>
              <w:t>2009-2013)</w:t>
            </w:r>
          </w:p>
        </w:tc>
        <w:tc>
          <w:tcPr>
            <w:tcW w:w="1340" w:type="dxa"/>
            <w:hideMark/>
          </w:tcPr>
          <w:p w14:paraId="1C476D22" w14:textId="77777777" w:rsidR="000F7E42" w:rsidRDefault="000F7E42" w:rsidP="004D2F40">
            <w:pPr>
              <w:jc w:val="right"/>
              <w:rPr>
                <w:rFonts w:ascii="Calibri" w:hAnsi="Calibri"/>
                <w:i/>
                <w:iCs/>
                <w:color w:val="000000"/>
                <w:sz w:val="22"/>
              </w:rPr>
            </w:pPr>
            <w:r>
              <w:rPr>
                <w:rFonts w:ascii="Calibri" w:hAnsi="Calibri"/>
                <w:i/>
                <w:iCs/>
                <w:color w:val="000000"/>
                <w:sz w:val="22"/>
              </w:rPr>
              <w:t>14.4%*</w:t>
            </w:r>
          </w:p>
        </w:tc>
        <w:tc>
          <w:tcPr>
            <w:tcW w:w="1160" w:type="dxa"/>
            <w:hideMark/>
          </w:tcPr>
          <w:p w14:paraId="7B3262E0" w14:textId="77777777" w:rsidR="000F7E42" w:rsidRDefault="000F7E42" w:rsidP="004D2F40">
            <w:pPr>
              <w:jc w:val="right"/>
              <w:rPr>
                <w:rFonts w:ascii="Calibri" w:hAnsi="Calibri"/>
                <w:color w:val="000000"/>
                <w:sz w:val="22"/>
              </w:rPr>
            </w:pPr>
            <w:r>
              <w:rPr>
                <w:rFonts w:ascii="Calibri" w:hAnsi="Calibri"/>
                <w:color w:val="000000"/>
                <w:sz w:val="22"/>
              </w:rPr>
              <w:t>27.6%</w:t>
            </w:r>
          </w:p>
        </w:tc>
        <w:tc>
          <w:tcPr>
            <w:tcW w:w="1160" w:type="dxa"/>
            <w:hideMark/>
          </w:tcPr>
          <w:p w14:paraId="57082E0D"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7711AAB1" w14:textId="77777777" w:rsidR="00B61048" w:rsidRDefault="000F7E42" w:rsidP="000F7E42">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51EAAE78" w14:textId="3462F926" w:rsidR="000F7E42" w:rsidRPr="00514E08" w:rsidRDefault="000F7E42" w:rsidP="000F7E42">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B61048">
        <w:rPr>
          <w:rFonts w:ascii="Times New Roman" w:hAnsi="Times New Roman" w:cs="Times New Roman"/>
          <w:i/>
          <w:sz w:val="20"/>
          <w:szCs w:val="24"/>
        </w:rPr>
        <w:t>this</w:t>
      </w:r>
      <w:r>
        <w:rPr>
          <w:rFonts w:ascii="Times New Roman" w:hAnsi="Times New Roman" w:cs="Times New Roman"/>
          <w:i/>
          <w:sz w:val="20"/>
          <w:szCs w:val="24"/>
        </w:rPr>
        <w:t xml:space="preserve"> indicator</w:t>
      </w:r>
      <w:r w:rsidR="00B61048">
        <w:rPr>
          <w:rFonts w:ascii="Times New Roman" w:hAnsi="Times New Roman" w:cs="Times New Roman"/>
          <w:i/>
          <w:sz w:val="20"/>
          <w:szCs w:val="24"/>
        </w:rPr>
        <w:t>.</w:t>
      </w:r>
    </w:p>
    <w:p w14:paraId="33340C55" w14:textId="77777777" w:rsidR="000F7E42" w:rsidRDefault="000F7E42" w:rsidP="000F7E42"/>
    <w:p w14:paraId="6EC9F171" w14:textId="77777777" w:rsidR="000F7E42" w:rsidRPr="009D4B04" w:rsidRDefault="000F7E42" w:rsidP="000F7E42">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544070B7" w14:textId="77777777" w:rsidR="000F7E42" w:rsidRPr="001E19DE" w:rsidRDefault="000F7E42" w:rsidP="000F7E42">
      <w:pPr>
        <w:spacing w:after="0"/>
        <w:jc w:val="both"/>
        <w:rPr>
          <w:rFonts w:ascii="Times New Roman" w:hAnsi="Times New Roman" w:cs="Times New Roman"/>
          <w:szCs w:val="24"/>
        </w:rPr>
      </w:pPr>
    </w:p>
    <w:p w14:paraId="4730EF47"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3B58459E" w14:textId="77777777" w:rsidR="000F7E42" w:rsidRPr="001E19DE" w:rsidRDefault="000F7E42" w:rsidP="000F7E42">
      <w:pPr>
        <w:spacing w:after="0"/>
        <w:jc w:val="both"/>
        <w:rPr>
          <w:rFonts w:ascii="Times New Roman" w:hAnsi="Times New Roman" w:cs="Times New Roman"/>
          <w:szCs w:val="24"/>
        </w:rPr>
      </w:pPr>
    </w:p>
    <w:p w14:paraId="44739B89" w14:textId="77777777" w:rsidR="000F7E42" w:rsidRPr="00FB3ED1" w:rsidRDefault="000F7E42" w:rsidP="000F7E42">
      <w:pPr>
        <w:pStyle w:val="TOCTableHeading"/>
      </w:pPr>
      <w:bookmarkStart w:id="47" w:name="_Toc428273069"/>
      <w:bookmarkStart w:id="48" w:name="_Toc432673530"/>
      <w:proofErr w:type="gramStart"/>
      <w:r>
        <w:t>Table 9.</w:t>
      </w:r>
      <w:proofErr w:type="gramEnd"/>
      <w:r>
        <w:t xml:space="preserve"> </w:t>
      </w:r>
      <w:r w:rsidRPr="00FB3ED1">
        <w:t xml:space="preserve">Key </w:t>
      </w:r>
      <w:r w:rsidRPr="00306F42">
        <w:t xml:space="preserve">Immunization </w:t>
      </w:r>
      <w:r>
        <w:t>Indicators</w:t>
      </w:r>
      <w:r w:rsidRPr="00FB3ED1">
        <w:t xml:space="preserve"> for </w:t>
      </w:r>
      <w:r>
        <w:t>Knox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0F7E42" w14:paraId="0836315D"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222A825"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269950F6"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62C3A5B6"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06B927BD"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659CCEFF" w14:textId="77777777" w:rsidTr="00EB6443">
        <w:trPr>
          <w:trHeight w:val="300"/>
        </w:trPr>
        <w:tc>
          <w:tcPr>
            <w:tcW w:w="5740" w:type="dxa"/>
            <w:hideMark/>
          </w:tcPr>
          <w:p w14:paraId="22107D00" w14:textId="77777777" w:rsidR="000F7E42" w:rsidRDefault="000F7E42" w:rsidP="00EB6443">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6D983606" w14:textId="77777777" w:rsidR="000F7E42" w:rsidRDefault="000F7E42" w:rsidP="004D2F40">
            <w:pPr>
              <w:jc w:val="right"/>
              <w:rPr>
                <w:rFonts w:ascii="Calibri" w:hAnsi="Calibri"/>
                <w:color w:val="000000"/>
                <w:sz w:val="22"/>
              </w:rPr>
            </w:pPr>
            <w:r>
              <w:rPr>
                <w:rFonts w:ascii="Calibri" w:hAnsi="Calibri"/>
                <w:color w:val="000000"/>
                <w:sz w:val="22"/>
              </w:rPr>
              <w:t>41.9%</w:t>
            </w:r>
          </w:p>
        </w:tc>
        <w:tc>
          <w:tcPr>
            <w:tcW w:w="1160" w:type="dxa"/>
            <w:hideMark/>
          </w:tcPr>
          <w:p w14:paraId="035D79E5" w14:textId="77777777" w:rsidR="000F7E42" w:rsidRDefault="000F7E42" w:rsidP="004D2F40">
            <w:pPr>
              <w:jc w:val="right"/>
              <w:rPr>
                <w:rFonts w:ascii="Calibri" w:hAnsi="Calibri"/>
                <w:color w:val="000000"/>
                <w:sz w:val="22"/>
              </w:rPr>
            </w:pPr>
            <w:r>
              <w:rPr>
                <w:rFonts w:ascii="Calibri" w:hAnsi="Calibri"/>
                <w:color w:val="000000"/>
                <w:sz w:val="22"/>
              </w:rPr>
              <w:t>41.5%</w:t>
            </w:r>
          </w:p>
        </w:tc>
        <w:tc>
          <w:tcPr>
            <w:tcW w:w="1160" w:type="dxa"/>
            <w:hideMark/>
          </w:tcPr>
          <w:p w14:paraId="341A0774"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4DF87684" w14:textId="77777777" w:rsidTr="00EB6443">
        <w:trPr>
          <w:trHeight w:val="600"/>
        </w:trPr>
        <w:tc>
          <w:tcPr>
            <w:tcW w:w="5740" w:type="dxa"/>
            <w:hideMark/>
          </w:tcPr>
          <w:p w14:paraId="4BBDEF04" w14:textId="77777777" w:rsidR="000F7E42" w:rsidRDefault="000F7E42" w:rsidP="00EB6443">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50875940" w14:textId="77777777" w:rsidR="000F7E42" w:rsidRDefault="000F7E42" w:rsidP="004D2F40">
            <w:pPr>
              <w:jc w:val="right"/>
              <w:rPr>
                <w:rFonts w:ascii="Calibri" w:hAnsi="Calibri"/>
                <w:color w:val="000000"/>
                <w:sz w:val="22"/>
              </w:rPr>
            </w:pPr>
            <w:r>
              <w:rPr>
                <w:rFonts w:ascii="Calibri" w:hAnsi="Calibri"/>
                <w:color w:val="000000"/>
                <w:sz w:val="22"/>
              </w:rPr>
              <w:t>69.3%</w:t>
            </w:r>
          </w:p>
        </w:tc>
        <w:tc>
          <w:tcPr>
            <w:tcW w:w="1160" w:type="dxa"/>
            <w:hideMark/>
          </w:tcPr>
          <w:p w14:paraId="7377BC32" w14:textId="77777777" w:rsidR="000F7E42" w:rsidRDefault="000F7E42" w:rsidP="004D2F40">
            <w:pPr>
              <w:jc w:val="right"/>
              <w:rPr>
                <w:rFonts w:ascii="Calibri" w:hAnsi="Calibri"/>
                <w:color w:val="000000"/>
                <w:sz w:val="22"/>
              </w:rPr>
            </w:pPr>
            <w:r>
              <w:rPr>
                <w:rFonts w:ascii="Calibri" w:hAnsi="Calibri"/>
                <w:color w:val="000000"/>
                <w:sz w:val="22"/>
              </w:rPr>
              <w:t>72.4%</w:t>
            </w:r>
          </w:p>
        </w:tc>
        <w:tc>
          <w:tcPr>
            <w:tcW w:w="1160" w:type="dxa"/>
            <w:hideMark/>
          </w:tcPr>
          <w:p w14:paraId="537BC319" w14:textId="77777777" w:rsidR="000F7E42" w:rsidRDefault="000F7E42" w:rsidP="004D2F40">
            <w:pPr>
              <w:jc w:val="right"/>
              <w:rPr>
                <w:rFonts w:ascii="Calibri" w:hAnsi="Calibri"/>
                <w:color w:val="000000"/>
                <w:sz w:val="22"/>
              </w:rPr>
            </w:pPr>
            <w:r>
              <w:rPr>
                <w:rFonts w:ascii="Calibri" w:hAnsi="Calibri"/>
                <w:color w:val="000000"/>
                <w:sz w:val="22"/>
              </w:rPr>
              <w:t>69.5%</w:t>
            </w:r>
          </w:p>
        </w:tc>
      </w:tr>
      <w:tr w:rsidR="000F7E42" w14:paraId="601BE241" w14:textId="77777777" w:rsidTr="00EB6443">
        <w:trPr>
          <w:trHeight w:val="600"/>
        </w:trPr>
        <w:tc>
          <w:tcPr>
            <w:tcW w:w="5740" w:type="dxa"/>
            <w:hideMark/>
          </w:tcPr>
          <w:p w14:paraId="4FE77706" w14:textId="77777777" w:rsidR="000F7E42" w:rsidRDefault="000F7E42" w:rsidP="00EB6443">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7DCE0F8C" w14:textId="77777777" w:rsidR="000F7E42" w:rsidRDefault="000F7E42" w:rsidP="004D2F40">
            <w:pPr>
              <w:jc w:val="right"/>
              <w:rPr>
                <w:rFonts w:ascii="Calibri" w:hAnsi="Calibri"/>
                <w:color w:val="000000"/>
                <w:sz w:val="22"/>
              </w:rPr>
            </w:pPr>
            <w:r>
              <w:rPr>
                <w:rFonts w:ascii="Calibri" w:hAnsi="Calibri"/>
                <w:color w:val="000000"/>
                <w:sz w:val="22"/>
              </w:rPr>
              <w:t>5.7%</w:t>
            </w:r>
          </w:p>
        </w:tc>
        <w:tc>
          <w:tcPr>
            <w:tcW w:w="1160" w:type="dxa"/>
            <w:hideMark/>
          </w:tcPr>
          <w:p w14:paraId="65375D0D" w14:textId="77777777" w:rsidR="000F7E42" w:rsidRDefault="000F7E42" w:rsidP="004D2F40">
            <w:pPr>
              <w:jc w:val="right"/>
              <w:rPr>
                <w:rFonts w:ascii="Calibri" w:hAnsi="Calibri"/>
                <w:color w:val="000000"/>
                <w:sz w:val="22"/>
              </w:rPr>
            </w:pPr>
            <w:r>
              <w:rPr>
                <w:rFonts w:ascii="Calibri" w:hAnsi="Calibri"/>
                <w:color w:val="000000"/>
                <w:sz w:val="22"/>
              </w:rPr>
              <w:t>3.7%</w:t>
            </w:r>
          </w:p>
        </w:tc>
        <w:tc>
          <w:tcPr>
            <w:tcW w:w="1160" w:type="dxa"/>
            <w:hideMark/>
          </w:tcPr>
          <w:p w14:paraId="17F9AAD8"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4B8FAF1E" w14:textId="77777777" w:rsidTr="00EB6443">
        <w:trPr>
          <w:trHeight w:val="600"/>
        </w:trPr>
        <w:tc>
          <w:tcPr>
            <w:tcW w:w="5740" w:type="dxa"/>
            <w:hideMark/>
          </w:tcPr>
          <w:p w14:paraId="28C3C3E3" w14:textId="77777777" w:rsidR="000F7E42" w:rsidRDefault="000F7E42" w:rsidP="00EB6443">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793EA0FF" w14:textId="77777777" w:rsidR="000F7E42" w:rsidRDefault="000F7E42" w:rsidP="004D2F40">
            <w:pPr>
              <w:jc w:val="right"/>
              <w:rPr>
                <w:rFonts w:ascii="Calibri" w:hAnsi="Calibri"/>
                <w:color w:val="000000"/>
                <w:sz w:val="22"/>
              </w:rPr>
            </w:pPr>
            <w:r>
              <w:rPr>
                <w:rFonts w:ascii="Calibri" w:hAnsi="Calibri"/>
                <w:color w:val="000000"/>
                <w:sz w:val="22"/>
              </w:rPr>
              <w:t>74.0%</w:t>
            </w:r>
          </w:p>
        </w:tc>
        <w:tc>
          <w:tcPr>
            <w:tcW w:w="1160" w:type="dxa"/>
            <w:hideMark/>
          </w:tcPr>
          <w:p w14:paraId="72B3460D" w14:textId="77777777" w:rsidR="000F7E42" w:rsidRDefault="000F7E42" w:rsidP="004D2F40">
            <w:pPr>
              <w:jc w:val="right"/>
              <w:rPr>
                <w:rFonts w:ascii="Calibri" w:hAnsi="Calibri"/>
                <w:color w:val="000000"/>
                <w:sz w:val="22"/>
              </w:rPr>
            </w:pPr>
            <w:r>
              <w:rPr>
                <w:rFonts w:ascii="Calibri" w:hAnsi="Calibri"/>
                <w:color w:val="000000"/>
                <w:sz w:val="22"/>
              </w:rPr>
              <w:t>75.0%</w:t>
            </w:r>
          </w:p>
        </w:tc>
        <w:tc>
          <w:tcPr>
            <w:tcW w:w="1160" w:type="dxa"/>
            <w:hideMark/>
          </w:tcPr>
          <w:p w14:paraId="629364D2"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623E0224" w14:textId="77777777"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Asterisk (*) and italics indicate a statistically significant difference between Knox County and Maine; NA = Not Available - data are not available for this indicator.</w:t>
      </w:r>
    </w:p>
    <w:p w14:paraId="7FE4FCA9"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EBDDA94" w14:textId="77777777" w:rsidR="000F7E42" w:rsidRPr="00784752" w:rsidRDefault="000F7E42" w:rsidP="000F7E42">
      <w:pPr>
        <w:rPr>
          <w:rFonts w:ascii="Times New Roman" w:hAnsi="Times New Roman" w:cs="Times New Roman"/>
        </w:rPr>
      </w:pPr>
    </w:p>
    <w:p w14:paraId="24772AEC" w14:textId="77777777" w:rsidR="000F7E42" w:rsidRPr="009D4B04" w:rsidRDefault="000F7E42" w:rsidP="000F7E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0AB65A55" w14:textId="77777777" w:rsidR="000F7E42" w:rsidRPr="001E19DE" w:rsidRDefault="000F7E42" w:rsidP="000F7E42">
      <w:pPr>
        <w:spacing w:after="0"/>
        <w:rPr>
          <w:rFonts w:ascii="Times New Roman" w:hAnsi="Times New Roman" w:cs="Times New Roman"/>
          <w:szCs w:val="24"/>
        </w:rPr>
      </w:pPr>
    </w:p>
    <w:p w14:paraId="10B42402"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69D60BE2" w14:textId="77777777" w:rsidR="000F7E42" w:rsidRPr="00AE45EC" w:rsidRDefault="000F7E42" w:rsidP="000F7E42">
      <w:pPr>
        <w:spacing w:after="0"/>
        <w:jc w:val="both"/>
        <w:rPr>
          <w:rFonts w:ascii="Times New Roman" w:hAnsi="Times New Roman" w:cs="Times New Roman"/>
          <w:sz w:val="20"/>
          <w:szCs w:val="20"/>
        </w:rPr>
      </w:pPr>
    </w:p>
    <w:p w14:paraId="5392CEEB" w14:textId="77777777" w:rsidR="000F7E42" w:rsidRDefault="000F7E42" w:rsidP="000F7E42">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4218E3D7" w14:textId="77777777" w:rsidR="000F7E42" w:rsidRDefault="000F7E42" w:rsidP="000F7E42">
      <w:pPr>
        <w:spacing w:after="0"/>
        <w:jc w:val="both"/>
        <w:rPr>
          <w:rFonts w:ascii="Times New Roman" w:hAnsi="Times New Roman" w:cs="Times New Roman"/>
          <w:szCs w:val="24"/>
        </w:rPr>
      </w:pPr>
    </w:p>
    <w:p w14:paraId="4FE97A1C" w14:textId="77777777" w:rsidR="000F7E42" w:rsidRPr="00207163" w:rsidRDefault="000F7E42" w:rsidP="000F7E42">
      <w:pPr>
        <w:pStyle w:val="TOCTableHeading"/>
      </w:pPr>
      <w:bookmarkStart w:id="49" w:name="_Toc428273067"/>
      <w:bookmarkStart w:id="50" w:name="_Toc432673531"/>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Knox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0F7E42" w14:paraId="6085B592" w14:textId="77777777" w:rsidTr="00B6104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AFE5731"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1A63D688"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0329F02F"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7AEFE734"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45E67287" w14:textId="77777777" w:rsidTr="00B61048">
        <w:trPr>
          <w:trHeight w:val="20"/>
        </w:trPr>
        <w:tc>
          <w:tcPr>
            <w:tcW w:w="5740" w:type="dxa"/>
            <w:hideMark/>
          </w:tcPr>
          <w:p w14:paraId="04938061" w14:textId="77777777" w:rsidR="000F7E42" w:rsidRDefault="000F7E42" w:rsidP="00EB6443">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29B0B0A7" w14:textId="77777777" w:rsidR="000F7E42" w:rsidRDefault="000F7E42" w:rsidP="004D2F40">
            <w:pPr>
              <w:jc w:val="right"/>
              <w:rPr>
                <w:rFonts w:ascii="Calibri" w:hAnsi="Calibri"/>
                <w:color w:val="000000"/>
                <w:sz w:val="22"/>
              </w:rPr>
            </w:pPr>
            <w:r>
              <w:rPr>
                <w:rFonts w:ascii="Calibri" w:hAnsi="Calibri"/>
                <w:color w:val="000000"/>
                <w:sz w:val="22"/>
              </w:rPr>
              <w:t>221.8</w:t>
            </w:r>
          </w:p>
        </w:tc>
        <w:tc>
          <w:tcPr>
            <w:tcW w:w="1160" w:type="dxa"/>
            <w:hideMark/>
          </w:tcPr>
          <w:p w14:paraId="7A75BEF8" w14:textId="77777777" w:rsidR="000F7E42" w:rsidRDefault="000F7E42" w:rsidP="004D2F40">
            <w:pPr>
              <w:jc w:val="right"/>
              <w:rPr>
                <w:rFonts w:ascii="Calibri" w:hAnsi="Calibri"/>
                <w:color w:val="000000"/>
                <w:sz w:val="22"/>
              </w:rPr>
            </w:pPr>
            <w:r>
              <w:rPr>
                <w:rFonts w:ascii="Calibri" w:hAnsi="Calibri"/>
                <w:color w:val="000000"/>
                <w:sz w:val="22"/>
              </w:rPr>
              <w:t>107.1</w:t>
            </w:r>
          </w:p>
        </w:tc>
        <w:tc>
          <w:tcPr>
            <w:tcW w:w="1160" w:type="dxa"/>
            <w:hideMark/>
          </w:tcPr>
          <w:p w14:paraId="122C3B2A"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379E5611" w14:textId="77777777" w:rsidTr="00B61048">
        <w:trPr>
          <w:trHeight w:val="20"/>
        </w:trPr>
        <w:tc>
          <w:tcPr>
            <w:tcW w:w="5740" w:type="dxa"/>
            <w:hideMark/>
          </w:tcPr>
          <w:p w14:paraId="34C48EB1" w14:textId="77777777" w:rsidR="000F7E42" w:rsidRDefault="000F7E42" w:rsidP="00EB6443">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73A2FA7C" w14:textId="77777777" w:rsidR="000F7E42" w:rsidRDefault="000F7E42" w:rsidP="004D2F40">
            <w:pPr>
              <w:jc w:val="right"/>
              <w:rPr>
                <w:rFonts w:ascii="Calibri" w:hAnsi="Calibri"/>
                <w:color w:val="000000"/>
                <w:sz w:val="22"/>
              </w:rPr>
            </w:pPr>
            <w:r>
              <w:rPr>
                <w:rFonts w:ascii="Calibri" w:hAnsi="Calibri"/>
                <w:color w:val="000000"/>
                <w:sz w:val="22"/>
              </w:rPr>
              <w:t>2.5</w:t>
            </w:r>
          </w:p>
        </w:tc>
        <w:tc>
          <w:tcPr>
            <w:tcW w:w="1160" w:type="dxa"/>
            <w:hideMark/>
          </w:tcPr>
          <w:p w14:paraId="4E704D40" w14:textId="77777777" w:rsidR="000F7E42" w:rsidRDefault="000F7E42" w:rsidP="004D2F40">
            <w:pPr>
              <w:jc w:val="right"/>
              <w:rPr>
                <w:rFonts w:ascii="Calibri" w:hAnsi="Calibri"/>
                <w:color w:val="000000"/>
                <w:sz w:val="22"/>
              </w:rPr>
            </w:pPr>
            <w:r>
              <w:rPr>
                <w:rFonts w:ascii="Calibri" w:hAnsi="Calibri"/>
                <w:color w:val="000000"/>
                <w:sz w:val="22"/>
              </w:rPr>
              <w:t>8.1</w:t>
            </w:r>
          </w:p>
        </w:tc>
        <w:tc>
          <w:tcPr>
            <w:tcW w:w="1160" w:type="dxa"/>
            <w:hideMark/>
          </w:tcPr>
          <w:p w14:paraId="455060CC"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1AC8E136" w14:textId="77777777" w:rsidTr="00B61048">
        <w:trPr>
          <w:trHeight w:val="20"/>
        </w:trPr>
        <w:tc>
          <w:tcPr>
            <w:tcW w:w="5740" w:type="dxa"/>
            <w:hideMark/>
          </w:tcPr>
          <w:p w14:paraId="5058897D" w14:textId="77777777" w:rsidR="000F7E42" w:rsidRDefault="000F7E42" w:rsidP="00EB6443">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6F9F6CE7" w14:textId="77777777" w:rsidR="000F7E42" w:rsidRDefault="000F7E42" w:rsidP="004D2F40">
            <w:pPr>
              <w:jc w:val="right"/>
              <w:rPr>
                <w:rFonts w:ascii="Calibri" w:hAnsi="Calibri"/>
                <w:color w:val="000000"/>
                <w:sz w:val="22"/>
              </w:rPr>
            </w:pPr>
            <w:r>
              <w:rPr>
                <w:rFonts w:ascii="Calibri" w:hAnsi="Calibri"/>
                <w:color w:val="000000"/>
                <w:sz w:val="22"/>
              </w:rPr>
              <w:t>267.2</w:t>
            </w:r>
          </w:p>
        </w:tc>
        <w:tc>
          <w:tcPr>
            <w:tcW w:w="1160" w:type="dxa"/>
            <w:hideMark/>
          </w:tcPr>
          <w:p w14:paraId="5221DAB8" w14:textId="77777777" w:rsidR="000F7E42" w:rsidRDefault="000F7E42" w:rsidP="004D2F40">
            <w:pPr>
              <w:jc w:val="right"/>
              <w:rPr>
                <w:rFonts w:ascii="Calibri" w:hAnsi="Calibri"/>
                <w:color w:val="000000"/>
                <w:sz w:val="22"/>
              </w:rPr>
            </w:pPr>
            <w:r>
              <w:rPr>
                <w:rFonts w:ascii="Calibri" w:hAnsi="Calibri"/>
                <w:color w:val="000000"/>
                <w:sz w:val="22"/>
              </w:rPr>
              <w:t>105.3</w:t>
            </w:r>
          </w:p>
        </w:tc>
        <w:tc>
          <w:tcPr>
            <w:tcW w:w="1160" w:type="dxa"/>
            <w:hideMark/>
          </w:tcPr>
          <w:p w14:paraId="77D0A7F9" w14:textId="77777777" w:rsidR="000F7E42" w:rsidRDefault="000F7E42" w:rsidP="004D2F40">
            <w:pPr>
              <w:jc w:val="right"/>
              <w:rPr>
                <w:rFonts w:ascii="Calibri" w:hAnsi="Calibri"/>
                <w:color w:val="000000"/>
                <w:sz w:val="22"/>
              </w:rPr>
            </w:pPr>
            <w:r>
              <w:rPr>
                <w:rFonts w:ascii="Calibri" w:hAnsi="Calibri"/>
                <w:color w:val="000000"/>
                <w:sz w:val="22"/>
              </w:rPr>
              <w:t>10.5</w:t>
            </w:r>
          </w:p>
        </w:tc>
      </w:tr>
    </w:tbl>
    <w:p w14:paraId="53FCF09C"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2774A1DF" w14:textId="29A7674A"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072A5E7"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9536A1C" w14:textId="77777777" w:rsidR="000F7E42" w:rsidRDefault="000F7E42" w:rsidP="000F7E42">
      <w:pPr>
        <w:spacing w:after="0"/>
        <w:jc w:val="both"/>
        <w:rPr>
          <w:rFonts w:ascii="Times New Roman" w:hAnsi="Times New Roman" w:cs="Times New Roman"/>
          <w:szCs w:val="24"/>
        </w:rPr>
      </w:pPr>
    </w:p>
    <w:p w14:paraId="601A69D2" w14:textId="77777777" w:rsidR="000F7E42" w:rsidRDefault="000F7E42" w:rsidP="000F7E42">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705A7939" w14:textId="77777777" w:rsidR="000F7E42" w:rsidRDefault="000F7E42" w:rsidP="000F7E42">
      <w:pPr>
        <w:spacing w:after="0"/>
        <w:rPr>
          <w:rFonts w:ascii="Times New Roman" w:hAnsi="Times New Roman" w:cs="Times New Roman"/>
          <w:b/>
          <w:szCs w:val="24"/>
        </w:rPr>
      </w:pPr>
    </w:p>
    <w:p w14:paraId="59E97B0A" w14:textId="77777777" w:rsidR="000F7E42" w:rsidRPr="00FB3ED1" w:rsidRDefault="000F7E42" w:rsidP="000F7E42">
      <w:pPr>
        <w:pStyle w:val="TOCTableHeading"/>
      </w:pPr>
      <w:bookmarkStart w:id="51" w:name="_Toc428273068"/>
      <w:bookmarkStart w:id="52" w:name="_Toc432673532"/>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Knox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0F7E42" w14:paraId="35AC0150" w14:textId="77777777" w:rsidTr="00B6104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D2207DF"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4D94DCAA"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62E239E7"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1BD42C16"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4CF85CCE" w14:textId="77777777" w:rsidTr="00B61048">
        <w:trPr>
          <w:trHeight w:val="20"/>
        </w:trPr>
        <w:tc>
          <w:tcPr>
            <w:tcW w:w="5740" w:type="dxa"/>
            <w:hideMark/>
          </w:tcPr>
          <w:p w14:paraId="22BB322E" w14:textId="77777777" w:rsidR="000F7E42" w:rsidRDefault="000F7E42" w:rsidP="00EB6443">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0280D992" w14:textId="77777777" w:rsidR="000F7E42" w:rsidRDefault="000F7E42" w:rsidP="004D2F40">
            <w:pPr>
              <w:jc w:val="right"/>
              <w:rPr>
                <w:rFonts w:ascii="Calibri" w:hAnsi="Calibri"/>
                <w:color w:val="000000"/>
                <w:sz w:val="22"/>
              </w:rPr>
            </w:pPr>
            <w:r>
              <w:rPr>
                <w:rFonts w:ascii="Calibri" w:hAnsi="Calibri"/>
                <w:color w:val="000000"/>
                <w:sz w:val="22"/>
              </w:rPr>
              <w:t>128.5</w:t>
            </w:r>
          </w:p>
        </w:tc>
        <w:tc>
          <w:tcPr>
            <w:tcW w:w="1160" w:type="dxa"/>
            <w:hideMark/>
          </w:tcPr>
          <w:p w14:paraId="242754C3" w14:textId="77777777" w:rsidR="000F7E42" w:rsidRDefault="000F7E42" w:rsidP="004D2F40">
            <w:pPr>
              <w:jc w:val="right"/>
              <w:rPr>
                <w:rFonts w:ascii="Calibri" w:hAnsi="Calibri"/>
                <w:color w:val="000000"/>
                <w:sz w:val="22"/>
              </w:rPr>
            </w:pPr>
            <w:r>
              <w:rPr>
                <w:rFonts w:ascii="Calibri" w:hAnsi="Calibri"/>
                <w:color w:val="000000"/>
                <w:sz w:val="22"/>
              </w:rPr>
              <w:t>265.5</w:t>
            </w:r>
          </w:p>
        </w:tc>
        <w:tc>
          <w:tcPr>
            <w:tcW w:w="1160" w:type="dxa"/>
            <w:hideMark/>
          </w:tcPr>
          <w:p w14:paraId="13EB8274" w14:textId="77777777" w:rsidR="000F7E42" w:rsidRDefault="000F7E42" w:rsidP="004D2F40">
            <w:pPr>
              <w:jc w:val="right"/>
              <w:rPr>
                <w:rFonts w:ascii="Calibri" w:hAnsi="Calibri"/>
                <w:color w:val="000000"/>
                <w:sz w:val="22"/>
              </w:rPr>
            </w:pPr>
            <w:r>
              <w:rPr>
                <w:rFonts w:ascii="Calibri" w:hAnsi="Calibri"/>
                <w:color w:val="000000"/>
                <w:sz w:val="22"/>
              </w:rPr>
              <w:t>452.2</w:t>
            </w:r>
          </w:p>
        </w:tc>
      </w:tr>
      <w:tr w:rsidR="000F7E42" w14:paraId="69AE1BB3" w14:textId="77777777" w:rsidTr="00B61048">
        <w:trPr>
          <w:trHeight w:val="20"/>
        </w:trPr>
        <w:tc>
          <w:tcPr>
            <w:tcW w:w="5740" w:type="dxa"/>
            <w:hideMark/>
          </w:tcPr>
          <w:p w14:paraId="6F0D1B4E" w14:textId="77777777" w:rsidR="000F7E42" w:rsidRDefault="000F7E42" w:rsidP="00EB6443">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64DD82AF" w14:textId="77777777" w:rsidR="000F7E42" w:rsidRDefault="000F7E42" w:rsidP="004D2F40">
            <w:pPr>
              <w:jc w:val="right"/>
              <w:rPr>
                <w:rFonts w:ascii="Calibri" w:hAnsi="Calibri"/>
                <w:color w:val="000000"/>
                <w:sz w:val="22"/>
              </w:rPr>
            </w:pPr>
            <w:r>
              <w:rPr>
                <w:rFonts w:ascii="Calibri" w:hAnsi="Calibri"/>
                <w:color w:val="000000"/>
                <w:sz w:val="22"/>
              </w:rPr>
              <w:t>7.6</w:t>
            </w:r>
          </w:p>
        </w:tc>
        <w:tc>
          <w:tcPr>
            <w:tcW w:w="1160" w:type="dxa"/>
            <w:hideMark/>
          </w:tcPr>
          <w:p w14:paraId="20EB5D73" w14:textId="77777777" w:rsidR="000F7E42" w:rsidRDefault="000F7E42" w:rsidP="004D2F40">
            <w:pPr>
              <w:jc w:val="right"/>
              <w:rPr>
                <w:rFonts w:ascii="Calibri" w:hAnsi="Calibri"/>
                <w:color w:val="000000"/>
                <w:sz w:val="22"/>
              </w:rPr>
            </w:pPr>
            <w:r>
              <w:rPr>
                <w:rFonts w:ascii="Calibri" w:hAnsi="Calibri"/>
                <w:color w:val="000000"/>
                <w:sz w:val="22"/>
              </w:rPr>
              <w:t>17.8</w:t>
            </w:r>
          </w:p>
        </w:tc>
        <w:tc>
          <w:tcPr>
            <w:tcW w:w="1160" w:type="dxa"/>
            <w:hideMark/>
          </w:tcPr>
          <w:p w14:paraId="006CD182" w14:textId="77777777" w:rsidR="000F7E42" w:rsidRDefault="000F7E42" w:rsidP="004D2F40">
            <w:pPr>
              <w:jc w:val="right"/>
              <w:rPr>
                <w:rFonts w:ascii="Calibri" w:hAnsi="Calibri"/>
                <w:color w:val="000000"/>
                <w:sz w:val="22"/>
              </w:rPr>
            </w:pPr>
            <w:r>
              <w:rPr>
                <w:rFonts w:ascii="Calibri" w:hAnsi="Calibri"/>
                <w:color w:val="000000"/>
                <w:sz w:val="22"/>
              </w:rPr>
              <w:t>109.8</w:t>
            </w:r>
          </w:p>
        </w:tc>
      </w:tr>
      <w:tr w:rsidR="000F7E42" w14:paraId="10D7B9AC" w14:textId="77777777" w:rsidTr="00B61048">
        <w:trPr>
          <w:trHeight w:val="20"/>
        </w:trPr>
        <w:tc>
          <w:tcPr>
            <w:tcW w:w="5740" w:type="dxa"/>
            <w:hideMark/>
          </w:tcPr>
          <w:p w14:paraId="57699A10" w14:textId="77777777" w:rsidR="000F7E42" w:rsidRDefault="000F7E42" w:rsidP="00EB6443">
            <w:pPr>
              <w:rPr>
                <w:rFonts w:ascii="Calibri" w:hAnsi="Calibri"/>
                <w:color w:val="000000"/>
                <w:sz w:val="22"/>
              </w:rPr>
            </w:pPr>
            <w:r>
              <w:rPr>
                <w:rFonts w:ascii="Calibri" w:hAnsi="Calibri"/>
                <w:color w:val="000000"/>
                <w:sz w:val="22"/>
              </w:rPr>
              <w:t>HIV incidence per 100,000 population (2014)</w:t>
            </w:r>
          </w:p>
        </w:tc>
        <w:tc>
          <w:tcPr>
            <w:tcW w:w="1340" w:type="dxa"/>
            <w:hideMark/>
          </w:tcPr>
          <w:p w14:paraId="09483CAB" w14:textId="77777777" w:rsidR="000F7E42" w:rsidRDefault="000F7E42" w:rsidP="004D2F40">
            <w:pPr>
              <w:jc w:val="right"/>
              <w:rPr>
                <w:rFonts w:ascii="Calibri" w:hAnsi="Calibri"/>
                <w:color w:val="000000"/>
                <w:sz w:val="22"/>
              </w:rPr>
            </w:pPr>
            <w:r>
              <w:rPr>
                <w:rFonts w:ascii="Calibri" w:hAnsi="Calibri"/>
                <w:color w:val="000000"/>
                <w:sz w:val="22"/>
              </w:rPr>
              <w:t>2.5</w:t>
            </w:r>
          </w:p>
        </w:tc>
        <w:tc>
          <w:tcPr>
            <w:tcW w:w="1160" w:type="dxa"/>
            <w:hideMark/>
          </w:tcPr>
          <w:p w14:paraId="334C3254" w14:textId="77777777" w:rsidR="000F7E42" w:rsidRDefault="000F7E42" w:rsidP="004D2F40">
            <w:pPr>
              <w:jc w:val="right"/>
              <w:rPr>
                <w:rFonts w:ascii="Calibri" w:hAnsi="Calibri"/>
                <w:color w:val="000000"/>
                <w:sz w:val="22"/>
              </w:rPr>
            </w:pPr>
            <w:r>
              <w:rPr>
                <w:rFonts w:ascii="Calibri" w:hAnsi="Calibri"/>
                <w:color w:val="000000"/>
                <w:sz w:val="22"/>
              </w:rPr>
              <w:t>4.4</w:t>
            </w:r>
          </w:p>
        </w:tc>
        <w:tc>
          <w:tcPr>
            <w:tcW w:w="1160" w:type="dxa"/>
            <w:hideMark/>
          </w:tcPr>
          <w:p w14:paraId="0D33A1ED" w14:textId="77777777" w:rsidR="000F7E42" w:rsidRDefault="000F7E42" w:rsidP="004D2F40">
            <w:pPr>
              <w:jc w:val="right"/>
              <w:rPr>
                <w:rFonts w:ascii="Calibri" w:hAnsi="Calibri"/>
                <w:color w:val="000000"/>
                <w:sz w:val="22"/>
              </w:rPr>
            </w:pPr>
            <w:r>
              <w:rPr>
                <w:rFonts w:ascii="Calibri" w:hAnsi="Calibri"/>
                <w:color w:val="000000"/>
                <w:sz w:val="22"/>
              </w:rPr>
              <w:t>11.2</w:t>
            </w:r>
          </w:p>
        </w:tc>
      </w:tr>
    </w:tbl>
    <w:p w14:paraId="0A6F271C"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3EFAB448" w14:textId="653C1BF6"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2E2FBDC"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8E4E842" w14:textId="77777777" w:rsidR="000F7E42" w:rsidRPr="002E6B09" w:rsidRDefault="000F7E42" w:rsidP="000F7E42">
      <w:pPr>
        <w:rPr>
          <w:rFonts w:ascii="Times New Roman" w:hAnsi="Times New Roman" w:cs="Times New Roman"/>
        </w:rPr>
      </w:pPr>
    </w:p>
    <w:p w14:paraId="17495B22" w14:textId="77777777" w:rsidR="005E0B5C" w:rsidRDefault="005E0B5C" w:rsidP="000F7E42">
      <w:pPr>
        <w:spacing w:before="120" w:after="0"/>
        <w:rPr>
          <w:rFonts w:ascii="Times New Roman" w:hAnsi="Times New Roman" w:cs="Times New Roman"/>
          <w:b/>
          <w:i/>
          <w:color w:val="004571"/>
          <w:sz w:val="28"/>
          <w:szCs w:val="24"/>
        </w:rPr>
      </w:pPr>
    </w:p>
    <w:p w14:paraId="7439EBF2" w14:textId="77777777" w:rsidR="005E0B5C" w:rsidRDefault="005E0B5C" w:rsidP="000F7E42">
      <w:pPr>
        <w:spacing w:before="120" w:after="0"/>
        <w:rPr>
          <w:rFonts w:ascii="Times New Roman" w:hAnsi="Times New Roman" w:cs="Times New Roman"/>
          <w:b/>
          <w:i/>
          <w:color w:val="004571"/>
          <w:sz w:val="28"/>
          <w:szCs w:val="24"/>
        </w:rPr>
      </w:pPr>
    </w:p>
    <w:p w14:paraId="6D1D9B22" w14:textId="77777777" w:rsidR="005E0B5C" w:rsidRDefault="005E0B5C" w:rsidP="000F7E42">
      <w:pPr>
        <w:spacing w:before="120" w:after="0"/>
        <w:rPr>
          <w:rFonts w:ascii="Times New Roman" w:hAnsi="Times New Roman" w:cs="Times New Roman"/>
          <w:b/>
          <w:i/>
          <w:color w:val="004571"/>
          <w:sz w:val="28"/>
          <w:szCs w:val="24"/>
        </w:rPr>
      </w:pPr>
    </w:p>
    <w:p w14:paraId="10AF14CE" w14:textId="77777777" w:rsidR="000F7E42" w:rsidRPr="009D4B04" w:rsidRDefault="000F7E42" w:rsidP="000F7E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Injuries</w:t>
      </w:r>
    </w:p>
    <w:p w14:paraId="27BDDABC" w14:textId="77777777" w:rsidR="000F7E42" w:rsidRPr="001E19DE" w:rsidRDefault="000F7E42" w:rsidP="000F7E42">
      <w:pPr>
        <w:spacing w:after="0"/>
        <w:rPr>
          <w:rFonts w:ascii="Times New Roman" w:hAnsi="Times New Roman" w:cs="Times New Roman"/>
          <w:szCs w:val="24"/>
        </w:rPr>
      </w:pPr>
    </w:p>
    <w:p w14:paraId="397D251B"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1105493D" w14:textId="77777777" w:rsidR="000F7E42" w:rsidRDefault="000F7E42" w:rsidP="000F7E42">
      <w:pPr>
        <w:spacing w:after="0"/>
        <w:jc w:val="both"/>
        <w:rPr>
          <w:rFonts w:ascii="Times New Roman" w:hAnsi="Times New Roman" w:cs="Times New Roman"/>
          <w:szCs w:val="24"/>
        </w:rPr>
      </w:pPr>
    </w:p>
    <w:p w14:paraId="12D76721" w14:textId="11F8AB89"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Knox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15.2</w:t>
      </w:r>
      <w:r w:rsidRPr="001E19DE">
        <w:rPr>
          <w:rFonts w:ascii="Times New Roman" w:hAnsi="Times New Roman" w:cs="Times New Roman"/>
          <w:szCs w:val="24"/>
        </w:rPr>
        <w:t xml:space="preserve"> per 100,000</w:t>
      </w:r>
      <w:r w:rsidR="003A4DB2">
        <w:rPr>
          <w:rFonts w:ascii="Times New Roman" w:hAnsi="Times New Roman" w:cs="Times New Roman"/>
          <w:szCs w:val="24"/>
        </w:rPr>
        <w:t xml:space="preserve"> </w:t>
      </w:r>
      <w:proofErr w:type="gramStart"/>
      <w:r w:rsidR="003A4DB2">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6C9C18C7" w14:textId="77777777" w:rsidR="000F7E42" w:rsidRDefault="000F7E42" w:rsidP="000F7E42">
      <w:pPr>
        <w:spacing w:after="0"/>
        <w:jc w:val="both"/>
        <w:rPr>
          <w:rFonts w:ascii="Times New Roman" w:hAnsi="Times New Roman" w:cs="Times New Roman"/>
          <w:szCs w:val="24"/>
        </w:rPr>
      </w:pPr>
    </w:p>
    <w:p w14:paraId="3B6F888C" w14:textId="4BB325CF" w:rsidR="000F7E42" w:rsidRPr="00FB3ED1" w:rsidRDefault="000F7E42" w:rsidP="000F7E42">
      <w:pPr>
        <w:pStyle w:val="TOCTableHeading"/>
      </w:pPr>
      <w:bookmarkStart w:id="53" w:name="_Toc428273071"/>
      <w:bookmarkStart w:id="54" w:name="_Toc432673533"/>
      <w:proofErr w:type="gramStart"/>
      <w:r>
        <w:t>Table 12.</w:t>
      </w:r>
      <w:proofErr w:type="gramEnd"/>
      <w:r>
        <w:t xml:space="preserve"> </w:t>
      </w:r>
      <w:r w:rsidRPr="00FB3ED1">
        <w:t xml:space="preserve">Key </w:t>
      </w:r>
      <w:r w:rsidR="00030BE8">
        <w:t xml:space="preserve">Intentional </w:t>
      </w:r>
      <w:r>
        <w:t>Injury Indicators</w:t>
      </w:r>
      <w:r w:rsidRPr="00737D5D">
        <w:t xml:space="preserve"> </w:t>
      </w:r>
      <w:r w:rsidRPr="00FB3ED1">
        <w:t xml:space="preserve">for </w:t>
      </w:r>
      <w:r>
        <w:t>Knox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0F7E42" w14:paraId="5AE75C40"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0D63F3F"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76452C4D"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56C16CB3"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5573EA10"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45FB2866" w14:textId="77777777" w:rsidTr="00EB6443">
        <w:trPr>
          <w:trHeight w:val="600"/>
        </w:trPr>
        <w:tc>
          <w:tcPr>
            <w:tcW w:w="5740" w:type="dxa"/>
            <w:hideMark/>
          </w:tcPr>
          <w:p w14:paraId="78CAE76D" w14:textId="0BD94F9C" w:rsidR="000F7E42" w:rsidRDefault="000F7E42" w:rsidP="003A4DB2">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1B1D3B2F" w14:textId="77777777" w:rsidR="000F7E42" w:rsidRDefault="000F7E42" w:rsidP="004D2F40">
            <w:pPr>
              <w:jc w:val="right"/>
              <w:rPr>
                <w:rFonts w:ascii="Calibri" w:hAnsi="Calibri"/>
                <w:color w:val="000000"/>
                <w:sz w:val="22"/>
              </w:rPr>
            </w:pPr>
            <w:r>
              <w:rPr>
                <w:rFonts w:ascii="Calibri" w:hAnsi="Calibri"/>
                <w:color w:val="000000"/>
                <w:sz w:val="22"/>
              </w:rPr>
              <w:t>330.9</w:t>
            </w:r>
          </w:p>
        </w:tc>
        <w:tc>
          <w:tcPr>
            <w:tcW w:w="1160" w:type="dxa"/>
            <w:hideMark/>
          </w:tcPr>
          <w:p w14:paraId="4B7433D8" w14:textId="77777777" w:rsidR="000F7E42" w:rsidRDefault="000F7E42" w:rsidP="004D2F40">
            <w:pPr>
              <w:jc w:val="right"/>
              <w:rPr>
                <w:rFonts w:ascii="Calibri" w:hAnsi="Calibri"/>
                <w:color w:val="000000"/>
                <w:sz w:val="22"/>
              </w:rPr>
            </w:pPr>
            <w:r>
              <w:rPr>
                <w:rFonts w:ascii="Calibri" w:hAnsi="Calibri"/>
                <w:color w:val="000000"/>
                <w:sz w:val="22"/>
              </w:rPr>
              <w:t>413.0</w:t>
            </w:r>
          </w:p>
        </w:tc>
        <w:tc>
          <w:tcPr>
            <w:tcW w:w="1160" w:type="dxa"/>
            <w:hideMark/>
          </w:tcPr>
          <w:p w14:paraId="43F5C108"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12B2A83" w14:textId="77777777" w:rsidTr="00EB6443">
        <w:trPr>
          <w:trHeight w:val="300"/>
        </w:trPr>
        <w:tc>
          <w:tcPr>
            <w:tcW w:w="5740" w:type="dxa"/>
            <w:hideMark/>
          </w:tcPr>
          <w:p w14:paraId="4F499863" w14:textId="77777777" w:rsidR="000F7E42" w:rsidRDefault="000F7E42" w:rsidP="00EB6443">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5567E4CE" w14:textId="77777777" w:rsidR="000F7E42" w:rsidRDefault="000F7E42" w:rsidP="004D2F40">
            <w:pPr>
              <w:jc w:val="right"/>
              <w:rPr>
                <w:rFonts w:ascii="Calibri" w:hAnsi="Calibri"/>
                <w:color w:val="000000"/>
                <w:sz w:val="22"/>
              </w:rPr>
            </w:pPr>
            <w:r>
              <w:rPr>
                <w:rFonts w:ascii="Calibri" w:hAnsi="Calibri"/>
                <w:color w:val="000000"/>
                <w:sz w:val="22"/>
              </w:rPr>
              <w:t>9.7</w:t>
            </w:r>
          </w:p>
        </w:tc>
        <w:tc>
          <w:tcPr>
            <w:tcW w:w="1160" w:type="dxa"/>
            <w:hideMark/>
          </w:tcPr>
          <w:p w14:paraId="0DC1A0AF" w14:textId="77777777" w:rsidR="000F7E42" w:rsidRDefault="000F7E42" w:rsidP="004D2F40">
            <w:pPr>
              <w:jc w:val="right"/>
              <w:rPr>
                <w:rFonts w:ascii="Calibri" w:hAnsi="Calibri"/>
                <w:color w:val="000000"/>
                <w:sz w:val="22"/>
              </w:rPr>
            </w:pPr>
            <w:r>
              <w:rPr>
                <w:rFonts w:ascii="Calibri" w:hAnsi="Calibri"/>
                <w:color w:val="000000"/>
                <w:sz w:val="22"/>
              </w:rPr>
              <w:t>9.2</w:t>
            </w:r>
          </w:p>
        </w:tc>
        <w:tc>
          <w:tcPr>
            <w:tcW w:w="1160" w:type="dxa"/>
            <w:hideMark/>
          </w:tcPr>
          <w:p w14:paraId="583E17FD" w14:textId="77777777" w:rsidR="000F7E42" w:rsidRDefault="000F7E42" w:rsidP="004D2F40">
            <w:pPr>
              <w:jc w:val="right"/>
              <w:rPr>
                <w:rFonts w:ascii="Calibri" w:hAnsi="Calibri"/>
                <w:color w:val="000000"/>
                <w:sz w:val="22"/>
              </w:rPr>
            </w:pPr>
            <w:r>
              <w:rPr>
                <w:rFonts w:ascii="Calibri" w:hAnsi="Calibri"/>
                <w:color w:val="000000"/>
                <w:sz w:val="22"/>
              </w:rPr>
              <w:t>10.4</w:t>
            </w:r>
          </w:p>
        </w:tc>
      </w:tr>
      <w:tr w:rsidR="000F7E42" w14:paraId="1B4F0106" w14:textId="77777777" w:rsidTr="00EB6443">
        <w:trPr>
          <w:trHeight w:val="300"/>
        </w:trPr>
        <w:tc>
          <w:tcPr>
            <w:tcW w:w="5740" w:type="dxa"/>
            <w:hideMark/>
          </w:tcPr>
          <w:p w14:paraId="6174A3E9" w14:textId="77777777" w:rsidR="000F7E42" w:rsidRDefault="000F7E42" w:rsidP="00EB6443">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52C10BBE" w14:textId="77777777" w:rsidR="000F7E42" w:rsidRDefault="000F7E42" w:rsidP="004D2F40">
            <w:pPr>
              <w:jc w:val="right"/>
              <w:rPr>
                <w:rFonts w:ascii="Calibri" w:hAnsi="Calibri"/>
                <w:color w:val="000000"/>
                <w:sz w:val="22"/>
              </w:rPr>
            </w:pPr>
            <w:r>
              <w:rPr>
                <w:rFonts w:ascii="Calibri" w:hAnsi="Calibri"/>
                <w:color w:val="000000"/>
                <w:sz w:val="22"/>
              </w:rPr>
              <w:t>15.2</w:t>
            </w:r>
          </w:p>
        </w:tc>
        <w:tc>
          <w:tcPr>
            <w:tcW w:w="1160" w:type="dxa"/>
            <w:hideMark/>
          </w:tcPr>
          <w:p w14:paraId="52EC59A7" w14:textId="77777777" w:rsidR="000F7E42" w:rsidRDefault="000F7E42" w:rsidP="004D2F40">
            <w:pPr>
              <w:jc w:val="right"/>
              <w:rPr>
                <w:rFonts w:ascii="Calibri" w:hAnsi="Calibri"/>
                <w:color w:val="000000"/>
                <w:sz w:val="22"/>
              </w:rPr>
            </w:pPr>
            <w:r>
              <w:rPr>
                <w:rFonts w:ascii="Calibri" w:hAnsi="Calibri"/>
                <w:color w:val="000000"/>
                <w:sz w:val="22"/>
              </w:rPr>
              <w:t>15.2</w:t>
            </w:r>
          </w:p>
        </w:tc>
        <w:tc>
          <w:tcPr>
            <w:tcW w:w="1160" w:type="dxa"/>
            <w:hideMark/>
          </w:tcPr>
          <w:p w14:paraId="50384F82" w14:textId="77777777" w:rsidR="000F7E42" w:rsidRDefault="000F7E42" w:rsidP="004D2F40">
            <w:pPr>
              <w:jc w:val="right"/>
              <w:rPr>
                <w:rFonts w:ascii="Calibri" w:hAnsi="Calibri"/>
                <w:color w:val="000000"/>
                <w:sz w:val="22"/>
              </w:rPr>
            </w:pPr>
            <w:r>
              <w:rPr>
                <w:rFonts w:ascii="Calibri" w:hAnsi="Calibri"/>
                <w:color w:val="000000"/>
                <w:sz w:val="22"/>
              </w:rPr>
              <w:t>12.6</w:t>
            </w:r>
          </w:p>
        </w:tc>
      </w:tr>
      <w:tr w:rsidR="000F7E42" w14:paraId="667A1747" w14:textId="77777777" w:rsidTr="00EB6443">
        <w:trPr>
          <w:trHeight w:val="300"/>
        </w:trPr>
        <w:tc>
          <w:tcPr>
            <w:tcW w:w="5740" w:type="dxa"/>
            <w:hideMark/>
          </w:tcPr>
          <w:p w14:paraId="40E71201" w14:textId="77777777" w:rsidR="000F7E42" w:rsidRDefault="000F7E42" w:rsidP="00EB6443">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7BAA8D7F" w14:textId="77777777" w:rsidR="000F7E42" w:rsidRDefault="000F7E42" w:rsidP="004D2F40">
            <w:pPr>
              <w:jc w:val="right"/>
              <w:rPr>
                <w:rFonts w:ascii="Calibri" w:hAnsi="Calibri"/>
                <w:color w:val="000000"/>
                <w:sz w:val="22"/>
              </w:rPr>
            </w:pPr>
            <w:r>
              <w:rPr>
                <w:rFonts w:ascii="Calibri" w:hAnsi="Calibri"/>
                <w:color w:val="000000"/>
                <w:sz w:val="22"/>
              </w:rPr>
              <w:t>63.2</w:t>
            </w:r>
          </w:p>
        </w:tc>
        <w:tc>
          <w:tcPr>
            <w:tcW w:w="1160" w:type="dxa"/>
            <w:hideMark/>
          </w:tcPr>
          <w:p w14:paraId="590338DF" w14:textId="77777777" w:rsidR="000F7E42" w:rsidRDefault="000F7E42" w:rsidP="004D2F40">
            <w:pPr>
              <w:jc w:val="right"/>
              <w:rPr>
                <w:rFonts w:ascii="Calibri" w:hAnsi="Calibri"/>
                <w:color w:val="000000"/>
                <w:sz w:val="22"/>
              </w:rPr>
            </w:pPr>
            <w:r>
              <w:rPr>
                <w:rFonts w:ascii="Calibri" w:hAnsi="Calibri"/>
                <w:color w:val="000000"/>
                <w:sz w:val="22"/>
              </w:rPr>
              <w:t>125.0</w:t>
            </w:r>
          </w:p>
        </w:tc>
        <w:tc>
          <w:tcPr>
            <w:tcW w:w="1160" w:type="dxa"/>
            <w:hideMark/>
          </w:tcPr>
          <w:p w14:paraId="6BA9A70A" w14:textId="77777777" w:rsidR="000F7E42" w:rsidRDefault="000F7E42" w:rsidP="004D2F40">
            <w:pPr>
              <w:jc w:val="right"/>
              <w:rPr>
                <w:rFonts w:ascii="Calibri" w:hAnsi="Calibri"/>
                <w:color w:val="000000"/>
                <w:sz w:val="22"/>
              </w:rPr>
            </w:pPr>
            <w:r>
              <w:rPr>
                <w:rFonts w:ascii="Calibri" w:hAnsi="Calibri"/>
                <w:color w:val="000000"/>
                <w:sz w:val="22"/>
              </w:rPr>
              <w:t>367.9</w:t>
            </w:r>
          </w:p>
        </w:tc>
      </w:tr>
    </w:tbl>
    <w:p w14:paraId="6E147047"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74DBE751" w14:textId="212458CB"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B61048">
        <w:rPr>
          <w:rFonts w:ascii="Times New Roman" w:hAnsi="Times New Roman" w:cs="Times New Roman"/>
          <w:i/>
          <w:sz w:val="20"/>
          <w:szCs w:val="24"/>
        </w:rPr>
        <w:t>this</w:t>
      </w:r>
      <w:r>
        <w:rPr>
          <w:rFonts w:ascii="Times New Roman" w:hAnsi="Times New Roman" w:cs="Times New Roman"/>
          <w:i/>
          <w:sz w:val="20"/>
          <w:szCs w:val="24"/>
        </w:rPr>
        <w:t xml:space="preserve"> </w:t>
      </w:r>
      <w:r w:rsidR="00B61048">
        <w:rPr>
          <w:rFonts w:ascii="Times New Roman" w:hAnsi="Times New Roman" w:cs="Times New Roman"/>
          <w:i/>
          <w:sz w:val="20"/>
          <w:szCs w:val="24"/>
        </w:rPr>
        <w:t>indicator</w:t>
      </w:r>
      <w:r w:rsidR="00B61048" w:rsidRPr="00EE2584">
        <w:rPr>
          <w:rFonts w:ascii="Times New Roman" w:hAnsi="Times New Roman" w:cs="Times New Roman"/>
          <w:i/>
          <w:sz w:val="20"/>
          <w:szCs w:val="24"/>
        </w:rPr>
        <w:t>.</w:t>
      </w:r>
    </w:p>
    <w:p w14:paraId="3345F72D"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E2850CB" w14:textId="77777777" w:rsidR="000F7E42" w:rsidRDefault="000F7E42" w:rsidP="000F7E42">
      <w:pPr>
        <w:spacing w:after="0"/>
        <w:jc w:val="both"/>
        <w:rPr>
          <w:rFonts w:ascii="Times New Roman" w:hAnsi="Times New Roman" w:cs="Times New Roman"/>
          <w:szCs w:val="24"/>
        </w:rPr>
      </w:pPr>
    </w:p>
    <w:p w14:paraId="0BB02E40" w14:textId="77777777"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00EB1110" w14:textId="77777777" w:rsidR="000F7E42" w:rsidRDefault="000F7E42" w:rsidP="000F7E42">
      <w:pPr>
        <w:spacing w:after="0"/>
        <w:jc w:val="both"/>
        <w:rPr>
          <w:rFonts w:ascii="Times New Roman" w:hAnsi="Times New Roman" w:cs="Times New Roman"/>
          <w:szCs w:val="24"/>
        </w:rPr>
      </w:pPr>
    </w:p>
    <w:p w14:paraId="54FA550C" w14:textId="77777777" w:rsidR="000F7E42" w:rsidRPr="00FB3ED1" w:rsidRDefault="000F7E42" w:rsidP="000F7E42">
      <w:pPr>
        <w:pStyle w:val="TOCTableHeading"/>
      </w:pPr>
      <w:bookmarkStart w:id="55" w:name="_Toc428273072"/>
      <w:bookmarkStart w:id="56" w:name="_Toc432673534"/>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Knox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0F7E42" w14:paraId="1446CB2F"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29D9D15"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139FE6E7"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7869EF33"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130A7C14"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5AA7DF43" w14:textId="77777777" w:rsidTr="00EB6443">
        <w:trPr>
          <w:trHeight w:val="300"/>
        </w:trPr>
        <w:tc>
          <w:tcPr>
            <w:tcW w:w="5740" w:type="dxa"/>
            <w:hideMark/>
          </w:tcPr>
          <w:p w14:paraId="7AED7B39" w14:textId="77777777" w:rsidR="000F7E42" w:rsidRDefault="000F7E42" w:rsidP="00EB6443">
            <w:pPr>
              <w:rPr>
                <w:rFonts w:ascii="Calibri" w:hAnsi="Calibri"/>
                <w:color w:val="000000"/>
                <w:sz w:val="22"/>
              </w:rPr>
            </w:pPr>
            <w:r>
              <w:rPr>
                <w:rFonts w:ascii="Calibri" w:hAnsi="Calibri"/>
                <w:color w:val="000000"/>
                <w:sz w:val="22"/>
              </w:rPr>
              <w:t>Always wear seatbelt (Adults) (2013)</w:t>
            </w:r>
          </w:p>
        </w:tc>
        <w:tc>
          <w:tcPr>
            <w:tcW w:w="1340" w:type="dxa"/>
            <w:hideMark/>
          </w:tcPr>
          <w:p w14:paraId="039D3FE8" w14:textId="77777777" w:rsidR="000F7E42" w:rsidRDefault="000F7E42" w:rsidP="004D2F40">
            <w:pPr>
              <w:jc w:val="right"/>
              <w:rPr>
                <w:rFonts w:ascii="Calibri" w:hAnsi="Calibri"/>
                <w:color w:val="000000"/>
                <w:sz w:val="22"/>
              </w:rPr>
            </w:pPr>
            <w:r>
              <w:rPr>
                <w:rFonts w:ascii="Calibri" w:hAnsi="Calibri"/>
                <w:color w:val="000000"/>
                <w:sz w:val="22"/>
              </w:rPr>
              <w:t>83.8%</w:t>
            </w:r>
          </w:p>
        </w:tc>
        <w:tc>
          <w:tcPr>
            <w:tcW w:w="1160" w:type="dxa"/>
            <w:hideMark/>
          </w:tcPr>
          <w:p w14:paraId="42A9670C" w14:textId="77777777" w:rsidR="000F7E42" w:rsidRDefault="000F7E42" w:rsidP="004D2F40">
            <w:pPr>
              <w:jc w:val="right"/>
              <w:rPr>
                <w:rFonts w:ascii="Calibri" w:hAnsi="Calibri"/>
                <w:color w:val="000000"/>
                <w:sz w:val="22"/>
              </w:rPr>
            </w:pPr>
            <w:r>
              <w:rPr>
                <w:rFonts w:ascii="Calibri" w:hAnsi="Calibri"/>
                <w:color w:val="000000"/>
                <w:sz w:val="22"/>
              </w:rPr>
              <w:t>85.2%</w:t>
            </w:r>
          </w:p>
        </w:tc>
        <w:tc>
          <w:tcPr>
            <w:tcW w:w="1160" w:type="dxa"/>
            <w:hideMark/>
          </w:tcPr>
          <w:p w14:paraId="77E300F0"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3001876D" w14:textId="77777777" w:rsidTr="00EB6443">
        <w:trPr>
          <w:trHeight w:val="600"/>
        </w:trPr>
        <w:tc>
          <w:tcPr>
            <w:tcW w:w="5740" w:type="dxa"/>
            <w:hideMark/>
          </w:tcPr>
          <w:p w14:paraId="2E7C022F" w14:textId="77777777" w:rsidR="000F7E42" w:rsidRDefault="000F7E42" w:rsidP="00EB6443">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666C9386" w14:textId="77777777" w:rsidR="000F7E42" w:rsidRDefault="000F7E42" w:rsidP="004D2F40">
            <w:pPr>
              <w:jc w:val="right"/>
              <w:rPr>
                <w:rFonts w:ascii="Calibri" w:hAnsi="Calibri"/>
                <w:i/>
                <w:iCs/>
                <w:color w:val="000000"/>
                <w:sz w:val="22"/>
              </w:rPr>
            </w:pPr>
            <w:r>
              <w:rPr>
                <w:rFonts w:ascii="Calibri" w:hAnsi="Calibri"/>
                <w:i/>
                <w:iCs/>
                <w:color w:val="000000"/>
                <w:sz w:val="22"/>
              </w:rPr>
              <w:t>64.5*</w:t>
            </w:r>
          </w:p>
        </w:tc>
        <w:tc>
          <w:tcPr>
            <w:tcW w:w="1160" w:type="dxa"/>
            <w:hideMark/>
          </w:tcPr>
          <w:p w14:paraId="6E645C56" w14:textId="77777777" w:rsidR="000F7E42" w:rsidRDefault="000F7E42" w:rsidP="004D2F40">
            <w:pPr>
              <w:jc w:val="right"/>
              <w:rPr>
                <w:rFonts w:ascii="Calibri" w:hAnsi="Calibri"/>
                <w:color w:val="000000"/>
                <w:sz w:val="22"/>
              </w:rPr>
            </w:pPr>
            <w:r>
              <w:rPr>
                <w:rFonts w:ascii="Calibri" w:hAnsi="Calibri"/>
                <w:color w:val="000000"/>
                <w:sz w:val="22"/>
              </w:rPr>
              <w:t>81.4</w:t>
            </w:r>
          </w:p>
        </w:tc>
        <w:tc>
          <w:tcPr>
            <w:tcW w:w="1160" w:type="dxa"/>
            <w:hideMark/>
          </w:tcPr>
          <w:p w14:paraId="1B373539"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507F739" w14:textId="77777777" w:rsidTr="00EB6443">
        <w:trPr>
          <w:trHeight w:val="600"/>
        </w:trPr>
        <w:tc>
          <w:tcPr>
            <w:tcW w:w="5740" w:type="dxa"/>
            <w:hideMark/>
          </w:tcPr>
          <w:p w14:paraId="45B53185" w14:textId="77777777" w:rsidR="000F7E42" w:rsidRDefault="000F7E42" w:rsidP="00EB6443">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53399BC0" w14:textId="77777777" w:rsidR="000F7E42" w:rsidRDefault="000F7E42" w:rsidP="004D2F40">
            <w:pPr>
              <w:jc w:val="right"/>
              <w:rPr>
                <w:rFonts w:ascii="Calibri" w:hAnsi="Calibri"/>
                <w:color w:val="000000"/>
                <w:sz w:val="22"/>
              </w:rPr>
            </w:pPr>
            <w:r>
              <w:rPr>
                <w:rFonts w:ascii="Calibri" w:hAnsi="Calibri"/>
                <w:color w:val="000000"/>
                <w:sz w:val="22"/>
              </w:rPr>
              <w:t>12.3</w:t>
            </w:r>
          </w:p>
        </w:tc>
        <w:tc>
          <w:tcPr>
            <w:tcW w:w="1160" w:type="dxa"/>
            <w:hideMark/>
          </w:tcPr>
          <w:p w14:paraId="6418E5D2" w14:textId="77777777" w:rsidR="000F7E42" w:rsidRDefault="000F7E42" w:rsidP="004D2F40">
            <w:pPr>
              <w:jc w:val="right"/>
              <w:rPr>
                <w:rFonts w:ascii="Calibri" w:hAnsi="Calibri"/>
                <w:color w:val="000000"/>
                <w:sz w:val="22"/>
              </w:rPr>
            </w:pPr>
            <w:r>
              <w:rPr>
                <w:rFonts w:ascii="Calibri" w:hAnsi="Calibri"/>
                <w:color w:val="000000"/>
                <w:sz w:val="22"/>
              </w:rPr>
              <w:t>11.1</w:t>
            </w:r>
          </w:p>
        </w:tc>
        <w:tc>
          <w:tcPr>
            <w:tcW w:w="1160" w:type="dxa"/>
            <w:hideMark/>
          </w:tcPr>
          <w:p w14:paraId="2A3597A9" w14:textId="77777777" w:rsidR="000F7E42" w:rsidRDefault="000F7E42" w:rsidP="004D2F40">
            <w:pPr>
              <w:jc w:val="right"/>
              <w:rPr>
                <w:rFonts w:ascii="Calibri" w:hAnsi="Calibri"/>
                <w:color w:val="000000"/>
                <w:sz w:val="22"/>
              </w:rPr>
            </w:pPr>
            <w:r>
              <w:rPr>
                <w:rFonts w:ascii="Calibri" w:hAnsi="Calibri"/>
                <w:color w:val="000000"/>
                <w:sz w:val="22"/>
              </w:rPr>
              <w:t>13.2</w:t>
            </w:r>
          </w:p>
        </w:tc>
      </w:tr>
      <w:tr w:rsidR="000F7E42" w14:paraId="4A7F2492" w14:textId="77777777" w:rsidTr="00EB6443">
        <w:trPr>
          <w:trHeight w:val="600"/>
        </w:trPr>
        <w:tc>
          <w:tcPr>
            <w:tcW w:w="5740" w:type="dxa"/>
            <w:hideMark/>
          </w:tcPr>
          <w:p w14:paraId="7DA434D2" w14:textId="77777777" w:rsidR="000F7E42" w:rsidRDefault="000F7E42" w:rsidP="00EB6443">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1F8B6ACE" w14:textId="77777777" w:rsidR="000F7E42" w:rsidRDefault="000F7E42" w:rsidP="004D2F40">
            <w:pPr>
              <w:jc w:val="right"/>
              <w:rPr>
                <w:rFonts w:ascii="Calibri" w:hAnsi="Calibri"/>
                <w:i/>
                <w:iCs/>
                <w:color w:val="000000"/>
                <w:sz w:val="22"/>
              </w:rPr>
            </w:pPr>
            <w:r>
              <w:rPr>
                <w:rFonts w:ascii="Calibri" w:hAnsi="Calibri"/>
                <w:i/>
                <w:iCs/>
                <w:color w:val="000000"/>
                <w:sz w:val="22"/>
              </w:rPr>
              <w:t>416.5*</w:t>
            </w:r>
          </w:p>
        </w:tc>
        <w:tc>
          <w:tcPr>
            <w:tcW w:w="1160" w:type="dxa"/>
            <w:hideMark/>
          </w:tcPr>
          <w:p w14:paraId="428D26E5" w14:textId="77777777" w:rsidR="000F7E42" w:rsidRDefault="000F7E42" w:rsidP="004D2F40">
            <w:pPr>
              <w:jc w:val="right"/>
              <w:rPr>
                <w:rFonts w:ascii="Calibri" w:hAnsi="Calibri"/>
                <w:color w:val="000000"/>
                <w:sz w:val="22"/>
              </w:rPr>
            </w:pPr>
            <w:r>
              <w:rPr>
                <w:rFonts w:ascii="Calibri" w:hAnsi="Calibri"/>
                <w:color w:val="000000"/>
                <w:sz w:val="22"/>
              </w:rPr>
              <w:t>361.3</w:t>
            </w:r>
          </w:p>
        </w:tc>
        <w:tc>
          <w:tcPr>
            <w:tcW w:w="1160" w:type="dxa"/>
            <w:hideMark/>
          </w:tcPr>
          <w:p w14:paraId="3C19F2A9"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4E098E73"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0AAAD374" w14:textId="5FAAA2B3"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67EB785"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5C52A5D" w14:textId="3DC95B26" w:rsidR="000F7E42" w:rsidRPr="009D4B04" w:rsidRDefault="00E35614" w:rsidP="000F7E42">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73088" behindDoc="0" locked="0" layoutInCell="1" allowOverlap="1" wp14:anchorId="70BA8A4F" wp14:editId="370D8BF7">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643" y="1425"/>
                    <wp:lineTo x="643" y="21555"/>
                    <wp:lineTo x="20700" y="21555"/>
                    <wp:lineTo x="20700" y="1425"/>
                    <wp:lineTo x="21471" y="1247"/>
                    <wp:lineTo x="2147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21" name="Picture 21"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23825"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4CD6EBF0" w14:textId="77777777" w:rsidR="003A4DB2" w:rsidRPr="00B5475E" w:rsidRDefault="003A4DB2" w:rsidP="000F7E42">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0F60D5FA"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w:pict>
              <v:group id="Group 22" o:spid="_x0000_s1040" style="position:absolute;margin-left:252pt;margin-top:6.75pt;width:252pt;height:363.75pt;z-index:251673088"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">
                <v:shape id="Picture 21" o:spid="_x0000_s1041" type="#_x0000_t75" style="position:absolute;left:1238;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RUvGAAAA2wAAAA8AAABkcnMvZG93bnJldi54bWxEj0FrwkAUhO+C/2F5ghepG3MINrpKaSsU&#10;xIqpen5kn0lo9m2a3cbor+8WCj0OM/MNs1z3phYdta6yrGA2jUAQ51ZXXCg4fmwe5iCcR9ZYWyYF&#10;N3KwXg0HS0y1vfKBuswXIkDYpaig9L5JpXR5SQbd1DbEwbvY1qAPsi2kbvEa4KaWcRQl0mDFYaHE&#10;hp5Lyj+zb6Pg9ZJMuv386xT379tD/Phyvic7o9R41D8tQHjq/X/4r/2m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pFS8YAAADbAAAADwAAAAAAAAAAAAAA&#10;AACfAgAAZHJzL2Rvd25yZXYueG1sUEsFBgAAAAAEAAQA9wAAAJIDAAAAAA==&#10;">
                  <v:imagedata r:id="rId36" o:title="Current Depression"/>
                  <v:path arrowok="t"/>
                </v:shape>
                <v:group id="Group 292" o:spid="_x0000_s1042"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3"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4CD6EBF0" w14:textId="77777777" w:rsidR="003A4DB2" w:rsidRPr="00B5475E" w:rsidRDefault="003A4DB2" w:rsidP="000F7E42">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4"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0F60D5FA"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0F7E42" w:rsidRPr="009D4B04">
        <w:rPr>
          <w:rFonts w:ascii="Times New Roman" w:hAnsi="Times New Roman" w:cs="Times New Roman"/>
          <w:b/>
          <w:i/>
          <w:color w:val="004571"/>
          <w:sz w:val="28"/>
          <w:szCs w:val="24"/>
        </w:rPr>
        <w:t>Mental Health</w:t>
      </w:r>
    </w:p>
    <w:p w14:paraId="000F2EDE" w14:textId="2C669EAA" w:rsidR="003A4DB2" w:rsidRDefault="003A4DB2" w:rsidP="000F7E42">
      <w:pPr>
        <w:spacing w:after="0"/>
        <w:jc w:val="both"/>
        <w:rPr>
          <w:rFonts w:ascii="Times New Roman" w:hAnsi="Times New Roman" w:cs="Times New Roman"/>
          <w:szCs w:val="24"/>
        </w:rPr>
      </w:pPr>
    </w:p>
    <w:p w14:paraId="2BB6A89A"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Knox County, 15.5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196ED5A5" w14:textId="77777777" w:rsidR="000F7E42" w:rsidRDefault="000F7E42" w:rsidP="000F7E42">
      <w:pPr>
        <w:spacing w:after="0"/>
        <w:jc w:val="both"/>
        <w:rPr>
          <w:rFonts w:ascii="Times New Roman" w:hAnsi="Times New Roman" w:cs="Times New Roman"/>
          <w:szCs w:val="24"/>
        </w:rPr>
      </w:pPr>
    </w:p>
    <w:p w14:paraId="4C06C92C"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3B607999" w14:textId="77777777" w:rsidR="000F7E42" w:rsidRDefault="000F7E42" w:rsidP="000F7E42">
      <w:pPr>
        <w:spacing w:after="0"/>
        <w:jc w:val="both"/>
        <w:rPr>
          <w:rFonts w:ascii="Times New Roman" w:hAnsi="Times New Roman" w:cs="Times New Roman"/>
          <w:szCs w:val="24"/>
        </w:rPr>
      </w:pPr>
    </w:p>
    <w:p w14:paraId="7F25A989" w14:textId="766A2CF5"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62E5ED7F" w14:textId="77777777" w:rsidR="000F7E42" w:rsidRDefault="000F7E42" w:rsidP="000F7E42">
      <w:pPr>
        <w:spacing w:after="0"/>
        <w:jc w:val="both"/>
        <w:rPr>
          <w:rFonts w:ascii="Times New Roman" w:hAnsi="Times New Roman" w:cs="Times New Roman"/>
          <w:szCs w:val="24"/>
        </w:rPr>
      </w:pPr>
    </w:p>
    <w:p w14:paraId="29D4FD60" w14:textId="53704E90" w:rsidR="000F7E42" w:rsidRPr="001E19DE" w:rsidRDefault="000F7E42" w:rsidP="000F7E42">
      <w:pPr>
        <w:spacing w:after="0"/>
        <w:jc w:val="both"/>
        <w:rPr>
          <w:rFonts w:ascii="Times New Roman" w:hAnsi="Times New Roman" w:cs="Times New Roman"/>
          <w:szCs w:val="24"/>
        </w:rPr>
      </w:pPr>
    </w:p>
    <w:p w14:paraId="6B09165A" w14:textId="787CA548" w:rsidR="000F7E42" w:rsidRPr="00FB3ED1" w:rsidRDefault="000F7E42" w:rsidP="000F7E42">
      <w:pPr>
        <w:pStyle w:val="TOCTableHeading"/>
      </w:pPr>
      <w:bookmarkStart w:id="57" w:name="_Toc428273073"/>
      <w:bookmarkStart w:id="58" w:name="_Toc432673535"/>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Knox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0F7E42" w14:paraId="4F50FFCE" w14:textId="77777777" w:rsidTr="00B6104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6AB69AA"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0901790D"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188D967B"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0AD2AD5A"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5C17176F" w14:textId="77777777" w:rsidTr="00B61048">
        <w:trPr>
          <w:trHeight w:val="20"/>
        </w:trPr>
        <w:tc>
          <w:tcPr>
            <w:tcW w:w="5740" w:type="dxa"/>
            <w:hideMark/>
          </w:tcPr>
          <w:p w14:paraId="71725ED2" w14:textId="77777777" w:rsidR="000F7E42" w:rsidRDefault="000F7E42" w:rsidP="00EB6443">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4BAC8816" w14:textId="77777777" w:rsidR="000F7E42" w:rsidRDefault="000F7E42" w:rsidP="004D2F40">
            <w:pPr>
              <w:jc w:val="right"/>
              <w:rPr>
                <w:rFonts w:ascii="Calibri" w:hAnsi="Calibri"/>
                <w:color w:val="000000"/>
                <w:sz w:val="22"/>
              </w:rPr>
            </w:pPr>
            <w:r>
              <w:rPr>
                <w:rFonts w:ascii="Calibri" w:hAnsi="Calibri"/>
                <w:color w:val="000000"/>
                <w:sz w:val="22"/>
              </w:rPr>
              <w:t>24.0%</w:t>
            </w:r>
          </w:p>
        </w:tc>
        <w:tc>
          <w:tcPr>
            <w:tcW w:w="1160" w:type="dxa"/>
            <w:hideMark/>
          </w:tcPr>
          <w:p w14:paraId="34EDA01D" w14:textId="77777777" w:rsidR="000F7E42" w:rsidRDefault="000F7E42" w:rsidP="004D2F40">
            <w:pPr>
              <w:jc w:val="right"/>
              <w:rPr>
                <w:rFonts w:ascii="Calibri" w:hAnsi="Calibri"/>
                <w:color w:val="000000"/>
                <w:sz w:val="22"/>
              </w:rPr>
            </w:pPr>
            <w:r>
              <w:rPr>
                <w:rFonts w:ascii="Calibri" w:hAnsi="Calibri"/>
                <w:color w:val="000000"/>
                <w:sz w:val="22"/>
              </w:rPr>
              <w:t>23.5%</w:t>
            </w:r>
          </w:p>
        </w:tc>
        <w:tc>
          <w:tcPr>
            <w:tcW w:w="1160" w:type="dxa"/>
            <w:hideMark/>
          </w:tcPr>
          <w:p w14:paraId="1B24567F" w14:textId="77777777" w:rsidR="000F7E42" w:rsidRDefault="000F7E42" w:rsidP="004D2F40">
            <w:pPr>
              <w:jc w:val="right"/>
              <w:rPr>
                <w:rFonts w:ascii="Calibri" w:hAnsi="Calibri"/>
                <w:color w:val="000000"/>
                <w:sz w:val="22"/>
              </w:rPr>
            </w:pPr>
            <w:r>
              <w:rPr>
                <w:rFonts w:ascii="Calibri" w:hAnsi="Calibri"/>
                <w:color w:val="000000"/>
                <w:sz w:val="22"/>
              </w:rPr>
              <w:t>18.7%</w:t>
            </w:r>
          </w:p>
        </w:tc>
      </w:tr>
      <w:tr w:rsidR="000F7E42" w14:paraId="00E8C603" w14:textId="77777777" w:rsidTr="00B61048">
        <w:trPr>
          <w:trHeight w:val="20"/>
        </w:trPr>
        <w:tc>
          <w:tcPr>
            <w:tcW w:w="5740" w:type="dxa"/>
            <w:hideMark/>
          </w:tcPr>
          <w:p w14:paraId="7CEADA3B" w14:textId="77777777" w:rsidR="000F7E42" w:rsidRDefault="000F7E42" w:rsidP="00EB6443">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58C312A0" w14:textId="77777777" w:rsidR="000F7E42" w:rsidRDefault="000F7E42" w:rsidP="004D2F40">
            <w:pPr>
              <w:jc w:val="right"/>
              <w:rPr>
                <w:rFonts w:ascii="Calibri" w:hAnsi="Calibri"/>
                <w:color w:val="000000"/>
                <w:sz w:val="22"/>
              </w:rPr>
            </w:pPr>
            <w:r>
              <w:rPr>
                <w:rFonts w:ascii="Calibri" w:hAnsi="Calibri"/>
                <w:color w:val="000000"/>
                <w:sz w:val="22"/>
              </w:rPr>
              <w:t>10.6%</w:t>
            </w:r>
          </w:p>
        </w:tc>
        <w:tc>
          <w:tcPr>
            <w:tcW w:w="1160" w:type="dxa"/>
            <w:hideMark/>
          </w:tcPr>
          <w:p w14:paraId="4EAE7471" w14:textId="77777777" w:rsidR="000F7E42" w:rsidRDefault="000F7E42" w:rsidP="004D2F40">
            <w:pPr>
              <w:jc w:val="right"/>
              <w:rPr>
                <w:rFonts w:ascii="Calibri" w:hAnsi="Calibri"/>
                <w:color w:val="000000"/>
                <w:sz w:val="22"/>
              </w:rPr>
            </w:pPr>
            <w:r>
              <w:rPr>
                <w:rFonts w:ascii="Calibri" w:hAnsi="Calibri"/>
                <w:color w:val="000000"/>
                <w:sz w:val="22"/>
              </w:rPr>
              <w:t>10.0%</w:t>
            </w:r>
          </w:p>
        </w:tc>
        <w:tc>
          <w:tcPr>
            <w:tcW w:w="1160" w:type="dxa"/>
            <w:hideMark/>
          </w:tcPr>
          <w:p w14:paraId="15B5F79C"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2BDDDA6" w14:textId="77777777" w:rsidTr="00B61048">
        <w:trPr>
          <w:trHeight w:val="20"/>
        </w:trPr>
        <w:tc>
          <w:tcPr>
            <w:tcW w:w="5740" w:type="dxa"/>
            <w:hideMark/>
          </w:tcPr>
          <w:p w14:paraId="7D010640" w14:textId="77777777" w:rsidR="000F7E42" w:rsidRDefault="000F7E42" w:rsidP="00EB6443">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2B59C90D" w14:textId="77777777" w:rsidR="000F7E42" w:rsidRDefault="000F7E42" w:rsidP="004D2F40">
            <w:pPr>
              <w:jc w:val="right"/>
              <w:rPr>
                <w:rFonts w:ascii="Calibri" w:hAnsi="Calibri"/>
                <w:color w:val="000000"/>
                <w:sz w:val="22"/>
              </w:rPr>
            </w:pPr>
            <w:r>
              <w:rPr>
                <w:rFonts w:ascii="Calibri" w:hAnsi="Calibri"/>
                <w:color w:val="000000"/>
                <w:sz w:val="22"/>
              </w:rPr>
              <w:t>15.5%</w:t>
            </w:r>
          </w:p>
        </w:tc>
        <w:tc>
          <w:tcPr>
            <w:tcW w:w="1160" w:type="dxa"/>
            <w:hideMark/>
          </w:tcPr>
          <w:p w14:paraId="2E82CA38" w14:textId="77777777" w:rsidR="000F7E42" w:rsidRDefault="000F7E42" w:rsidP="004D2F40">
            <w:pPr>
              <w:jc w:val="right"/>
              <w:rPr>
                <w:rFonts w:ascii="Calibri" w:hAnsi="Calibri"/>
                <w:color w:val="000000"/>
                <w:sz w:val="22"/>
              </w:rPr>
            </w:pPr>
            <w:r>
              <w:rPr>
                <w:rFonts w:ascii="Calibri" w:hAnsi="Calibri"/>
                <w:color w:val="000000"/>
                <w:sz w:val="22"/>
              </w:rPr>
              <w:t>17.7%</w:t>
            </w:r>
          </w:p>
        </w:tc>
        <w:tc>
          <w:tcPr>
            <w:tcW w:w="1160" w:type="dxa"/>
            <w:hideMark/>
          </w:tcPr>
          <w:p w14:paraId="6A949FA8"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51AFB8F0"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6CB79F7D" w14:textId="5D56BD8E"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B6E801C"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8B604D3" w14:textId="77777777" w:rsidR="000F7E42" w:rsidRPr="009D4B04" w:rsidRDefault="000F7E42" w:rsidP="000F7E42">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72064" behindDoc="1" locked="0" layoutInCell="1" allowOverlap="1" wp14:anchorId="328AC4CC" wp14:editId="10AC92B0">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6C59974F" w14:textId="77777777" w:rsidR="003A4DB2" w:rsidRPr="00B5475E" w:rsidRDefault="003A4DB2" w:rsidP="000F7E42">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025E8195"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58" o:spid="_x0000_s1045" style="position:absolute;margin-left:245.25pt;margin-top:17.55pt;width:252pt;height:389.7pt;z-index:-251644416"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6C59974F" w14:textId="77777777" w:rsidR="003A4DB2" w:rsidRPr="00B5475E" w:rsidRDefault="003A4DB2" w:rsidP="000F7E42">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025E8195"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59E40A9C" w14:textId="77777777" w:rsidR="000F7E42" w:rsidRPr="001E19DE" w:rsidRDefault="000F7E42" w:rsidP="000F7E42">
      <w:pPr>
        <w:spacing w:after="0"/>
        <w:rPr>
          <w:rFonts w:ascii="Times New Roman" w:hAnsi="Times New Roman" w:cs="Times New Roman"/>
          <w:szCs w:val="24"/>
        </w:rPr>
      </w:pPr>
    </w:p>
    <w:p w14:paraId="1C77FB75"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41F689DA" w14:textId="77777777" w:rsidR="000F7E42" w:rsidRDefault="000F7E42" w:rsidP="000F7E42">
      <w:pPr>
        <w:spacing w:after="0"/>
        <w:jc w:val="both"/>
        <w:rPr>
          <w:rFonts w:ascii="Times New Roman" w:hAnsi="Times New Roman" w:cs="Times New Roman"/>
          <w:szCs w:val="24"/>
        </w:rPr>
      </w:pPr>
    </w:p>
    <w:p w14:paraId="2A133B93" w14:textId="623EDEBC" w:rsidR="000F7E42" w:rsidRPr="001E19DE" w:rsidRDefault="003A4DB2" w:rsidP="000F7E42">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0F7E42" w:rsidRPr="001E19DE">
        <w:rPr>
          <w:rFonts w:ascii="Times New Roman" w:hAnsi="Times New Roman" w:cs="Times New Roman"/>
          <w:szCs w:val="24"/>
        </w:rPr>
        <w:t xml:space="preserve">. </w:t>
      </w:r>
    </w:p>
    <w:p w14:paraId="3EE145E7" w14:textId="77777777" w:rsidR="000F7E42" w:rsidRDefault="000F7E42" w:rsidP="000F7E42">
      <w:pPr>
        <w:spacing w:after="0"/>
        <w:jc w:val="both"/>
        <w:rPr>
          <w:rFonts w:ascii="Times New Roman" w:hAnsi="Times New Roman" w:cs="Times New Roman"/>
          <w:szCs w:val="24"/>
        </w:rPr>
      </w:pPr>
    </w:p>
    <w:p w14:paraId="63437E0A"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Knox County from 2011-</w:t>
      </w:r>
      <w:r w:rsidRPr="005D4861">
        <w:rPr>
          <w:rFonts w:ascii="Times New Roman" w:hAnsi="Times New Roman" w:cs="Times New Roman"/>
          <w:szCs w:val="24"/>
        </w:rPr>
        <w:t xml:space="preserve">2013, </w:t>
      </w:r>
      <w:r>
        <w:rPr>
          <w:rFonts w:ascii="Times New Roman" w:hAnsi="Times New Roman" w:cs="Times New Roman"/>
          <w:szCs w:val="24"/>
        </w:rPr>
        <w:t>19.5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2F473EA5" w14:textId="77777777" w:rsidR="000F7E42" w:rsidRDefault="000F7E42" w:rsidP="000F7E42">
      <w:pPr>
        <w:pStyle w:val="TOCTableHeading"/>
      </w:pPr>
      <w:bookmarkStart w:id="59" w:name="_Toc428273059"/>
    </w:p>
    <w:p w14:paraId="6D30F254" w14:textId="77777777" w:rsidR="00CD42B2" w:rsidRDefault="00CD42B2" w:rsidP="000F7E42">
      <w:pPr>
        <w:pStyle w:val="TOCTableHeading"/>
      </w:pPr>
    </w:p>
    <w:p w14:paraId="5B3B00D4" w14:textId="77777777" w:rsidR="000F7E42" w:rsidRPr="00FB3ED1" w:rsidRDefault="000F7E42" w:rsidP="000F7E42">
      <w:pPr>
        <w:pStyle w:val="TOCTableHeading"/>
      </w:pPr>
      <w:bookmarkStart w:id="60" w:name="_Toc432673536"/>
      <w:proofErr w:type="gramStart"/>
      <w:r>
        <w:t>Table 15.</w:t>
      </w:r>
      <w:proofErr w:type="gramEnd"/>
      <w:r>
        <w:t xml:space="preserve"> </w:t>
      </w:r>
      <w:r w:rsidRPr="00FB3ED1">
        <w:t xml:space="preserve">Key </w:t>
      </w:r>
      <w:r>
        <w:t xml:space="preserve">Nutrition and Physical Activity </w:t>
      </w:r>
      <w:r w:rsidRPr="00FB3ED1">
        <w:t xml:space="preserve">Indicators for </w:t>
      </w:r>
      <w:r>
        <w:t>Knox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0F7E42" w14:paraId="5CA47787" w14:textId="77777777" w:rsidTr="00CD42B2">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019BAA66"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4BE4B550"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200CA8FD"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20BBB892"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42920C40" w14:textId="77777777" w:rsidTr="00EB6443">
        <w:trPr>
          <w:trHeight w:val="600"/>
        </w:trPr>
        <w:tc>
          <w:tcPr>
            <w:tcW w:w="5740" w:type="dxa"/>
            <w:hideMark/>
          </w:tcPr>
          <w:p w14:paraId="0D8B37EB" w14:textId="77777777" w:rsidR="000F7E42" w:rsidRDefault="000F7E42" w:rsidP="00EB6443">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30ECFBCD" w14:textId="77777777" w:rsidR="000F7E42" w:rsidRDefault="000F7E42" w:rsidP="004D2F40">
            <w:pPr>
              <w:jc w:val="right"/>
              <w:rPr>
                <w:rFonts w:ascii="Calibri" w:hAnsi="Calibri"/>
                <w:color w:val="000000"/>
                <w:sz w:val="22"/>
              </w:rPr>
            </w:pPr>
            <w:r>
              <w:rPr>
                <w:rFonts w:ascii="Calibri" w:hAnsi="Calibri"/>
                <w:color w:val="000000"/>
                <w:sz w:val="22"/>
              </w:rPr>
              <w:t>27.9%</w:t>
            </w:r>
          </w:p>
        </w:tc>
        <w:tc>
          <w:tcPr>
            <w:tcW w:w="1160" w:type="dxa"/>
            <w:hideMark/>
          </w:tcPr>
          <w:p w14:paraId="0E84C19D" w14:textId="77777777" w:rsidR="000F7E42" w:rsidRDefault="000F7E42" w:rsidP="004D2F40">
            <w:pPr>
              <w:jc w:val="right"/>
              <w:rPr>
                <w:rFonts w:ascii="Calibri" w:hAnsi="Calibri"/>
                <w:color w:val="000000"/>
                <w:sz w:val="22"/>
              </w:rPr>
            </w:pPr>
            <w:r>
              <w:rPr>
                <w:rFonts w:ascii="Calibri" w:hAnsi="Calibri"/>
                <w:color w:val="000000"/>
                <w:sz w:val="22"/>
              </w:rPr>
              <w:t>34.0%</w:t>
            </w:r>
          </w:p>
        </w:tc>
        <w:tc>
          <w:tcPr>
            <w:tcW w:w="1160" w:type="dxa"/>
            <w:hideMark/>
          </w:tcPr>
          <w:p w14:paraId="16046B38" w14:textId="77777777" w:rsidR="000F7E42" w:rsidRDefault="000F7E42" w:rsidP="004D2F40">
            <w:pPr>
              <w:jc w:val="right"/>
              <w:rPr>
                <w:rFonts w:ascii="Calibri" w:hAnsi="Calibri"/>
                <w:color w:val="000000"/>
                <w:sz w:val="22"/>
              </w:rPr>
            </w:pPr>
            <w:r>
              <w:rPr>
                <w:rFonts w:ascii="Calibri" w:hAnsi="Calibri"/>
                <w:color w:val="000000"/>
                <w:sz w:val="22"/>
              </w:rPr>
              <w:t>39.2%</w:t>
            </w:r>
          </w:p>
        </w:tc>
      </w:tr>
      <w:tr w:rsidR="000F7E42" w14:paraId="1500D68E" w14:textId="77777777" w:rsidTr="00EB6443">
        <w:trPr>
          <w:trHeight w:val="300"/>
        </w:trPr>
        <w:tc>
          <w:tcPr>
            <w:tcW w:w="5740" w:type="dxa"/>
            <w:hideMark/>
          </w:tcPr>
          <w:p w14:paraId="77ECC2F8" w14:textId="77777777" w:rsidR="000F7E42" w:rsidRDefault="000F7E42" w:rsidP="00EB6443">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5100AE7C" w14:textId="77777777" w:rsidR="000F7E42" w:rsidRDefault="000F7E42" w:rsidP="004D2F40">
            <w:pPr>
              <w:jc w:val="right"/>
              <w:rPr>
                <w:rFonts w:ascii="Calibri" w:hAnsi="Calibri"/>
                <w:color w:val="000000"/>
                <w:sz w:val="22"/>
              </w:rPr>
            </w:pPr>
            <w:r>
              <w:rPr>
                <w:rFonts w:ascii="Calibri" w:hAnsi="Calibri"/>
                <w:color w:val="000000"/>
                <w:sz w:val="22"/>
              </w:rPr>
              <w:t>59.0%</w:t>
            </w:r>
          </w:p>
        </w:tc>
        <w:tc>
          <w:tcPr>
            <w:tcW w:w="1160" w:type="dxa"/>
            <w:hideMark/>
          </w:tcPr>
          <w:p w14:paraId="2232B7C5" w14:textId="77777777" w:rsidR="000F7E42" w:rsidRDefault="000F7E42" w:rsidP="004D2F40">
            <w:pPr>
              <w:jc w:val="right"/>
              <w:rPr>
                <w:rFonts w:ascii="Calibri" w:hAnsi="Calibri"/>
                <w:color w:val="000000"/>
                <w:sz w:val="22"/>
              </w:rPr>
            </w:pPr>
            <w:r>
              <w:rPr>
                <w:rFonts w:ascii="Calibri" w:hAnsi="Calibri"/>
                <w:color w:val="000000"/>
                <w:sz w:val="22"/>
              </w:rPr>
              <w:t>53.4%</w:t>
            </w:r>
          </w:p>
        </w:tc>
        <w:tc>
          <w:tcPr>
            <w:tcW w:w="1160" w:type="dxa"/>
            <w:hideMark/>
          </w:tcPr>
          <w:p w14:paraId="0EC0C98D" w14:textId="77777777" w:rsidR="000F7E42" w:rsidRDefault="000F7E42" w:rsidP="004D2F40">
            <w:pPr>
              <w:jc w:val="right"/>
              <w:rPr>
                <w:rFonts w:ascii="Calibri" w:hAnsi="Calibri"/>
                <w:color w:val="000000"/>
                <w:sz w:val="22"/>
              </w:rPr>
            </w:pPr>
            <w:r>
              <w:rPr>
                <w:rFonts w:ascii="Calibri" w:hAnsi="Calibri"/>
                <w:color w:val="000000"/>
                <w:sz w:val="22"/>
              </w:rPr>
              <w:t>50.8%</w:t>
            </w:r>
          </w:p>
        </w:tc>
      </w:tr>
      <w:tr w:rsidR="000F7E42" w14:paraId="030F9E18" w14:textId="77777777" w:rsidTr="00EB6443">
        <w:trPr>
          <w:trHeight w:val="600"/>
        </w:trPr>
        <w:tc>
          <w:tcPr>
            <w:tcW w:w="5740" w:type="dxa"/>
            <w:hideMark/>
          </w:tcPr>
          <w:p w14:paraId="7661343C" w14:textId="77777777" w:rsidR="000F7E42" w:rsidRDefault="000F7E42" w:rsidP="00EB6443">
            <w:pPr>
              <w:rPr>
                <w:rFonts w:ascii="Calibri" w:hAnsi="Calibri"/>
                <w:color w:val="000000"/>
                <w:sz w:val="22"/>
              </w:rPr>
            </w:pPr>
            <w:r>
              <w:rPr>
                <w:rFonts w:ascii="Calibri" w:hAnsi="Calibri"/>
                <w:color w:val="000000"/>
                <w:sz w:val="22"/>
              </w:rPr>
              <w:t>Sedentary lifestyle – no leisure-time physical activity in past month (Adults) (2011-2013)</w:t>
            </w:r>
          </w:p>
        </w:tc>
        <w:tc>
          <w:tcPr>
            <w:tcW w:w="1340" w:type="dxa"/>
            <w:hideMark/>
          </w:tcPr>
          <w:p w14:paraId="0A1DE766" w14:textId="77777777" w:rsidR="000F7E42" w:rsidRDefault="000F7E42" w:rsidP="004D2F40">
            <w:pPr>
              <w:jc w:val="right"/>
              <w:rPr>
                <w:rFonts w:ascii="Calibri" w:hAnsi="Calibri"/>
                <w:color w:val="000000"/>
                <w:sz w:val="22"/>
              </w:rPr>
            </w:pPr>
            <w:r>
              <w:rPr>
                <w:rFonts w:ascii="Calibri" w:hAnsi="Calibri"/>
                <w:color w:val="000000"/>
                <w:sz w:val="22"/>
              </w:rPr>
              <w:t>19.5%</w:t>
            </w:r>
          </w:p>
        </w:tc>
        <w:tc>
          <w:tcPr>
            <w:tcW w:w="1160" w:type="dxa"/>
            <w:hideMark/>
          </w:tcPr>
          <w:p w14:paraId="3842E270" w14:textId="77777777" w:rsidR="000F7E42" w:rsidRDefault="000F7E42" w:rsidP="004D2F40">
            <w:pPr>
              <w:jc w:val="right"/>
              <w:rPr>
                <w:rFonts w:ascii="Calibri" w:hAnsi="Calibri"/>
                <w:color w:val="000000"/>
                <w:sz w:val="22"/>
              </w:rPr>
            </w:pPr>
            <w:r>
              <w:rPr>
                <w:rFonts w:ascii="Calibri" w:hAnsi="Calibri"/>
                <w:color w:val="000000"/>
                <w:sz w:val="22"/>
              </w:rPr>
              <w:t>22.4%</w:t>
            </w:r>
          </w:p>
        </w:tc>
        <w:tc>
          <w:tcPr>
            <w:tcW w:w="1160" w:type="dxa"/>
            <w:hideMark/>
          </w:tcPr>
          <w:p w14:paraId="78F5A6DE" w14:textId="77777777" w:rsidR="000F7E42" w:rsidRDefault="000F7E42" w:rsidP="004D2F40">
            <w:pPr>
              <w:jc w:val="right"/>
              <w:rPr>
                <w:rFonts w:ascii="Calibri" w:hAnsi="Calibri"/>
                <w:color w:val="000000"/>
                <w:sz w:val="22"/>
              </w:rPr>
            </w:pPr>
            <w:r>
              <w:rPr>
                <w:rFonts w:ascii="Calibri" w:hAnsi="Calibri"/>
                <w:color w:val="000000"/>
                <w:sz w:val="22"/>
              </w:rPr>
              <w:t>25.3%</w:t>
            </w:r>
          </w:p>
        </w:tc>
      </w:tr>
      <w:tr w:rsidR="000F7E42" w14:paraId="2540918C" w14:textId="77777777" w:rsidTr="00EB6443">
        <w:trPr>
          <w:trHeight w:val="600"/>
        </w:trPr>
        <w:tc>
          <w:tcPr>
            <w:tcW w:w="5740" w:type="dxa"/>
            <w:hideMark/>
          </w:tcPr>
          <w:p w14:paraId="3B5DCB12" w14:textId="77777777" w:rsidR="000F7E42" w:rsidRDefault="000F7E42" w:rsidP="00EB6443">
            <w:pPr>
              <w:rPr>
                <w:rFonts w:ascii="Calibri" w:hAnsi="Calibri"/>
                <w:color w:val="000000"/>
                <w:sz w:val="22"/>
              </w:rPr>
            </w:pPr>
            <w:r>
              <w:rPr>
                <w:rFonts w:ascii="Calibri" w:hAnsi="Calibri"/>
                <w:color w:val="000000"/>
                <w:sz w:val="22"/>
              </w:rPr>
              <w:lastRenderedPageBreak/>
              <w:t>Vegetable consumption among Adults 18+ (less than one serving per day) (2013)</w:t>
            </w:r>
          </w:p>
        </w:tc>
        <w:tc>
          <w:tcPr>
            <w:tcW w:w="1340" w:type="dxa"/>
            <w:hideMark/>
          </w:tcPr>
          <w:p w14:paraId="18444756" w14:textId="77777777" w:rsidR="000F7E42" w:rsidRDefault="000F7E42" w:rsidP="004D2F40">
            <w:pPr>
              <w:jc w:val="right"/>
              <w:rPr>
                <w:rFonts w:ascii="Calibri" w:hAnsi="Calibri"/>
                <w:color w:val="000000"/>
                <w:sz w:val="22"/>
              </w:rPr>
            </w:pPr>
            <w:r>
              <w:rPr>
                <w:rFonts w:ascii="Calibri" w:hAnsi="Calibri"/>
                <w:color w:val="000000"/>
                <w:sz w:val="22"/>
              </w:rPr>
              <w:t>14.9%</w:t>
            </w:r>
          </w:p>
        </w:tc>
        <w:tc>
          <w:tcPr>
            <w:tcW w:w="1160" w:type="dxa"/>
            <w:hideMark/>
          </w:tcPr>
          <w:p w14:paraId="0E7160E6" w14:textId="77777777" w:rsidR="000F7E42" w:rsidRDefault="000F7E42" w:rsidP="004D2F40">
            <w:pPr>
              <w:jc w:val="right"/>
              <w:rPr>
                <w:rFonts w:ascii="Calibri" w:hAnsi="Calibri"/>
                <w:color w:val="000000"/>
                <w:sz w:val="22"/>
              </w:rPr>
            </w:pPr>
            <w:r>
              <w:rPr>
                <w:rFonts w:ascii="Calibri" w:hAnsi="Calibri"/>
                <w:color w:val="000000"/>
                <w:sz w:val="22"/>
              </w:rPr>
              <w:t>17.9%</w:t>
            </w:r>
          </w:p>
        </w:tc>
        <w:tc>
          <w:tcPr>
            <w:tcW w:w="1160" w:type="dxa"/>
            <w:hideMark/>
          </w:tcPr>
          <w:p w14:paraId="2E9F02F1" w14:textId="77777777" w:rsidR="000F7E42" w:rsidRDefault="000F7E42" w:rsidP="004D2F40">
            <w:pPr>
              <w:jc w:val="right"/>
              <w:rPr>
                <w:rFonts w:ascii="Calibri" w:hAnsi="Calibri"/>
                <w:color w:val="000000"/>
                <w:sz w:val="22"/>
              </w:rPr>
            </w:pPr>
            <w:r>
              <w:rPr>
                <w:rFonts w:ascii="Calibri" w:hAnsi="Calibri"/>
                <w:color w:val="000000"/>
                <w:sz w:val="22"/>
              </w:rPr>
              <w:t>22.9%</w:t>
            </w:r>
          </w:p>
        </w:tc>
      </w:tr>
    </w:tbl>
    <w:p w14:paraId="63B2DFC7"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391C71F7" w14:textId="603FC469"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34CDCDC"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6C1AC62" w14:textId="77777777" w:rsidR="000F7E42" w:rsidRPr="005A165A" w:rsidRDefault="000F7E42" w:rsidP="000F7E42">
      <w:pPr>
        <w:spacing w:after="0"/>
        <w:jc w:val="both"/>
        <w:rPr>
          <w:rFonts w:ascii="Times New Roman" w:hAnsi="Times New Roman" w:cs="Times New Roman"/>
          <w:szCs w:val="24"/>
        </w:rPr>
      </w:pPr>
    </w:p>
    <w:p w14:paraId="4EFED184" w14:textId="34EBEBDE" w:rsidR="000F7E42" w:rsidRDefault="000F7E42" w:rsidP="000F7E42">
      <w:pPr>
        <w:spacing w:after="0"/>
        <w:jc w:val="both"/>
        <w:rPr>
          <w:rFonts w:ascii="Times New Roman" w:hAnsi="Times New Roman" w:cs="Times New Roman"/>
          <w:szCs w:val="24"/>
        </w:rPr>
      </w:pPr>
      <w:r w:rsidRPr="00360704">
        <w:rPr>
          <w:rFonts w:ascii="Times New Roman" w:hAnsi="Times New Roman" w:cs="Times New Roman"/>
          <w:szCs w:val="24"/>
        </w:rPr>
        <w:t>In 2013</w:t>
      </w:r>
      <w:r w:rsidR="00CD42B2" w:rsidRPr="00CD42B2">
        <w:rPr>
          <w:rFonts w:ascii="Times New Roman" w:hAnsi="Times New Roman" w:cs="Times New Roman"/>
          <w:szCs w:val="24"/>
        </w:rPr>
        <w:t xml:space="preserve">, 58.1 </w:t>
      </w:r>
      <w:r w:rsidRPr="00CD42B2">
        <w:rPr>
          <w:rFonts w:ascii="Times New Roman" w:hAnsi="Times New Roman" w:cs="Times New Roman"/>
          <w:szCs w:val="24"/>
        </w:rPr>
        <w:t>percent</w:t>
      </w:r>
      <w:r>
        <w:rPr>
          <w:rFonts w:ascii="Times New Roman" w:hAnsi="Times New Roman" w:cs="Times New Roman"/>
          <w:szCs w:val="24"/>
        </w:rPr>
        <w:t xml:space="preserve"> of</w:t>
      </w:r>
      <w:r w:rsidRPr="005D4861">
        <w:rPr>
          <w:rFonts w:ascii="Times New Roman" w:hAnsi="Times New Roman" w:cs="Times New Roman"/>
          <w:szCs w:val="24"/>
        </w:rPr>
        <w:t xml:space="preserve"> adults 18 years and older in </w:t>
      </w:r>
      <w:r>
        <w:rPr>
          <w:rFonts w:ascii="Times New Roman" w:hAnsi="Times New Roman" w:cs="Times New Roman"/>
          <w:szCs w:val="24"/>
        </w:rPr>
        <w:t>Knox County were overweight or obese</w:t>
      </w:r>
      <w:r w:rsidRPr="005D4861">
        <w:rPr>
          <w:rFonts w:ascii="Times New Roman" w:hAnsi="Times New Roman" w:cs="Times New Roman"/>
          <w:szCs w:val="24"/>
        </w:rPr>
        <w:t xml:space="preserve"> (</w:t>
      </w:r>
      <w:r>
        <w:rPr>
          <w:rFonts w:ascii="Times New Roman" w:hAnsi="Times New Roman" w:cs="Times New Roman"/>
          <w:szCs w:val="24"/>
        </w:rPr>
        <w:t>33.8 percent</w:t>
      </w:r>
      <w:r w:rsidRPr="005D4861">
        <w:rPr>
          <w:rFonts w:ascii="Times New Roman" w:hAnsi="Times New Roman" w:cs="Times New Roman"/>
          <w:szCs w:val="24"/>
        </w:rPr>
        <w:t xml:space="preserve"> were overweight and </w:t>
      </w:r>
      <w:r>
        <w:rPr>
          <w:rFonts w:ascii="Times New Roman" w:hAnsi="Times New Roman" w:cs="Times New Roman"/>
          <w:szCs w:val="24"/>
        </w:rPr>
        <w:t>24.3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20B88B59" w14:textId="77777777" w:rsidR="000F7E42" w:rsidRDefault="000F7E42" w:rsidP="000F7E42">
      <w:pPr>
        <w:pStyle w:val="TOCTableHeading"/>
      </w:pPr>
      <w:bookmarkStart w:id="61" w:name="_Toc428273060"/>
    </w:p>
    <w:p w14:paraId="62C6995D" w14:textId="77777777" w:rsidR="000F7E42" w:rsidRPr="00FB3ED1" w:rsidRDefault="000F7E42" w:rsidP="000F7E42">
      <w:pPr>
        <w:pStyle w:val="TOCTableHeading"/>
      </w:pPr>
      <w:bookmarkStart w:id="62" w:name="_Toc432673537"/>
      <w:proofErr w:type="gramStart"/>
      <w:r>
        <w:t>Table 16.</w:t>
      </w:r>
      <w:proofErr w:type="gramEnd"/>
      <w:r>
        <w:t xml:space="preserve"> </w:t>
      </w:r>
      <w:r w:rsidRPr="00FB3ED1">
        <w:t>Key</w:t>
      </w:r>
      <w:r>
        <w:t xml:space="preserve"> Weight Indicators</w:t>
      </w:r>
      <w:r w:rsidRPr="00FB3ED1">
        <w:t xml:space="preserve"> for </w:t>
      </w:r>
      <w:r>
        <w:t>Knox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0F7E42" w14:paraId="042736C0" w14:textId="77777777" w:rsidTr="00EB6443">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7F68249"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46F1343D" w14:textId="77777777" w:rsidR="000F7E42" w:rsidRDefault="000F7E42" w:rsidP="00D73B47">
            <w:pPr>
              <w:jc w:val="center"/>
              <w:rPr>
                <w:rFonts w:ascii="Calibri" w:hAnsi="Calibri"/>
                <w:color w:val="FFFFFF"/>
                <w:sz w:val="22"/>
              </w:rPr>
            </w:pPr>
            <w:r>
              <w:rPr>
                <w:rFonts w:ascii="Calibri" w:hAnsi="Calibri"/>
                <w:color w:val="FFFFFF"/>
                <w:sz w:val="22"/>
              </w:rPr>
              <w:t>Knox</w:t>
            </w:r>
          </w:p>
        </w:tc>
        <w:tc>
          <w:tcPr>
            <w:tcW w:w="1160" w:type="dxa"/>
            <w:hideMark/>
          </w:tcPr>
          <w:p w14:paraId="2E6DDC9B" w14:textId="77777777" w:rsidR="000F7E42" w:rsidRDefault="000F7E42" w:rsidP="00D73B47">
            <w:pPr>
              <w:jc w:val="center"/>
              <w:rPr>
                <w:rFonts w:ascii="Calibri" w:hAnsi="Calibri"/>
                <w:color w:val="FFFFFF"/>
                <w:sz w:val="22"/>
              </w:rPr>
            </w:pPr>
            <w:r>
              <w:rPr>
                <w:rFonts w:ascii="Calibri" w:hAnsi="Calibri"/>
                <w:color w:val="FFFFFF"/>
                <w:sz w:val="22"/>
              </w:rPr>
              <w:t>Maine</w:t>
            </w:r>
          </w:p>
        </w:tc>
        <w:tc>
          <w:tcPr>
            <w:tcW w:w="1160" w:type="dxa"/>
            <w:hideMark/>
          </w:tcPr>
          <w:p w14:paraId="47B4F4FC" w14:textId="77777777" w:rsidR="000F7E42" w:rsidRDefault="000F7E42" w:rsidP="00D73B47">
            <w:pPr>
              <w:jc w:val="center"/>
              <w:rPr>
                <w:rFonts w:ascii="Calibri" w:hAnsi="Calibri"/>
                <w:color w:val="FFFFFF"/>
                <w:sz w:val="22"/>
              </w:rPr>
            </w:pPr>
            <w:r>
              <w:rPr>
                <w:rFonts w:ascii="Calibri" w:hAnsi="Calibri"/>
                <w:color w:val="FFFFFF"/>
                <w:sz w:val="22"/>
              </w:rPr>
              <w:t>U.S.</w:t>
            </w:r>
          </w:p>
        </w:tc>
      </w:tr>
      <w:tr w:rsidR="000F7E42" w14:paraId="638F7ED5" w14:textId="77777777" w:rsidTr="00EB6443">
        <w:trPr>
          <w:trHeight w:val="300"/>
        </w:trPr>
        <w:tc>
          <w:tcPr>
            <w:tcW w:w="5740" w:type="dxa"/>
            <w:hideMark/>
          </w:tcPr>
          <w:p w14:paraId="6F6C1700" w14:textId="77777777" w:rsidR="000F7E42" w:rsidRDefault="000F7E42" w:rsidP="00EB6443">
            <w:pPr>
              <w:rPr>
                <w:rFonts w:ascii="Calibri" w:hAnsi="Calibri"/>
                <w:color w:val="000000"/>
                <w:sz w:val="22"/>
              </w:rPr>
            </w:pPr>
            <w:r>
              <w:rPr>
                <w:rFonts w:ascii="Calibri" w:hAnsi="Calibri"/>
                <w:color w:val="000000"/>
                <w:sz w:val="22"/>
              </w:rPr>
              <w:t>Obesity (Adults) (2013)</w:t>
            </w:r>
          </w:p>
        </w:tc>
        <w:tc>
          <w:tcPr>
            <w:tcW w:w="1340" w:type="dxa"/>
            <w:hideMark/>
          </w:tcPr>
          <w:p w14:paraId="20BB3E22" w14:textId="77777777" w:rsidR="000F7E42" w:rsidRDefault="000F7E42" w:rsidP="004D2F40">
            <w:pPr>
              <w:jc w:val="right"/>
              <w:rPr>
                <w:rFonts w:ascii="Calibri" w:hAnsi="Calibri"/>
                <w:color w:val="000000"/>
                <w:sz w:val="22"/>
              </w:rPr>
            </w:pPr>
            <w:r>
              <w:rPr>
                <w:rFonts w:ascii="Calibri" w:hAnsi="Calibri"/>
                <w:color w:val="000000"/>
                <w:sz w:val="22"/>
              </w:rPr>
              <w:t>24.3%</w:t>
            </w:r>
          </w:p>
        </w:tc>
        <w:tc>
          <w:tcPr>
            <w:tcW w:w="1160" w:type="dxa"/>
            <w:hideMark/>
          </w:tcPr>
          <w:p w14:paraId="4A4B5DD1" w14:textId="77777777" w:rsidR="000F7E42" w:rsidRDefault="000F7E42" w:rsidP="004D2F40">
            <w:pPr>
              <w:jc w:val="right"/>
              <w:rPr>
                <w:rFonts w:ascii="Calibri" w:hAnsi="Calibri"/>
                <w:color w:val="000000"/>
                <w:sz w:val="22"/>
              </w:rPr>
            </w:pPr>
            <w:r>
              <w:rPr>
                <w:rFonts w:ascii="Calibri" w:hAnsi="Calibri"/>
                <w:color w:val="000000"/>
                <w:sz w:val="22"/>
              </w:rPr>
              <w:t>28.9%</w:t>
            </w:r>
          </w:p>
        </w:tc>
        <w:tc>
          <w:tcPr>
            <w:tcW w:w="1160" w:type="dxa"/>
            <w:hideMark/>
          </w:tcPr>
          <w:p w14:paraId="485AEEFF" w14:textId="77777777" w:rsidR="000F7E42" w:rsidRDefault="000F7E42" w:rsidP="004D2F40">
            <w:pPr>
              <w:jc w:val="right"/>
              <w:rPr>
                <w:rFonts w:ascii="Calibri" w:hAnsi="Calibri"/>
                <w:color w:val="000000"/>
                <w:sz w:val="22"/>
              </w:rPr>
            </w:pPr>
            <w:r>
              <w:rPr>
                <w:rFonts w:ascii="Calibri" w:hAnsi="Calibri"/>
                <w:color w:val="000000"/>
                <w:sz w:val="22"/>
              </w:rPr>
              <w:t>29.4%</w:t>
            </w:r>
          </w:p>
        </w:tc>
      </w:tr>
    </w:tbl>
    <w:p w14:paraId="095ED84C" w14:textId="40C18834" w:rsidR="00B61048" w:rsidRDefault="00F36BFC"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0F7E42">
        <w:rPr>
          <w:rFonts w:ascii="Times New Roman" w:hAnsi="Times New Roman" w:cs="Times New Roman"/>
          <w:i/>
          <w:sz w:val="20"/>
          <w:szCs w:val="24"/>
        </w:rPr>
        <w:t xml:space="preserve">Asterisk (*) and italics indicate a statistically significant difference between Knox County and Maine; </w:t>
      </w:r>
    </w:p>
    <w:p w14:paraId="47755686" w14:textId="5B92FBA5" w:rsidR="00F36BFC" w:rsidRDefault="00F36BFC"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0F7E42">
        <w:rPr>
          <w:rFonts w:ascii="Times New Roman" w:hAnsi="Times New Roman" w:cs="Times New Roman"/>
          <w:i/>
          <w:sz w:val="20"/>
          <w:szCs w:val="24"/>
        </w:rPr>
        <w:t>NA = Not Available - data are n</w:t>
      </w:r>
      <w:r>
        <w:rPr>
          <w:rFonts w:ascii="Times New Roman" w:hAnsi="Times New Roman" w:cs="Times New Roman"/>
          <w:i/>
          <w:sz w:val="20"/>
          <w:szCs w:val="24"/>
        </w:rPr>
        <w:t>ot available for this indicator</w:t>
      </w:r>
    </w:p>
    <w:p w14:paraId="2DF6F555" w14:textId="7B8537FB" w:rsidR="000F7E42" w:rsidRPr="00514E08" w:rsidRDefault="000F7E42" w:rsidP="000F7E42">
      <w:pPr>
        <w:spacing w:after="0" w:line="240" w:lineRule="auto"/>
        <w:rPr>
          <w:rFonts w:ascii="Times New Roman" w:hAnsi="Times New Roman" w:cs="Times New Roman"/>
          <w:i/>
          <w:sz w:val="20"/>
          <w:szCs w:val="24"/>
        </w:rPr>
      </w:pPr>
      <w:r w:rsidRPr="00EE2584">
        <w:rPr>
          <w:rFonts w:ascii="Times New Roman" w:hAnsi="Times New Roman" w:cs="Times New Roman"/>
          <w:i/>
          <w:sz w:val="20"/>
          <w:szCs w:val="24"/>
        </w:rPr>
        <w:t xml:space="preserve"> </w:t>
      </w:r>
      <w:r>
        <w:rPr>
          <w:rFonts w:ascii="Times New Roman" w:hAnsi="Times New Roman" w:cs="Times New Roman"/>
          <w:i/>
          <w:sz w:val="20"/>
          <w:szCs w:val="24"/>
        </w:rPr>
        <w:t>Note: U.S. results are from the most recently available year which may be different than county and state figures.</w:t>
      </w:r>
    </w:p>
    <w:p w14:paraId="762E97A4" w14:textId="77777777" w:rsidR="000F7E42" w:rsidRDefault="000F7E42" w:rsidP="000F7E42">
      <w:pPr>
        <w:spacing w:after="0"/>
        <w:jc w:val="both"/>
        <w:rPr>
          <w:rFonts w:ascii="Times New Roman" w:hAnsi="Times New Roman" w:cs="Times New Roman"/>
          <w:szCs w:val="24"/>
        </w:rPr>
      </w:pPr>
    </w:p>
    <w:p w14:paraId="747C5FA4" w14:textId="77777777" w:rsidR="000F7E42" w:rsidRPr="009D4B04" w:rsidRDefault="000F7E42" w:rsidP="000F7E42">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626E1A86" w14:textId="77777777" w:rsidR="000F7E42" w:rsidRPr="001E19DE" w:rsidRDefault="000F7E42" w:rsidP="000F7E42">
      <w:pPr>
        <w:spacing w:after="0"/>
        <w:rPr>
          <w:rFonts w:ascii="Times New Roman" w:hAnsi="Times New Roman" w:cs="Times New Roman"/>
          <w:szCs w:val="24"/>
        </w:rPr>
      </w:pPr>
    </w:p>
    <w:p w14:paraId="34FC81F0" w14:textId="77777777" w:rsidR="000F7E42" w:rsidRPr="001E19DE"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5611A64F" w14:textId="77777777" w:rsidR="000F7E42" w:rsidRDefault="000F7E42" w:rsidP="000F7E42">
      <w:pPr>
        <w:spacing w:after="0"/>
        <w:rPr>
          <w:rFonts w:ascii="Times New Roman" w:hAnsi="Times New Roman" w:cs="Times New Roman"/>
          <w:b/>
          <w:szCs w:val="24"/>
        </w:rPr>
      </w:pPr>
    </w:p>
    <w:p w14:paraId="7E260188" w14:textId="77777777" w:rsidR="000F7E42" w:rsidRPr="00FB3ED1" w:rsidRDefault="000F7E42" w:rsidP="000F7E42">
      <w:pPr>
        <w:pStyle w:val="TOCTableHeading"/>
      </w:pPr>
      <w:bookmarkStart w:id="63" w:name="_Toc428273070"/>
      <w:bookmarkStart w:id="64" w:name="_Toc432673538"/>
      <w:proofErr w:type="gramStart"/>
      <w:r>
        <w:t>Table 17.</w:t>
      </w:r>
      <w:proofErr w:type="gramEnd"/>
      <w:r>
        <w:t xml:space="preserve"> </w:t>
      </w:r>
      <w:r w:rsidRPr="00FB3ED1">
        <w:t xml:space="preserve">Key </w:t>
      </w:r>
      <w:r w:rsidRPr="00737D5D">
        <w:t xml:space="preserve">Pregnancy and Birth Outcomes </w:t>
      </w:r>
      <w:r w:rsidRPr="00FB3ED1">
        <w:t xml:space="preserve">for </w:t>
      </w:r>
      <w:r>
        <w:t>Knox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0F7E42" w14:paraId="6FD5076C" w14:textId="77777777" w:rsidTr="00B6104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315C0A2"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448BD500" w14:textId="77777777" w:rsidR="000F7E42" w:rsidRDefault="000F7E42" w:rsidP="00DD746D">
            <w:pPr>
              <w:jc w:val="center"/>
              <w:rPr>
                <w:rFonts w:ascii="Calibri" w:hAnsi="Calibri"/>
                <w:color w:val="FFFFFF"/>
                <w:sz w:val="22"/>
              </w:rPr>
            </w:pPr>
            <w:r>
              <w:rPr>
                <w:rFonts w:ascii="Calibri" w:hAnsi="Calibri"/>
                <w:color w:val="FFFFFF"/>
                <w:sz w:val="22"/>
              </w:rPr>
              <w:t>Knox</w:t>
            </w:r>
          </w:p>
        </w:tc>
        <w:tc>
          <w:tcPr>
            <w:tcW w:w="1160" w:type="dxa"/>
            <w:hideMark/>
          </w:tcPr>
          <w:p w14:paraId="43774C26" w14:textId="77777777" w:rsidR="000F7E42" w:rsidRDefault="000F7E42" w:rsidP="00DD746D">
            <w:pPr>
              <w:jc w:val="center"/>
              <w:rPr>
                <w:rFonts w:ascii="Calibri" w:hAnsi="Calibri"/>
                <w:color w:val="FFFFFF"/>
                <w:sz w:val="22"/>
              </w:rPr>
            </w:pPr>
            <w:r>
              <w:rPr>
                <w:rFonts w:ascii="Calibri" w:hAnsi="Calibri"/>
                <w:color w:val="FFFFFF"/>
                <w:sz w:val="22"/>
              </w:rPr>
              <w:t>Maine</w:t>
            </w:r>
          </w:p>
        </w:tc>
        <w:tc>
          <w:tcPr>
            <w:tcW w:w="1160" w:type="dxa"/>
            <w:hideMark/>
          </w:tcPr>
          <w:p w14:paraId="52B11DE7" w14:textId="77777777" w:rsidR="000F7E42" w:rsidRDefault="000F7E42" w:rsidP="00DD746D">
            <w:pPr>
              <w:jc w:val="center"/>
              <w:rPr>
                <w:rFonts w:ascii="Calibri" w:hAnsi="Calibri"/>
                <w:color w:val="FFFFFF"/>
                <w:sz w:val="22"/>
              </w:rPr>
            </w:pPr>
            <w:r>
              <w:rPr>
                <w:rFonts w:ascii="Calibri" w:hAnsi="Calibri"/>
                <w:color w:val="FFFFFF"/>
                <w:sz w:val="22"/>
              </w:rPr>
              <w:t>U.S.</w:t>
            </w:r>
          </w:p>
        </w:tc>
      </w:tr>
      <w:tr w:rsidR="000F7E42" w14:paraId="46D1B37B" w14:textId="77777777" w:rsidTr="00B61048">
        <w:trPr>
          <w:trHeight w:val="20"/>
        </w:trPr>
        <w:tc>
          <w:tcPr>
            <w:tcW w:w="5740" w:type="dxa"/>
            <w:hideMark/>
          </w:tcPr>
          <w:p w14:paraId="5A8AB8A3" w14:textId="77777777" w:rsidR="000F7E42" w:rsidRDefault="000F7E42" w:rsidP="00EB6443">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16DA2F8A" w14:textId="77777777" w:rsidR="000F7E42" w:rsidRDefault="000F7E42" w:rsidP="004D2F40">
            <w:pPr>
              <w:jc w:val="right"/>
              <w:rPr>
                <w:rFonts w:ascii="Calibri" w:hAnsi="Calibri"/>
                <w:color w:val="000000"/>
                <w:sz w:val="22"/>
              </w:rPr>
            </w:pPr>
            <w:r>
              <w:rPr>
                <w:rFonts w:ascii="Calibri" w:hAnsi="Calibri"/>
                <w:color w:val="000000"/>
                <w:sz w:val="22"/>
              </w:rPr>
              <w:t>6.2</w:t>
            </w:r>
          </w:p>
        </w:tc>
        <w:tc>
          <w:tcPr>
            <w:tcW w:w="1160" w:type="dxa"/>
            <w:hideMark/>
          </w:tcPr>
          <w:p w14:paraId="4B5E914E" w14:textId="77777777" w:rsidR="000F7E42" w:rsidRDefault="000F7E42" w:rsidP="004D2F40">
            <w:pPr>
              <w:jc w:val="right"/>
              <w:rPr>
                <w:rFonts w:ascii="Calibri" w:hAnsi="Calibri"/>
                <w:color w:val="000000"/>
                <w:sz w:val="22"/>
              </w:rPr>
            </w:pPr>
            <w:r>
              <w:rPr>
                <w:rFonts w:ascii="Calibri" w:hAnsi="Calibri"/>
                <w:color w:val="000000"/>
                <w:sz w:val="22"/>
              </w:rPr>
              <w:t>6.0</w:t>
            </w:r>
          </w:p>
        </w:tc>
        <w:tc>
          <w:tcPr>
            <w:tcW w:w="1160" w:type="dxa"/>
            <w:hideMark/>
          </w:tcPr>
          <w:p w14:paraId="05F944D1" w14:textId="77777777" w:rsidR="000F7E42" w:rsidRDefault="000F7E42" w:rsidP="004D2F40">
            <w:pPr>
              <w:jc w:val="right"/>
              <w:rPr>
                <w:rFonts w:ascii="Calibri" w:hAnsi="Calibri"/>
                <w:color w:val="000000"/>
                <w:sz w:val="22"/>
              </w:rPr>
            </w:pPr>
            <w:r>
              <w:rPr>
                <w:rFonts w:ascii="Calibri" w:hAnsi="Calibri"/>
                <w:color w:val="000000"/>
                <w:sz w:val="22"/>
              </w:rPr>
              <w:t>6.0</w:t>
            </w:r>
          </w:p>
        </w:tc>
      </w:tr>
      <w:tr w:rsidR="000F7E42" w14:paraId="21AC6B89" w14:textId="77777777" w:rsidTr="00B61048">
        <w:trPr>
          <w:trHeight w:val="20"/>
        </w:trPr>
        <w:tc>
          <w:tcPr>
            <w:tcW w:w="5740" w:type="dxa"/>
            <w:hideMark/>
          </w:tcPr>
          <w:p w14:paraId="75DF604E" w14:textId="77777777" w:rsidR="000F7E42" w:rsidRDefault="000F7E42" w:rsidP="00EB6443">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157E7C63" w14:textId="77777777" w:rsidR="000F7E42" w:rsidRDefault="000F7E42" w:rsidP="004D2F40">
            <w:pPr>
              <w:jc w:val="right"/>
              <w:rPr>
                <w:rFonts w:ascii="Calibri" w:hAnsi="Calibri"/>
                <w:color w:val="000000"/>
                <w:sz w:val="22"/>
              </w:rPr>
            </w:pPr>
            <w:r>
              <w:rPr>
                <w:rFonts w:ascii="Calibri" w:hAnsi="Calibri"/>
                <w:color w:val="000000"/>
                <w:sz w:val="22"/>
              </w:rPr>
              <w:t>88.5%</w:t>
            </w:r>
          </w:p>
        </w:tc>
        <w:tc>
          <w:tcPr>
            <w:tcW w:w="1160" w:type="dxa"/>
            <w:hideMark/>
          </w:tcPr>
          <w:p w14:paraId="307692BF" w14:textId="77777777" w:rsidR="000F7E42" w:rsidRDefault="000F7E42" w:rsidP="004D2F40">
            <w:pPr>
              <w:jc w:val="right"/>
              <w:rPr>
                <w:rFonts w:ascii="Calibri" w:hAnsi="Calibri"/>
                <w:color w:val="000000"/>
                <w:sz w:val="22"/>
              </w:rPr>
            </w:pPr>
            <w:r>
              <w:rPr>
                <w:rFonts w:ascii="Calibri" w:hAnsi="Calibri"/>
                <w:color w:val="000000"/>
                <w:sz w:val="22"/>
              </w:rPr>
              <w:t>86.4%</w:t>
            </w:r>
          </w:p>
        </w:tc>
        <w:tc>
          <w:tcPr>
            <w:tcW w:w="1160" w:type="dxa"/>
            <w:hideMark/>
          </w:tcPr>
          <w:p w14:paraId="4FE86661" w14:textId="77777777" w:rsidR="000F7E42" w:rsidRDefault="000F7E42" w:rsidP="004D2F40">
            <w:pPr>
              <w:jc w:val="right"/>
              <w:rPr>
                <w:rFonts w:ascii="Calibri" w:hAnsi="Calibri"/>
                <w:color w:val="000000"/>
                <w:sz w:val="22"/>
              </w:rPr>
            </w:pPr>
            <w:r>
              <w:rPr>
                <w:rFonts w:ascii="Calibri" w:hAnsi="Calibri"/>
                <w:color w:val="000000"/>
                <w:sz w:val="22"/>
              </w:rPr>
              <w:t>84.8%</w:t>
            </w:r>
          </w:p>
        </w:tc>
      </w:tr>
      <w:tr w:rsidR="000F7E42" w14:paraId="1D5D4735" w14:textId="77777777" w:rsidTr="00B61048">
        <w:trPr>
          <w:trHeight w:val="20"/>
        </w:trPr>
        <w:tc>
          <w:tcPr>
            <w:tcW w:w="5740" w:type="dxa"/>
            <w:hideMark/>
          </w:tcPr>
          <w:p w14:paraId="6EA62781" w14:textId="77777777" w:rsidR="000F7E42" w:rsidRDefault="000F7E42" w:rsidP="00EB6443">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77467DAA" w14:textId="77777777" w:rsidR="000F7E42" w:rsidRDefault="000F7E42" w:rsidP="004D2F40">
            <w:pPr>
              <w:jc w:val="right"/>
              <w:rPr>
                <w:rFonts w:ascii="Calibri" w:hAnsi="Calibri"/>
                <w:color w:val="000000"/>
                <w:sz w:val="22"/>
              </w:rPr>
            </w:pPr>
            <w:r>
              <w:rPr>
                <w:rFonts w:ascii="Calibri" w:hAnsi="Calibri"/>
                <w:color w:val="000000"/>
                <w:sz w:val="22"/>
              </w:rPr>
              <w:t>24.5</w:t>
            </w:r>
          </w:p>
        </w:tc>
        <w:tc>
          <w:tcPr>
            <w:tcW w:w="1160" w:type="dxa"/>
            <w:hideMark/>
          </w:tcPr>
          <w:p w14:paraId="664FE20F" w14:textId="77777777" w:rsidR="000F7E42" w:rsidRDefault="000F7E42" w:rsidP="004D2F40">
            <w:pPr>
              <w:jc w:val="right"/>
              <w:rPr>
                <w:rFonts w:ascii="Calibri" w:hAnsi="Calibri"/>
                <w:color w:val="000000"/>
                <w:sz w:val="22"/>
              </w:rPr>
            </w:pPr>
            <w:r>
              <w:rPr>
                <w:rFonts w:ascii="Calibri" w:hAnsi="Calibri"/>
                <w:color w:val="000000"/>
                <w:sz w:val="22"/>
              </w:rPr>
              <w:t>20.5</w:t>
            </w:r>
          </w:p>
        </w:tc>
        <w:tc>
          <w:tcPr>
            <w:tcW w:w="1160" w:type="dxa"/>
            <w:hideMark/>
          </w:tcPr>
          <w:p w14:paraId="21A04AAB" w14:textId="77777777" w:rsidR="000F7E42" w:rsidRDefault="000F7E42" w:rsidP="004D2F40">
            <w:pPr>
              <w:jc w:val="right"/>
              <w:rPr>
                <w:rFonts w:ascii="Calibri" w:hAnsi="Calibri"/>
                <w:color w:val="000000"/>
                <w:sz w:val="22"/>
              </w:rPr>
            </w:pPr>
            <w:r>
              <w:rPr>
                <w:rFonts w:ascii="Calibri" w:hAnsi="Calibri"/>
                <w:color w:val="000000"/>
                <w:sz w:val="22"/>
              </w:rPr>
              <w:t>26.5</w:t>
            </w:r>
          </w:p>
        </w:tc>
      </w:tr>
      <w:tr w:rsidR="000F7E42" w14:paraId="3CE05AAA" w14:textId="77777777" w:rsidTr="00B61048">
        <w:trPr>
          <w:trHeight w:val="20"/>
        </w:trPr>
        <w:tc>
          <w:tcPr>
            <w:tcW w:w="5740" w:type="dxa"/>
            <w:hideMark/>
          </w:tcPr>
          <w:p w14:paraId="1E8181DD" w14:textId="77777777" w:rsidR="000F7E42" w:rsidRDefault="000F7E42" w:rsidP="00EB6443">
            <w:pPr>
              <w:rPr>
                <w:rFonts w:ascii="Calibri" w:hAnsi="Calibri"/>
                <w:color w:val="000000"/>
                <w:sz w:val="22"/>
              </w:rPr>
            </w:pPr>
            <w:r>
              <w:rPr>
                <w:rFonts w:ascii="Calibri" w:hAnsi="Calibri"/>
                <w:color w:val="000000"/>
                <w:sz w:val="22"/>
              </w:rPr>
              <w:t>Low birth weight (&lt;2500 grams) (2010-2012)</w:t>
            </w:r>
          </w:p>
        </w:tc>
        <w:tc>
          <w:tcPr>
            <w:tcW w:w="1340" w:type="dxa"/>
            <w:hideMark/>
          </w:tcPr>
          <w:p w14:paraId="695FCB4E" w14:textId="77777777" w:rsidR="000F7E42" w:rsidRDefault="000F7E42" w:rsidP="004D2F40">
            <w:pPr>
              <w:jc w:val="right"/>
              <w:rPr>
                <w:rFonts w:ascii="Calibri" w:hAnsi="Calibri"/>
                <w:color w:val="000000"/>
                <w:sz w:val="22"/>
              </w:rPr>
            </w:pPr>
            <w:r>
              <w:rPr>
                <w:rFonts w:ascii="Calibri" w:hAnsi="Calibri"/>
                <w:color w:val="000000"/>
                <w:sz w:val="22"/>
              </w:rPr>
              <w:t>6.6%</w:t>
            </w:r>
          </w:p>
        </w:tc>
        <w:tc>
          <w:tcPr>
            <w:tcW w:w="1160" w:type="dxa"/>
            <w:hideMark/>
          </w:tcPr>
          <w:p w14:paraId="1B076F3E" w14:textId="77777777" w:rsidR="000F7E42" w:rsidRDefault="000F7E42" w:rsidP="004D2F40">
            <w:pPr>
              <w:jc w:val="right"/>
              <w:rPr>
                <w:rFonts w:ascii="Calibri" w:hAnsi="Calibri"/>
                <w:color w:val="000000"/>
                <w:sz w:val="22"/>
              </w:rPr>
            </w:pPr>
            <w:r>
              <w:rPr>
                <w:rFonts w:ascii="Calibri" w:hAnsi="Calibri"/>
                <w:color w:val="000000"/>
                <w:sz w:val="22"/>
              </w:rPr>
              <w:t>6.6%</w:t>
            </w:r>
          </w:p>
        </w:tc>
        <w:tc>
          <w:tcPr>
            <w:tcW w:w="1160" w:type="dxa"/>
            <w:hideMark/>
          </w:tcPr>
          <w:p w14:paraId="07435353" w14:textId="77777777" w:rsidR="000F7E42" w:rsidRDefault="000F7E42" w:rsidP="004D2F40">
            <w:pPr>
              <w:jc w:val="right"/>
              <w:rPr>
                <w:rFonts w:ascii="Calibri" w:hAnsi="Calibri"/>
                <w:color w:val="000000"/>
                <w:sz w:val="22"/>
              </w:rPr>
            </w:pPr>
            <w:r>
              <w:rPr>
                <w:rFonts w:ascii="Calibri" w:hAnsi="Calibri"/>
                <w:color w:val="000000"/>
                <w:sz w:val="22"/>
              </w:rPr>
              <w:t>8.0%</w:t>
            </w:r>
          </w:p>
        </w:tc>
      </w:tr>
    </w:tbl>
    <w:p w14:paraId="7AAE580E"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0602F87D" w14:textId="0D750EE5"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B0386E3" w14:textId="77777777"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EF0C71C" w14:textId="77777777" w:rsidR="005A165A" w:rsidRPr="005A165A" w:rsidRDefault="005A165A" w:rsidP="000F7E42">
      <w:pPr>
        <w:spacing w:after="0" w:line="240" w:lineRule="auto"/>
        <w:rPr>
          <w:rFonts w:ascii="Times New Roman" w:hAnsi="Times New Roman" w:cs="Times New Roman"/>
          <w:i/>
          <w:szCs w:val="24"/>
        </w:rPr>
      </w:pPr>
    </w:p>
    <w:p w14:paraId="66133D29" w14:textId="77777777" w:rsidR="005A165A" w:rsidRPr="005A165A" w:rsidRDefault="005A165A" w:rsidP="000F7E42">
      <w:pPr>
        <w:spacing w:after="0" w:line="240" w:lineRule="auto"/>
        <w:rPr>
          <w:rFonts w:ascii="Times New Roman" w:hAnsi="Times New Roman" w:cs="Times New Roman"/>
          <w:i/>
          <w:szCs w:val="24"/>
        </w:rPr>
      </w:pPr>
    </w:p>
    <w:p w14:paraId="0B1E2C62" w14:textId="77777777" w:rsidR="005A165A" w:rsidRPr="00514E08" w:rsidRDefault="005A165A" w:rsidP="000F7E42">
      <w:pPr>
        <w:spacing w:after="0" w:line="240" w:lineRule="auto"/>
        <w:rPr>
          <w:rFonts w:ascii="Times New Roman" w:hAnsi="Times New Roman" w:cs="Times New Roman"/>
          <w:i/>
          <w:sz w:val="20"/>
          <w:szCs w:val="24"/>
        </w:rPr>
      </w:pPr>
    </w:p>
    <w:p w14:paraId="0FB93609" w14:textId="77777777" w:rsidR="000F7E42" w:rsidRDefault="000F7E42" w:rsidP="000F7E42">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4F5AC305" w14:textId="77777777" w:rsidR="000F7E42" w:rsidRPr="007206D7" w:rsidRDefault="000F7E42" w:rsidP="000F7E42">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74112" behindDoc="1" locked="0" layoutInCell="1" allowOverlap="1" wp14:anchorId="478435D7" wp14:editId="36125305">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0BCAAF4E" w14:textId="77777777" w:rsidR="003A4DB2" w:rsidRPr="00B5475E" w:rsidRDefault="003A4DB2" w:rsidP="000F7E42">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0683AD16"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63" o:spid="_x0000_s1050" style="position:absolute;left:0;text-align:left;margin-left:256.5pt;margin-top:5.9pt;width:252pt;height:372pt;z-index:-251642368"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0BCAAF4E" w14:textId="77777777" w:rsidR="003A4DB2" w:rsidRPr="00B5475E" w:rsidRDefault="003A4DB2" w:rsidP="000F7E42">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0683AD16" w14:textId="77777777" w:rsidR="003A4DB2" w:rsidRPr="00B43ED9" w:rsidRDefault="003A4DB2" w:rsidP="000F7E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67F88928" w14:textId="77777777" w:rsidR="000F7E42" w:rsidRDefault="000F7E42" w:rsidP="000F7E42">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44B2A46A" w14:textId="77777777" w:rsidR="000F7E42" w:rsidRDefault="000F7E42" w:rsidP="000F7E42">
      <w:pPr>
        <w:spacing w:after="0"/>
        <w:jc w:val="both"/>
        <w:rPr>
          <w:rFonts w:ascii="Times New Roman" w:hAnsi="Times New Roman" w:cs="Times New Roman"/>
          <w:szCs w:val="24"/>
        </w:rPr>
      </w:pPr>
    </w:p>
    <w:p w14:paraId="145A4B08" w14:textId="77777777" w:rsidR="000F7E42" w:rsidRPr="001E19DE" w:rsidRDefault="000F7E42" w:rsidP="000F7E42">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66FD212F" w14:textId="77777777" w:rsidR="000F7E42" w:rsidRDefault="000F7E42" w:rsidP="000F7E42">
      <w:pPr>
        <w:spacing w:after="0"/>
        <w:jc w:val="both"/>
        <w:rPr>
          <w:rFonts w:ascii="Times New Roman" w:hAnsi="Times New Roman" w:cs="Times New Roman"/>
          <w:szCs w:val="24"/>
          <w:vertAlign w:val="superscript"/>
        </w:rPr>
      </w:pPr>
    </w:p>
    <w:p w14:paraId="17EEF985" w14:textId="77777777" w:rsidR="000F7E42" w:rsidRPr="001E19DE" w:rsidRDefault="000F7E42" w:rsidP="000F7E42">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1C7A3548" w14:textId="77777777" w:rsidR="00387F80" w:rsidRDefault="00387F80" w:rsidP="000F7E42">
      <w:pPr>
        <w:pStyle w:val="TOCTableHeading"/>
      </w:pPr>
    </w:p>
    <w:p w14:paraId="175AC47B" w14:textId="77777777" w:rsidR="00387F80" w:rsidRDefault="00387F80" w:rsidP="000F7E42">
      <w:pPr>
        <w:pStyle w:val="TOCTableHeading"/>
      </w:pPr>
    </w:p>
    <w:p w14:paraId="4D67FB29" w14:textId="77777777" w:rsidR="000F7E42" w:rsidRPr="00FB3ED1" w:rsidRDefault="000F7E42" w:rsidP="000F7E42">
      <w:pPr>
        <w:pStyle w:val="TOCTableHeading"/>
      </w:pPr>
      <w:bookmarkStart w:id="65" w:name="_Toc432673539"/>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Knox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0F7E42" w14:paraId="5389B261" w14:textId="77777777" w:rsidTr="005A165A">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91B250B"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1168E5F9" w14:textId="77777777" w:rsidR="000F7E42" w:rsidRDefault="000F7E42" w:rsidP="00DD746D">
            <w:pPr>
              <w:jc w:val="center"/>
              <w:rPr>
                <w:rFonts w:ascii="Calibri" w:hAnsi="Calibri"/>
                <w:color w:val="FFFFFF"/>
                <w:sz w:val="22"/>
              </w:rPr>
            </w:pPr>
            <w:r>
              <w:rPr>
                <w:rFonts w:ascii="Calibri" w:hAnsi="Calibri"/>
                <w:color w:val="FFFFFF"/>
                <w:sz w:val="22"/>
              </w:rPr>
              <w:t>Knox</w:t>
            </w:r>
          </w:p>
        </w:tc>
        <w:tc>
          <w:tcPr>
            <w:tcW w:w="1160" w:type="dxa"/>
            <w:hideMark/>
          </w:tcPr>
          <w:p w14:paraId="004B462C" w14:textId="77777777" w:rsidR="000F7E42" w:rsidRDefault="000F7E42" w:rsidP="00DD746D">
            <w:pPr>
              <w:jc w:val="center"/>
              <w:rPr>
                <w:rFonts w:ascii="Calibri" w:hAnsi="Calibri"/>
                <w:color w:val="FFFFFF"/>
                <w:sz w:val="22"/>
              </w:rPr>
            </w:pPr>
            <w:r>
              <w:rPr>
                <w:rFonts w:ascii="Calibri" w:hAnsi="Calibri"/>
                <w:color w:val="FFFFFF"/>
                <w:sz w:val="22"/>
              </w:rPr>
              <w:t>Maine</w:t>
            </w:r>
          </w:p>
        </w:tc>
        <w:tc>
          <w:tcPr>
            <w:tcW w:w="1160" w:type="dxa"/>
            <w:hideMark/>
          </w:tcPr>
          <w:p w14:paraId="62CFA8C0" w14:textId="77777777" w:rsidR="000F7E42" w:rsidRDefault="000F7E42" w:rsidP="00DD746D">
            <w:pPr>
              <w:jc w:val="center"/>
              <w:rPr>
                <w:rFonts w:ascii="Calibri" w:hAnsi="Calibri"/>
                <w:color w:val="FFFFFF"/>
                <w:sz w:val="22"/>
              </w:rPr>
            </w:pPr>
            <w:r>
              <w:rPr>
                <w:rFonts w:ascii="Calibri" w:hAnsi="Calibri"/>
                <w:color w:val="FFFFFF"/>
                <w:sz w:val="22"/>
              </w:rPr>
              <w:t>U.S.</w:t>
            </w:r>
          </w:p>
        </w:tc>
      </w:tr>
      <w:tr w:rsidR="000F7E42" w14:paraId="3CA8292C" w14:textId="77777777" w:rsidTr="005A165A">
        <w:trPr>
          <w:trHeight w:val="20"/>
        </w:trPr>
        <w:tc>
          <w:tcPr>
            <w:tcW w:w="5740" w:type="dxa"/>
            <w:hideMark/>
          </w:tcPr>
          <w:p w14:paraId="648D194A" w14:textId="77777777" w:rsidR="000F7E42" w:rsidRDefault="000F7E42" w:rsidP="00EB6443">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141014DC" w14:textId="77777777" w:rsidR="000F7E42" w:rsidRDefault="000F7E42" w:rsidP="004D2F40">
            <w:pPr>
              <w:jc w:val="right"/>
              <w:rPr>
                <w:rFonts w:ascii="Calibri" w:hAnsi="Calibri"/>
                <w:color w:val="000000"/>
                <w:sz w:val="22"/>
              </w:rPr>
            </w:pPr>
            <w:r>
              <w:rPr>
                <w:rFonts w:ascii="Calibri" w:hAnsi="Calibri"/>
                <w:color w:val="000000"/>
                <w:sz w:val="22"/>
              </w:rPr>
              <w:t>6.8</w:t>
            </w:r>
          </w:p>
        </w:tc>
        <w:tc>
          <w:tcPr>
            <w:tcW w:w="1160" w:type="dxa"/>
            <w:hideMark/>
          </w:tcPr>
          <w:p w14:paraId="47FD01C1" w14:textId="77777777" w:rsidR="000F7E42" w:rsidRDefault="000F7E42" w:rsidP="004D2F40">
            <w:pPr>
              <w:jc w:val="right"/>
              <w:rPr>
                <w:rFonts w:ascii="Calibri" w:hAnsi="Calibri"/>
                <w:color w:val="000000"/>
                <w:sz w:val="22"/>
              </w:rPr>
            </w:pPr>
            <w:r>
              <w:rPr>
                <w:rFonts w:ascii="Calibri" w:hAnsi="Calibri"/>
                <w:color w:val="000000"/>
                <w:sz w:val="22"/>
              </w:rPr>
              <w:t>8.0</w:t>
            </w:r>
          </w:p>
        </w:tc>
        <w:tc>
          <w:tcPr>
            <w:tcW w:w="1160" w:type="dxa"/>
            <w:hideMark/>
          </w:tcPr>
          <w:p w14:paraId="50392E0B" w14:textId="77777777" w:rsidR="000F7E42" w:rsidRDefault="000F7E42" w:rsidP="004D2F40">
            <w:pPr>
              <w:jc w:val="right"/>
              <w:rPr>
                <w:rFonts w:ascii="Calibri" w:hAnsi="Calibri"/>
                <w:color w:val="000000"/>
                <w:sz w:val="22"/>
              </w:rPr>
            </w:pPr>
            <w:r>
              <w:rPr>
                <w:rFonts w:ascii="Calibri" w:hAnsi="Calibri"/>
                <w:color w:val="000000"/>
                <w:sz w:val="22"/>
              </w:rPr>
              <w:t>8.2</w:t>
            </w:r>
          </w:p>
        </w:tc>
      </w:tr>
      <w:tr w:rsidR="000F7E42" w14:paraId="2E90C8EF" w14:textId="77777777" w:rsidTr="005A165A">
        <w:trPr>
          <w:trHeight w:val="20"/>
        </w:trPr>
        <w:tc>
          <w:tcPr>
            <w:tcW w:w="5740" w:type="dxa"/>
            <w:hideMark/>
          </w:tcPr>
          <w:p w14:paraId="1A405A46" w14:textId="77777777" w:rsidR="000F7E42" w:rsidRDefault="000F7E42" w:rsidP="00EB6443">
            <w:pPr>
              <w:rPr>
                <w:rFonts w:ascii="Calibri" w:hAnsi="Calibri"/>
                <w:color w:val="000000"/>
                <w:sz w:val="22"/>
              </w:rPr>
            </w:pPr>
            <w:r>
              <w:rPr>
                <w:rFonts w:ascii="Calibri" w:hAnsi="Calibri"/>
                <w:color w:val="000000"/>
                <w:sz w:val="22"/>
              </w:rPr>
              <w:t>Chronic heavy drinking (Adults) (2011-2013)</w:t>
            </w:r>
          </w:p>
        </w:tc>
        <w:tc>
          <w:tcPr>
            <w:tcW w:w="1340" w:type="dxa"/>
            <w:hideMark/>
          </w:tcPr>
          <w:p w14:paraId="31D3E860" w14:textId="77777777" w:rsidR="000F7E42" w:rsidRDefault="000F7E42" w:rsidP="004D2F40">
            <w:pPr>
              <w:jc w:val="right"/>
              <w:rPr>
                <w:rFonts w:ascii="Calibri" w:hAnsi="Calibri"/>
                <w:color w:val="000000"/>
                <w:sz w:val="22"/>
              </w:rPr>
            </w:pPr>
            <w:r>
              <w:rPr>
                <w:rFonts w:ascii="Calibri" w:hAnsi="Calibri"/>
                <w:color w:val="000000"/>
                <w:sz w:val="22"/>
              </w:rPr>
              <w:t>8.3%</w:t>
            </w:r>
          </w:p>
        </w:tc>
        <w:tc>
          <w:tcPr>
            <w:tcW w:w="1160" w:type="dxa"/>
            <w:hideMark/>
          </w:tcPr>
          <w:p w14:paraId="29868684" w14:textId="77777777" w:rsidR="000F7E42" w:rsidRDefault="000F7E42" w:rsidP="004D2F40">
            <w:pPr>
              <w:jc w:val="right"/>
              <w:rPr>
                <w:rFonts w:ascii="Calibri" w:hAnsi="Calibri"/>
                <w:color w:val="000000"/>
                <w:sz w:val="22"/>
              </w:rPr>
            </w:pPr>
            <w:r>
              <w:rPr>
                <w:rFonts w:ascii="Calibri" w:hAnsi="Calibri"/>
                <w:color w:val="000000"/>
                <w:sz w:val="22"/>
              </w:rPr>
              <w:t>7.3%</w:t>
            </w:r>
          </w:p>
        </w:tc>
        <w:tc>
          <w:tcPr>
            <w:tcW w:w="1160" w:type="dxa"/>
            <w:hideMark/>
          </w:tcPr>
          <w:p w14:paraId="28E32F0D" w14:textId="77777777" w:rsidR="000F7E42" w:rsidRDefault="000F7E42" w:rsidP="004D2F40">
            <w:pPr>
              <w:jc w:val="right"/>
              <w:rPr>
                <w:rFonts w:ascii="Calibri" w:hAnsi="Calibri"/>
                <w:color w:val="000000"/>
                <w:sz w:val="22"/>
              </w:rPr>
            </w:pPr>
            <w:r>
              <w:rPr>
                <w:rFonts w:ascii="Calibri" w:hAnsi="Calibri"/>
                <w:color w:val="000000"/>
                <w:sz w:val="22"/>
              </w:rPr>
              <w:t>6.2%</w:t>
            </w:r>
          </w:p>
        </w:tc>
      </w:tr>
      <w:tr w:rsidR="000F7E42" w14:paraId="78E5BF92" w14:textId="77777777" w:rsidTr="005A165A">
        <w:trPr>
          <w:trHeight w:val="20"/>
        </w:trPr>
        <w:tc>
          <w:tcPr>
            <w:tcW w:w="5740" w:type="dxa"/>
            <w:hideMark/>
          </w:tcPr>
          <w:p w14:paraId="0379500B" w14:textId="77777777" w:rsidR="000F7E42" w:rsidRDefault="000F7E42" w:rsidP="00EB6443">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600079F4" w14:textId="77777777" w:rsidR="000F7E42" w:rsidRDefault="000F7E42" w:rsidP="004D2F40">
            <w:pPr>
              <w:jc w:val="right"/>
              <w:rPr>
                <w:rFonts w:ascii="Calibri" w:hAnsi="Calibri"/>
                <w:color w:val="000000"/>
                <w:sz w:val="22"/>
              </w:rPr>
            </w:pPr>
            <w:r>
              <w:rPr>
                <w:rFonts w:ascii="Calibri" w:hAnsi="Calibri"/>
                <w:color w:val="000000"/>
                <w:sz w:val="22"/>
              </w:rPr>
              <w:t>5.7%</w:t>
            </w:r>
          </w:p>
        </w:tc>
        <w:tc>
          <w:tcPr>
            <w:tcW w:w="1160" w:type="dxa"/>
            <w:hideMark/>
          </w:tcPr>
          <w:p w14:paraId="0D537C2E" w14:textId="77777777" w:rsidR="000F7E42" w:rsidRDefault="000F7E42" w:rsidP="004D2F40">
            <w:pPr>
              <w:jc w:val="right"/>
              <w:rPr>
                <w:rFonts w:ascii="Calibri" w:hAnsi="Calibri"/>
                <w:color w:val="000000"/>
                <w:sz w:val="22"/>
              </w:rPr>
            </w:pPr>
            <w:r>
              <w:rPr>
                <w:rFonts w:ascii="Calibri" w:hAnsi="Calibri"/>
                <w:color w:val="000000"/>
                <w:sz w:val="22"/>
              </w:rPr>
              <w:t>7.8%</w:t>
            </w:r>
          </w:p>
        </w:tc>
        <w:tc>
          <w:tcPr>
            <w:tcW w:w="1160" w:type="dxa"/>
            <w:hideMark/>
          </w:tcPr>
          <w:p w14:paraId="56CFB1D3"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C7DFD3F" w14:textId="77777777" w:rsidTr="005A165A">
        <w:trPr>
          <w:trHeight w:val="20"/>
        </w:trPr>
        <w:tc>
          <w:tcPr>
            <w:tcW w:w="5740" w:type="dxa"/>
            <w:hideMark/>
          </w:tcPr>
          <w:p w14:paraId="20F32EAA" w14:textId="77777777" w:rsidR="000F7E42" w:rsidRDefault="000F7E42" w:rsidP="00EB6443">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2C51F585" w14:textId="77777777" w:rsidR="000F7E42" w:rsidRDefault="000F7E42" w:rsidP="004D2F40">
            <w:pPr>
              <w:jc w:val="right"/>
              <w:rPr>
                <w:rFonts w:ascii="Calibri" w:hAnsi="Calibri"/>
                <w:color w:val="000000"/>
                <w:sz w:val="22"/>
              </w:rPr>
            </w:pPr>
            <w:r>
              <w:rPr>
                <w:rFonts w:ascii="Calibri" w:hAnsi="Calibri"/>
                <w:color w:val="000000"/>
                <w:sz w:val="22"/>
              </w:rPr>
              <w:t>12.8</w:t>
            </w:r>
          </w:p>
        </w:tc>
        <w:tc>
          <w:tcPr>
            <w:tcW w:w="1160" w:type="dxa"/>
            <w:hideMark/>
          </w:tcPr>
          <w:p w14:paraId="5F44A6E9" w14:textId="77777777" w:rsidR="000F7E42" w:rsidRDefault="000F7E42" w:rsidP="004D2F40">
            <w:pPr>
              <w:jc w:val="right"/>
              <w:rPr>
                <w:rFonts w:ascii="Calibri" w:hAnsi="Calibri"/>
                <w:color w:val="000000"/>
                <w:sz w:val="22"/>
              </w:rPr>
            </w:pPr>
            <w:r>
              <w:rPr>
                <w:rFonts w:ascii="Calibri" w:hAnsi="Calibri"/>
                <w:color w:val="000000"/>
                <w:sz w:val="22"/>
              </w:rPr>
              <w:t>12.4</w:t>
            </w:r>
          </w:p>
        </w:tc>
        <w:tc>
          <w:tcPr>
            <w:tcW w:w="1160" w:type="dxa"/>
            <w:hideMark/>
          </w:tcPr>
          <w:p w14:paraId="67C4304E" w14:textId="77777777" w:rsidR="000F7E42" w:rsidRDefault="000F7E42" w:rsidP="004D2F40">
            <w:pPr>
              <w:jc w:val="right"/>
              <w:rPr>
                <w:rFonts w:ascii="Calibri" w:hAnsi="Calibri"/>
                <w:color w:val="000000"/>
                <w:sz w:val="22"/>
              </w:rPr>
            </w:pPr>
            <w:r>
              <w:rPr>
                <w:rFonts w:ascii="Calibri" w:hAnsi="Calibri"/>
                <w:color w:val="000000"/>
                <w:sz w:val="22"/>
              </w:rPr>
              <w:t>14.6</w:t>
            </w:r>
          </w:p>
        </w:tc>
      </w:tr>
      <w:tr w:rsidR="000F7E42" w14:paraId="64F8A408" w14:textId="77777777" w:rsidTr="005A165A">
        <w:trPr>
          <w:trHeight w:val="20"/>
        </w:trPr>
        <w:tc>
          <w:tcPr>
            <w:tcW w:w="5740" w:type="dxa"/>
            <w:hideMark/>
          </w:tcPr>
          <w:p w14:paraId="38693CB8" w14:textId="77777777" w:rsidR="000F7E42" w:rsidRDefault="000F7E42" w:rsidP="00EB6443">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384B28CC" w14:textId="77777777" w:rsidR="000F7E42" w:rsidRDefault="000F7E42" w:rsidP="004D2F40">
            <w:pPr>
              <w:jc w:val="right"/>
              <w:rPr>
                <w:rFonts w:ascii="Calibri" w:hAnsi="Calibri"/>
                <w:color w:val="000000"/>
                <w:sz w:val="22"/>
              </w:rPr>
            </w:pPr>
            <w:r>
              <w:rPr>
                <w:rFonts w:ascii="Calibri" w:hAnsi="Calibri"/>
                <w:color w:val="000000"/>
                <w:sz w:val="22"/>
              </w:rPr>
              <w:t>259.6</w:t>
            </w:r>
          </w:p>
        </w:tc>
        <w:tc>
          <w:tcPr>
            <w:tcW w:w="1160" w:type="dxa"/>
            <w:hideMark/>
          </w:tcPr>
          <w:p w14:paraId="3668FEAA" w14:textId="77777777" w:rsidR="000F7E42" w:rsidRDefault="000F7E42" w:rsidP="004D2F40">
            <w:pPr>
              <w:jc w:val="right"/>
              <w:rPr>
                <w:rFonts w:ascii="Calibri" w:hAnsi="Calibri"/>
                <w:color w:val="000000"/>
                <w:sz w:val="22"/>
              </w:rPr>
            </w:pPr>
            <w:r>
              <w:rPr>
                <w:rFonts w:ascii="Calibri" w:hAnsi="Calibri"/>
                <w:color w:val="000000"/>
                <w:sz w:val="22"/>
              </w:rPr>
              <w:t>391.5</w:t>
            </w:r>
          </w:p>
        </w:tc>
        <w:tc>
          <w:tcPr>
            <w:tcW w:w="1160" w:type="dxa"/>
            <w:hideMark/>
          </w:tcPr>
          <w:p w14:paraId="74FE9074"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0615C559" w14:textId="77777777" w:rsidTr="005A165A">
        <w:trPr>
          <w:trHeight w:val="20"/>
        </w:trPr>
        <w:tc>
          <w:tcPr>
            <w:tcW w:w="5740" w:type="dxa"/>
            <w:hideMark/>
          </w:tcPr>
          <w:p w14:paraId="31B9A458" w14:textId="77777777" w:rsidR="000F7E42" w:rsidRDefault="000F7E42" w:rsidP="00EB6443">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39E28ADA" w14:textId="77777777" w:rsidR="000F7E42" w:rsidRDefault="000F7E42" w:rsidP="004D2F40">
            <w:pPr>
              <w:jc w:val="right"/>
              <w:rPr>
                <w:rFonts w:ascii="Calibri" w:hAnsi="Calibri"/>
                <w:color w:val="000000"/>
                <w:sz w:val="22"/>
              </w:rPr>
            </w:pPr>
            <w:r>
              <w:rPr>
                <w:rFonts w:ascii="Calibri" w:hAnsi="Calibri"/>
                <w:color w:val="000000"/>
                <w:sz w:val="22"/>
              </w:rPr>
              <w:t>31.4</w:t>
            </w:r>
          </w:p>
        </w:tc>
        <w:tc>
          <w:tcPr>
            <w:tcW w:w="1160" w:type="dxa"/>
            <w:hideMark/>
          </w:tcPr>
          <w:p w14:paraId="42F5A097" w14:textId="77777777" w:rsidR="000F7E42" w:rsidRDefault="000F7E42" w:rsidP="004D2F40">
            <w:pPr>
              <w:jc w:val="right"/>
              <w:rPr>
                <w:rFonts w:ascii="Calibri" w:hAnsi="Calibri"/>
                <w:color w:val="000000"/>
                <w:sz w:val="22"/>
              </w:rPr>
            </w:pPr>
            <w:r>
              <w:rPr>
                <w:rFonts w:ascii="Calibri" w:hAnsi="Calibri"/>
                <w:color w:val="000000"/>
                <w:sz w:val="22"/>
              </w:rPr>
              <w:t>25.1</w:t>
            </w:r>
          </w:p>
        </w:tc>
        <w:tc>
          <w:tcPr>
            <w:tcW w:w="1160" w:type="dxa"/>
            <w:hideMark/>
          </w:tcPr>
          <w:p w14:paraId="641EA110"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773582D8" w14:textId="77777777" w:rsidTr="005A165A">
        <w:trPr>
          <w:trHeight w:val="20"/>
        </w:trPr>
        <w:tc>
          <w:tcPr>
            <w:tcW w:w="5740" w:type="dxa"/>
            <w:hideMark/>
          </w:tcPr>
          <w:p w14:paraId="6C5EA508" w14:textId="77777777" w:rsidR="000F7E42" w:rsidRDefault="000F7E42" w:rsidP="00EB6443">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05EE03E5" w14:textId="77777777" w:rsidR="000F7E42" w:rsidRDefault="000F7E42" w:rsidP="004D2F40">
            <w:pPr>
              <w:jc w:val="right"/>
              <w:rPr>
                <w:rFonts w:ascii="Calibri" w:hAnsi="Calibri"/>
                <w:color w:val="000000"/>
                <w:sz w:val="22"/>
              </w:rPr>
            </w:pPr>
            <w:r>
              <w:rPr>
                <w:rFonts w:ascii="Calibri" w:hAnsi="Calibri"/>
                <w:color w:val="000000"/>
                <w:sz w:val="22"/>
              </w:rPr>
              <w:t>6.7</w:t>
            </w:r>
          </w:p>
        </w:tc>
        <w:tc>
          <w:tcPr>
            <w:tcW w:w="1160" w:type="dxa"/>
            <w:hideMark/>
          </w:tcPr>
          <w:p w14:paraId="17180F88" w14:textId="77777777" w:rsidR="000F7E42" w:rsidRDefault="000F7E42" w:rsidP="004D2F40">
            <w:pPr>
              <w:jc w:val="right"/>
              <w:rPr>
                <w:rFonts w:ascii="Calibri" w:hAnsi="Calibri"/>
                <w:color w:val="000000"/>
                <w:sz w:val="22"/>
              </w:rPr>
            </w:pPr>
            <w:r>
              <w:rPr>
                <w:rFonts w:ascii="Calibri" w:hAnsi="Calibri"/>
                <w:color w:val="000000"/>
                <w:sz w:val="22"/>
              </w:rPr>
              <w:t>6.8</w:t>
            </w:r>
          </w:p>
        </w:tc>
        <w:tc>
          <w:tcPr>
            <w:tcW w:w="1160" w:type="dxa"/>
            <w:hideMark/>
          </w:tcPr>
          <w:p w14:paraId="111895BF" w14:textId="77777777" w:rsidR="000F7E42" w:rsidRDefault="000F7E42" w:rsidP="004D2F40">
            <w:pPr>
              <w:jc w:val="right"/>
              <w:rPr>
                <w:rFonts w:ascii="Calibri" w:hAnsi="Calibri"/>
                <w:color w:val="000000"/>
                <w:sz w:val="22"/>
              </w:rPr>
            </w:pPr>
            <w:r>
              <w:rPr>
                <w:rFonts w:ascii="Calibri" w:hAnsi="Calibri"/>
                <w:color w:val="000000"/>
                <w:sz w:val="22"/>
              </w:rPr>
              <w:t>NA</w:t>
            </w:r>
          </w:p>
        </w:tc>
      </w:tr>
      <w:tr w:rsidR="000F7E42" w14:paraId="6EA16A4B" w14:textId="77777777" w:rsidTr="005A165A">
        <w:trPr>
          <w:trHeight w:val="20"/>
        </w:trPr>
        <w:tc>
          <w:tcPr>
            <w:tcW w:w="5740" w:type="dxa"/>
            <w:hideMark/>
          </w:tcPr>
          <w:p w14:paraId="5AE99D17" w14:textId="77777777" w:rsidR="000F7E42" w:rsidRDefault="000F7E42" w:rsidP="00EB6443">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4F3C68AD" w14:textId="77777777" w:rsidR="000F7E42" w:rsidRDefault="000F7E42" w:rsidP="004D2F40">
            <w:pPr>
              <w:jc w:val="right"/>
              <w:rPr>
                <w:rFonts w:ascii="Calibri" w:hAnsi="Calibri"/>
                <w:i/>
                <w:iCs/>
                <w:color w:val="000000"/>
                <w:sz w:val="22"/>
              </w:rPr>
            </w:pPr>
            <w:r>
              <w:rPr>
                <w:rFonts w:ascii="Calibri" w:hAnsi="Calibri"/>
                <w:i/>
                <w:iCs/>
                <w:color w:val="000000"/>
                <w:sz w:val="22"/>
              </w:rPr>
              <w:t>518.0*</w:t>
            </w:r>
          </w:p>
        </w:tc>
        <w:tc>
          <w:tcPr>
            <w:tcW w:w="1160" w:type="dxa"/>
            <w:hideMark/>
          </w:tcPr>
          <w:p w14:paraId="5B888F36" w14:textId="77777777" w:rsidR="000F7E42" w:rsidRDefault="000F7E42" w:rsidP="004D2F40">
            <w:pPr>
              <w:jc w:val="right"/>
              <w:rPr>
                <w:rFonts w:ascii="Calibri" w:hAnsi="Calibri"/>
                <w:color w:val="000000"/>
                <w:sz w:val="22"/>
              </w:rPr>
            </w:pPr>
            <w:r>
              <w:rPr>
                <w:rFonts w:ascii="Calibri" w:hAnsi="Calibri"/>
                <w:color w:val="000000"/>
                <w:sz w:val="22"/>
              </w:rPr>
              <w:t>328.1</w:t>
            </w:r>
          </w:p>
        </w:tc>
        <w:tc>
          <w:tcPr>
            <w:tcW w:w="1160" w:type="dxa"/>
            <w:hideMark/>
          </w:tcPr>
          <w:p w14:paraId="20EAE6B5" w14:textId="77777777" w:rsidR="000F7E42" w:rsidRDefault="000F7E42" w:rsidP="004D2F40">
            <w:pPr>
              <w:jc w:val="right"/>
              <w:rPr>
                <w:rFonts w:ascii="Calibri" w:hAnsi="Calibri"/>
                <w:color w:val="000000"/>
                <w:sz w:val="22"/>
              </w:rPr>
            </w:pPr>
            <w:r>
              <w:rPr>
                <w:rFonts w:ascii="Calibri" w:hAnsi="Calibri"/>
                <w:color w:val="000000"/>
                <w:sz w:val="22"/>
              </w:rPr>
              <w:t>NA</w:t>
            </w:r>
          </w:p>
        </w:tc>
      </w:tr>
    </w:tbl>
    <w:p w14:paraId="39BD8764"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4177B675" w14:textId="36FFDF4B"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89F800C"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A000229" w14:textId="77777777" w:rsidR="000F7E42" w:rsidRDefault="000F7E42" w:rsidP="005A165A">
      <w:pPr>
        <w:spacing w:after="0"/>
        <w:jc w:val="both"/>
        <w:rPr>
          <w:rFonts w:ascii="Times New Roman" w:hAnsi="Times New Roman" w:cs="Times New Roman"/>
          <w:szCs w:val="24"/>
        </w:rPr>
      </w:pPr>
    </w:p>
    <w:p w14:paraId="3D5FA268" w14:textId="77777777" w:rsidR="000F7E42" w:rsidRPr="009D4B04" w:rsidRDefault="000F7E42" w:rsidP="000F7E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18E63C83" w14:textId="77777777" w:rsidR="000F7E42" w:rsidRPr="00002A83" w:rsidRDefault="000F7E42" w:rsidP="000F7E42">
      <w:pPr>
        <w:spacing w:after="0"/>
        <w:rPr>
          <w:rFonts w:ascii="Times New Roman" w:hAnsi="Times New Roman" w:cs="Times New Roman"/>
          <w:szCs w:val="24"/>
        </w:rPr>
      </w:pPr>
    </w:p>
    <w:p w14:paraId="53AC2111" w14:textId="273F0848" w:rsidR="000F7E42" w:rsidRPr="001E19DE" w:rsidRDefault="000F7E42" w:rsidP="000F7E42">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24.5 percent of adults in Knox County.</w:t>
      </w:r>
    </w:p>
    <w:p w14:paraId="0D7D5ADA" w14:textId="77777777" w:rsidR="000F7E42" w:rsidRDefault="000F7E42" w:rsidP="000F7E42">
      <w:pPr>
        <w:shd w:val="clear" w:color="auto" w:fill="FFFFFF"/>
        <w:spacing w:after="0"/>
        <w:rPr>
          <w:rFonts w:ascii="Times New Roman" w:eastAsia="Times New Roman" w:hAnsi="Times New Roman" w:cs="Times New Roman"/>
          <w:szCs w:val="24"/>
        </w:rPr>
      </w:pPr>
    </w:p>
    <w:p w14:paraId="1D131039" w14:textId="77777777" w:rsidR="000F7E42" w:rsidRPr="00FB3ED1" w:rsidRDefault="000F7E42" w:rsidP="000F7E42">
      <w:pPr>
        <w:pStyle w:val="TOCTableHeading"/>
      </w:pPr>
      <w:bookmarkStart w:id="66" w:name="_Toc428273061"/>
      <w:bookmarkStart w:id="67" w:name="_Toc432673540"/>
      <w:proofErr w:type="gramStart"/>
      <w:r>
        <w:t>Table 19.</w:t>
      </w:r>
      <w:proofErr w:type="gramEnd"/>
      <w:r>
        <w:t xml:space="preserve"> </w:t>
      </w:r>
      <w:r w:rsidRPr="00FB3ED1">
        <w:t xml:space="preserve">Key </w:t>
      </w:r>
      <w:r w:rsidRPr="00960EC6">
        <w:t xml:space="preserve">Tobacco Use </w:t>
      </w:r>
      <w:r w:rsidRPr="00FB3ED1">
        <w:t xml:space="preserve">Indicators for </w:t>
      </w:r>
      <w:r>
        <w:t>Knox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0F7E42" w14:paraId="050C6C91" w14:textId="77777777" w:rsidTr="005A165A">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F6228EE" w14:textId="77777777" w:rsidR="000F7E42" w:rsidRDefault="000F7E42" w:rsidP="00EB6443">
            <w:pPr>
              <w:rPr>
                <w:rFonts w:ascii="Calibri" w:hAnsi="Calibri"/>
                <w:b/>
                <w:bCs/>
                <w:color w:val="FFFFFF"/>
                <w:sz w:val="22"/>
              </w:rPr>
            </w:pPr>
            <w:r>
              <w:rPr>
                <w:rFonts w:ascii="Calibri" w:hAnsi="Calibri"/>
                <w:b/>
                <w:bCs/>
                <w:color w:val="FFFFFF"/>
                <w:sz w:val="22"/>
              </w:rPr>
              <w:t> </w:t>
            </w:r>
          </w:p>
        </w:tc>
        <w:tc>
          <w:tcPr>
            <w:tcW w:w="1340" w:type="dxa"/>
            <w:hideMark/>
          </w:tcPr>
          <w:p w14:paraId="73C92493" w14:textId="77777777" w:rsidR="000F7E42" w:rsidRDefault="000F7E42" w:rsidP="00DD746D">
            <w:pPr>
              <w:jc w:val="center"/>
              <w:rPr>
                <w:rFonts w:ascii="Calibri" w:hAnsi="Calibri"/>
                <w:color w:val="FFFFFF"/>
                <w:sz w:val="22"/>
              </w:rPr>
            </w:pPr>
            <w:r>
              <w:rPr>
                <w:rFonts w:ascii="Calibri" w:hAnsi="Calibri"/>
                <w:color w:val="FFFFFF"/>
                <w:sz w:val="22"/>
              </w:rPr>
              <w:t>Knox</w:t>
            </w:r>
          </w:p>
        </w:tc>
        <w:tc>
          <w:tcPr>
            <w:tcW w:w="1160" w:type="dxa"/>
            <w:hideMark/>
          </w:tcPr>
          <w:p w14:paraId="068D0DD2" w14:textId="77777777" w:rsidR="000F7E42" w:rsidRDefault="000F7E42" w:rsidP="00DD746D">
            <w:pPr>
              <w:jc w:val="center"/>
              <w:rPr>
                <w:rFonts w:ascii="Calibri" w:hAnsi="Calibri"/>
                <w:color w:val="FFFFFF"/>
                <w:sz w:val="22"/>
              </w:rPr>
            </w:pPr>
            <w:r>
              <w:rPr>
                <w:rFonts w:ascii="Calibri" w:hAnsi="Calibri"/>
                <w:color w:val="FFFFFF"/>
                <w:sz w:val="22"/>
              </w:rPr>
              <w:t>Maine</w:t>
            </w:r>
          </w:p>
        </w:tc>
        <w:tc>
          <w:tcPr>
            <w:tcW w:w="1160" w:type="dxa"/>
            <w:hideMark/>
          </w:tcPr>
          <w:p w14:paraId="6C57F2D9" w14:textId="77777777" w:rsidR="000F7E42" w:rsidRDefault="000F7E42" w:rsidP="00DD746D">
            <w:pPr>
              <w:jc w:val="center"/>
              <w:rPr>
                <w:rFonts w:ascii="Calibri" w:hAnsi="Calibri"/>
                <w:color w:val="FFFFFF"/>
                <w:sz w:val="22"/>
              </w:rPr>
            </w:pPr>
            <w:r>
              <w:rPr>
                <w:rFonts w:ascii="Calibri" w:hAnsi="Calibri"/>
                <w:color w:val="FFFFFF"/>
                <w:sz w:val="22"/>
              </w:rPr>
              <w:t>U.S.</w:t>
            </w:r>
          </w:p>
        </w:tc>
      </w:tr>
      <w:tr w:rsidR="000F7E42" w14:paraId="249A6B2A" w14:textId="77777777" w:rsidTr="005A165A">
        <w:trPr>
          <w:trHeight w:val="20"/>
        </w:trPr>
        <w:tc>
          <w:tcPr>
            <w:tcW w:w="5740" w:type="dxa"/>
            <w:hideMark/>
          </w:tcPr>
          <w:p w14:paraId="48ADA25C" w14:textId="77777777" w:rsidR="000F7E42" w:rsidRDefault="000F7E42" w:rsidP="00EB6443">
            <w:pPr>
              <w:rPr>
                <w:rFonts w:ascii="Calibri" w:hAnsi="Calibri"/>
                <w:color w:val="000000"/>
                <w:sz w:val="22"/>
              </w:rPr>
            </w:pPr>
            <w:r>
              <w:rPr>
                <w:rFonts w:ascii="Calibri" w:hAnsi="Calibri"/>
                <w:color w:val="000000"/>
                <w:sz w:val="22"/>
              </w:rPr>
              <w:t>Current smoking (Adults) (2011-2013)</w:t>
            </w:r>
          </w:p>
        </w:tc>
        <w:tc>
          <w:tcPr>
            <w:tcW w:w="1340" w:type="dxa"/>
            <w:hideMark/>
          </w:tcPr>
          <w:p w14:paraId="483A794A" w14:textId="77777777" w:rsidR="000F7E42" w:rsidRDefault="000F7E42" w:rsidP="004D2F40">
            <w:pPr>
              <w:jc w:val="right"/>
              <w:rPr>
                <w:rFonts w:ascii="Calibri" w:hAnsi="Calibri"/>
                <w:color w:val="000000"/>
                <w:sz w:val="22"/>
              </w:rPr>
            </w:pPr>
            <w:r>
              <w:rPr>
                <w:rFonts w:ascii="Calibri" w:hAnsi="Calibri"/>
                <w:color w:val="000000"/>
                <w:sz w:val="22"/>
              </w:rPr>
              <w:t>24.5%</w:t>
            </w:r>
          </w:p>
        </w:tc>
        <w:tc>
          <w:tcPr>
            <w:tcW w:w="1160" w:type="dxa"/>
            <w:hideMark/>
          </w:tcPr>
          <w:p w14:paraId="064BEBDF" w14:textId="77777777" w:rsidR="000F7E42" w:rsidRDefault="000F7E42" w:rsidP="004D2F40">
            <w:pPr>
              <w:jc w:val="right"/>
              <w:rPr>
                <w:rFonts w:ascii="Calibri" w:hAnsi="Calibri"/>
                <w:color w:val="000000"/>
                <w:sz w:val="22"/>
              </w:rPr>
            </w:pPr>
            <w:r>
              <w:rPr>
                <w:rFonts w:ascii="Calibri" w:hAnsi="Calibri"/>
                <w:color w:val="000000"/>
                <w:sz w:val="22"/>
              </w:rPr>
              <w:t>20.2%</w:t>
            </w:r>
          </w:p>
        </w:tc>
        <w:tc>
          <w:tcPr>
            <w:tcW w:w="1160" w:type="dxa"/>
            <w:hideMark/>
          </w:tcPr>
          <w:p w14:paraId="29A47147" w14:textId="77777777" w:rsidR="000F7E42" w:rsidRDefault="000F7E42" w:rsidP="004D2F40">
            <w:pPr>
              <w:jc w:val="right"/>
              <w:rPr>
                <w:rFonts w:ascii="Calibri" w:hAnsi="Calibri"/>
                <w:color w:val="000000"/>
                <w:sz w:val="22"/>
              </w:rPr>
            </w:pPr>
            <w:r>
              <w:rPr>
                <w:rFonts w:ascii="Calibri" w:hAnsi="Calibri"/>
                <w:color w:val="000000"/>
                <w:sz w:val="22"/>
              </w:rPr>
              <w:t>19.0%</w:t>
            </w:r>
          </w:p>
        </w:tc>
      </w:tr>
    </w:tbl>
    <w:p w14:paraId="5EC919C4" w14:textId="77777777" w:rsidR="00B6104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Knox County and Maine; </w:t>
      </w:r>
    </w:p>
    <w:p w14:paraId="2E925997" w14:textId="63EE6558" w:rsidR="000F7E42"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3F83B34C" w14:textId="77777777" w:rsidR="000F7E42" w:rsidRPr="00514E08" w:rsidRDefault="000F7E42" w:rsidP="000F7E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10"/>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80"/>
        <w:gridCol w:w="960"/>
        <w:gridCol w:w="960"/>
      </w:tblGrid>
      <w:tr w:rsidR="0008542C" w:rsidRPr="006765AE" w14:paraId="3D544F6F" w14:textId="77777777" w:rsidTr="0008542C">
        <w:trPr>
          <w:trHeight w:val="20"/>
        </w:trPr>
        <w:tc>
          <w:tcPr>
            <w:tcW w:w="4500" w:type="dxa"/>
            <w:gridSpan w:val="3"/>
            <w:shd w:val="clear" w:color="auto" w:fill="auto"/>
            <w:vAlign w:val="bottom"/>
          </w:tcPr>
          <w:p w14:paraId="608C2FC9" w14:textId="77777777" w:rsidR="0008542C" w:rsidRPr="0074565D" w:rsidRDefault="0008542C" w:rsidP="0008542C">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Issues</w:t>
            </w:r>
          </w:p>
          <w:p w14:paraId="7D122CF9" w14:textId="628738B2" w:rsidR="0008542C" w:rsidRPr="006765AE" w:rsidRDefault="0008542C" w:rsidP="0008542C">
            <w:pPr>
              <w:spacing w:after="0" w:line="240" w:lineRule="auto"/>
              <w:rPr>
                <w:rFonts w:ascii="Calibri" w:eastAsia="Times New Roman" w:hAnsi="Calibri" w:cs="Times New Roman"/>
                <w:b/>
                <w:bCs/>
                <w:color w:val="FFFFFF"/>
                <w:sz w:val="20"/>
                <w:szCs w:val="20"/>
              </w:rPr>
            </w:pPr>
            <w:r w:rsidRPr="0008542C">
              <w:rPr>
                <w:rFonts w:ascii="Times New Roman" w:eastAsia="Times New Roman" w:hAnsi="Times New Roman" w:cs="Times New Roman"/>
                <w:bCs/>
                <w:i/>
                <w:sz w:val="20"/>
                <w:szCs w:val="18"/>
              </w:rPr>
              <w:t>How muc</w:t>
            </w:r>
            <w:r>
              <w:rPr>
                <w:rFonts w:ascii="Times New Roman" w:eastAsia="Times New Roman" w:hAnsi="Times New Roman" w:cs="Times New Roman"/>
                <w:bCs/>
                <w:i/>
                <w:sz w:val="20"/>
                <w:szCs w:val="18"/>
              </w:rPr>
              <w:t xml:space="preserve">h of a problem is __ in Knox </w:t>
            </w:r>
            <w:r w:rsidRPr="0008542C">
              <w:rPr>
                <w:rFonts w:ascii="Times New Roman" w:eastAsia="Times New Roman" w:hAnsi="Times New Roman" w:cs="Times New Roman"/>
                <w:bCs/>
                <w:i/>
                <w:sz w:val="20"/>
                <w:szCs w:val="18"/>
              </w:rPr>
              <w:t>County? (Responses were provided on a 5 point scale where 1-Not at all a problem, 2-Minor problem, 3-Moderate problem, 4-Major problem, 5-Critical problem (This table includes % reporting 4-Major or 5-Critical problem)</w:t>
            </w:r>
          </w:p>
        </w:tc>
      </w:tr>
      <w:tr w:rsidR="0008542C" w:rsidRPr="006765AE" w14:paraId="53DE0453" w14:textId="77777777" w:rsidTr="0008542C">
        <w:trPr>
          <w:trHeight w:val="20"/>
        </w:trPr>
        <w:tc>
          <w:tcPr>
            <w:tcW w:w="2580" w:type="dxa"/>
            <w:shd w:val="clear" w:color="000000" w:fill="003F77"/>
            <w:vAlign w:val="bottom"/>
            <w:hideMark/>
          </w:tcPr>
          <w:p w14:paraId="66781C47" w14:textId="77777777" w:rsidR="0008542C" w:rsidRPr="006765AE" w:rsidRDefault="0008542C" w:rsidP="0008542C">
            <w:pPr>
              <w:spacing w:after="0" w:line="240" w:lineRule="auto"/>
              <w:jc w:val="center"/>
              <w:rPr>
                <w:rFonts w:ascii="Calibri" w:eastAsia="Times New Roman" w:hAnsi="Calibri" w:cs="Times New Roman"/>
                <w:b/>
                <w:bCs/>
                <w:color w:val="FFFFFF"/>
                <w:sz w:val="20"/>
                <w:szCs w:val="20"/>
              </w:rPr>
            </w:pPr>
            <w:r w:rsidRPr="006765AE">
              <w:rPr>
                <w:rFonts w:ascii="Calibri" w:eastAsia="Times New Roman" w:hAnsi="Calibri" w:cs="Times New Roman"/>
                <w:b/>
                <w:bCs/>
                <w:color w:val="FFFFFF"/>
                <w:sz w:val="20"/>
                <w:szCs w:val="20"/>
              </w:rPr>
              <w:t>Health Issue</w:t>
            </w:r>
          </w:p>
        </w:tc>
        <w:tc>
          <w:tcPr>
            <w:tcW w:w="960" w:type="dxa"/>
            <w:shd w:val="clear" w:color="000000" w:fill="003F77"/>
            <w:noWrap/>
            <w:vAlign w:val="bottom"/>
            <w:hideMark/>
          </w:tcPr>
          <w:p w14:paraId="28E1D086" w14:textId="77777777" w:rsidR="0008542C" w:rsidRPr="006765AE" w:rsidRDefault="0008542C" w:rsidP="0008542C">
            <w:pPr>
              <w:spacing w:after="0" w:line="240" w:lineRule="auto"/>
              <w:jc w:val="center"/>
              <w:rPr>
                <w:rFonts w:ascii="Calibri" w:eastAsia="Times New Roman" w:hAnsi="Calibri" w:cs="Times New Roman"/>
                <w:b/>
                <w:bCs/>
                <w:color w:val="FFFFFF"/>
                <w:sz w:val="20"/>
                <w:szCs w:val="20"/>
              </w:rPr>
            </w:pPr>
            <w:r w:rsidRPr="006765AE">
              <w:rPr>
                <w:rFonts w:ascii="Calibri" w:eastAsia="Times New Roman" w:hAnsi="Calibri" w:cs="Times New Roman"/>
                <w:b/>
                <w:bCs/>
                <w:color w:val="FFFFFF"/>
                <w:sz w:val="20"/>
                <w:szCs w:val="20"/>
              </w:rPr>
              <w:t>Knox</w:t>
            </w:r>
          </w:p>
        </w:tc>
        <w:tc>
          <w:tcPr>
            <w:tcW w:w="960" w:type="dxa"/>
            <w:shd w:val="clear" w:color="000000" w:fill="003F77"/>
            <w:noWrap/>
            <w:vAlign w:val="bottom"/>
            <w:hideMark/>
          </w:tcPr>
          <w:p w14:paraId="7A095A66" w14:textId="77777777" w:rsidR="0008542C" w:rsidRPr="006765AE" w:rsidRDefault="0008542C" w:rsidP="0008542C">
            <w:pPr>
              <w:spacing w:after="0" w:line="240" w:lineRule="auto"/>
              <w:jc w:val="center"/>
              <w:rPr>
                <w:rFonts w:ascii="Calibri" w:eastAsia="Times New Roman" w:hAnsi="Calibri" w:cs="Times New Roman"/>
                <w:b/>
                <w:bCs/>
                <w:color w:val="FFFFFF"/>
                <w:sz w:val="20"/>
                <w:szCs w:val="20"/>
              </w:rPr>
            </w:pPr>
            <w:r w:rsidRPr="006765AE">
              <w:rPr>
                <w:rFonts w:ascii="Calibri" w:eastAsia="Times New Roman" w:hAnsi="Calibri" w:cs="Times New Roman"/>
                <w:b/>
                <w:bCs/>
                <w:color w:val="FFFFFF"/>
                <w:sz w:val="20"/>
                <w:szCs w:val="20"/>
              </w:rPr>
              <w:t>Maine</w:t>
            </w:r>
          </w:p>
        </w:tc>
      </w:tr>
      <w:tr w:rsidR="0008542C" w:rsidRPr="006765AE" w14:paraId="43EBC94E" w14:textId="77777777" w:rsidTr="0008542C">
        <w:trPr>
          <w:trHeight w:val="20"/>
        </w:trPr>
        <w:tc>
          <w:tcPr>
            <w:tcW w:w="2580" w:type="dxa"/>
            <w:shd w:val="clear" w:color="000000" w:fill="9BC2E6"/>
            <w:tcMar>
              <w:left w:w="115" w:type="dxa"/>
              <w:bottom w:w="14" w:type="dxa"/>
              <w:right w:w="115" w:type="dxa"/>
            </w:tcMar>
            <w:vAlign w:val="bottom"/>
            <w:hideMark/>
          </w:tcPr>
          <w:p w14:paraId="0758B501"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Family Health</w:t>
            </w:r>
          </w:p>
        </w:tc>
        <w:tc>
          <w:tcPr>
            <w:tcW w:w="960" w:type="dxa"/>
            <w:shd w:val="clear" w:color="000000" w:fill="9BC2E6"/>
            <w:noWrap/>
            <w:tcMar>
              <w:left w:w="115" w:type="dxa"/>
              <w:bottom w:w="14" w:type="dxa"/>
              <w:right w:w="115" w:type="dxa"/>
            </w:tcMar>
            <w:vAlign w:val="bottom"/>
            <w:hideMark/>
          </w:tcPr>
          <w:p w14:paraId="71249A76" w14:textId="5E87546E" w:rsidR="0008542C" w:rsidRPr="006765AE" w:rsidRDefault="00F4674D" w:rsidP="0008542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n=53</w:t>
            </w:r>
            <w:r w:rsidR="0008542C" w:rsidRPr="006765AE">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24469C6D" w14:textId="2E1FD53E" w:rsidR="0008542C" w:rsidRPr="006765AE" w:rsidRDefault="00F4674D" w:rsidP="0008542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0008542C" w:rsidRPr="006765AE">
              <w:rPr>
                <w:rFonts w:ascii="Calibri" w:eastAsia="Times New Roman" w:hAnsi="Calibri" w:cs="Times New Roman"/>
                <w:color w:val="000000"/>
                <w:sz w:val="20"/>
                <w:szCs w:val="20"/>
              </w:rPr>
              <w:t> </w:t>
            </w:r>
          </w:p>
        </w:tc>
      </w:tr>
      <w:tr w:rsidR="0008542C" w:rsidRPr="006765AE" w14:paraId="5B20EDFD" w14:textId="77777777" w:rsidTr="0008542C">
        <w:trPr>
          <w:trHeight w:val="20"/>
        </w:trPr>
        <w:tc>
          <w:tcPr>
            <w:tcW w:w="2580" w:type="dxa"/>
            <w:shd w:val="clear" w:color="auto" w:fill="auto"/>
            <w:tcMar>
              <w:left w:w="115" w:type="dxa"/>
              <w:bottom w:w="14" w:type="dxa"/>
              <w:right w:w="115" w:type="dxa"/>
            </w:tcMar>
            <w:vAlign w:val="bottom"/>
            <w:hideMark/>
          </w:tcPr>
          <w:p w14:paraId="479688A8"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Elder health</w:t>
            </w:r>
          </w:p>
        </w:tc>
        <w:tc>
          <w:tcPr>
            <w:tcW w:w="960" w:type="dxa"/>
            <w:shd w:val="clear" w:color="auto" w:fill="auto"/>
            <w:noWrap/>
            <w:tcMar>
              <w:left w:w="115" w:type="dxa"/>
              <w:bottom w:w="14" w:type="dxa"/>
              <w:right w:w="115" w:type="dxa"/>
            </w:tcMar>
            <w:vAlign w:val="bottom"/>
            <w:hideMark/>
          </w:tcPr>
          <w:p w14:paraId="75056E4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56%</w:t>
            </w:r>
          </w:p>
        </w:tc>
        <w:tc>
          <w:tcPr>
            <w:tcW w:w="960" w:type="dxa"/>
            <w:shd w:val="clear" w:color="auto" w:fill="auto"/>
            <w:noWrap/>
            <w:tcMar>
              <w:left w:w="115" w:type="dxa"/>
              <w:bottom w:w="14" w:type="dxa"/>
              <w:right w:w="115" w:type="dxa"/>
            </w:tcMar>
            <w:vAlign w:val="bottom"/>
            <w:hideMark/>
          </w:tcPr>
          <w:p w14:paraId="6C6433B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55%</w:t>
            </w:r>
          </w:p>
        </w:tc>
      </w:tr>
      <w:tr w:rsidR="0008542C" w:rsidRPr="006765AE" w14:paraId="093309BB" w14:textId="77777777" w:rsidTr="0008542C">
        <w:trPr>
          <w:trHeight w:val="20"/>
        </w:trPr>
        <w:tc>
          <w:tcPr>
            <w:tcW w:w="2580" w:type="dxa"/>
            <w:shd w:val="clear" w:color="auto" w:fill="auto"/>
            <w:tcMar>
              <w:left w:w="115" w:type="dxa"/>
              <w:bottom w:w="14" w:type="dxa"/>
              <w:right w:w="115" w:type="dxa"/>
            </w:tcMar>
            <w:vAlign w:val="bottom"/>
            <w:hideMark/>
          </w:tcPr>
          <w:p w14:paraId="1956DC27"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Childhood obesity</w:t>
            </w:r>
          </w:p>
        </w:tc>
        <w:tc>
          <w:tcPr>
            <w:tcW w:w="960" w:type="dxa"/>
            <w:shd w:val="clear" w:color="auto" w:fill="auto"/>
            <w:noWrap/>
            <w:tcMar>
              <w:left w:w="115" w:type="dxa"/>
              <w:bottom w:w="14" w:type="dxa"/>
              <w:right w:w="115" w:type="dxa"/>
            </w:tcMar>
            <w:vAlign w:val="bottom"/>
            <w:hideMark/>
          </w:tcPr>
          <w:p w14:paraId="3448847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53%</w:t>
            </w:r>
          </w:p>
        </w:tc>
        <w:tc>
          <w:tcPr>
            <w:tcW w:w="960" w:type="dxa"/>
            <w:shd w:val="clear" w:color="auto" w:fill="auto"/>
            <w:noWrap/>
            <w:tcMar>
              <w:left w:w="115" w:type="dxa"/>
              <w:bottom w:w="14" w:type="dxa"/>
              <w:right w:w="115" w:type="dxa"/>
            </w:tcMar>
            <w:vAlign w:val="bottom"/>
            <w:hideMark/>
          </w:tcPr>
          <w:p w14:paraId="5D0E507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58%</w:t>
            </w:r>
          </w:p>
        </w:tc>
      </w:tr>
      <w:tr w:rsidR="0008542C" w:rsidRPr="006765AE" w14:paraId="03B221C6" w14:textId="77777777" w:rsidTr="0008542C">
        <w:trPr>
          <w:trHeight w:val="20"/>
        </w:trPr>
        <w:tc>
          <w:tcPr>
            <w:tcW w:w="2580" w:type="dxa"/>
            <w:shd w:val="clear" w:color="auto" w:fill="auto"/>
            <w:tcMar>
              <w:left w:w="115" w:type="dxa"/>
              <w:bottom w:w="14" w:type="dxa"/>
              <w:right w:w="115" w:type="dxa"/>
            </w:tcMar>
            <w:vAlign w:val="bottom"/>
            <w:hideMark/>
          </w:tcPr>
          <w:p w14:paraId="06090C80"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Child developmental issues</w:t>
            </w:r>
          </w:p>
        </w:tc>
        <w:tc>
          <w:tcPr>
            <w:tcW w:w="960" w:type="dxa"/>
            <w:shd w:val="clear" w:color="auto" w:fill="auto"/>
            <w:noWrap/>
            <w:tcMar>
              <w:left w:w="115" w:type="dxa"/>
              <w:bottom w:w="14" w:type="dxa"/>
              <w:right w:w="115" w:type="dxa"/>
            </w:tcMar>
            <w:vAlign w:val="bottom"/>
            <w:hideMark/>
          </w:tcPr>
          <w:p w14:paraId="24313B81"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32%</w:t>
            </w:r>
          </w:p>
        </w:tc>
        <w:tc>
          <w:tcPr>
            <w:tcW w:w="960" w:type="dxa"/>
            <w:shd w:val="clear" w:color="auto" w:fill="auto"/>
            <w:noWrap/>
            <w:tcMar>
              <w:left w:w="115" w:type="dxa"/>
              <w:bottom w:w="14" w:type="dxa"/>
              <w:right w:w="115" w:type="dxa"/>
            </w:tcMar>
            <w:vAlign w:val="bottom"/>
            <w:hideMark/>
          </w:tcPr>
          <w:p w14:paraId="0FC495C3"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34%</w:t>
            </w:r>
          </w:p>
        </w:tc>
      </w:tr>
      <w:tr w:rsidR="0008542C" w:rsidRPr="006765AE" w14:paraId="44327090" w14:textId="77777777" w:rsidTr="0008542C">
        <w:trPr>
          <w:trHeight w:val="20"/>
        </w:trPr>
        <w:tc>
          <w:tcPr>
            <w:tcW w:w="2580" w:type="dxa"/>
            <w:shd w:val="clear" w:color="auto" w:fill="auto"/>
            <w:tcMar>
              <w:left w:w="115" w:type="dxa"/>
              <w:bottom w:w="14" w:type="dxa"/>
              <w:right w:w="115" w:type="dxa"/>
            </w:tcMar>
            <w:vAlign w:val="bottom"/>
            <w:hideMark/>
          </w:tcPr>
          <w:p w14:paraId="63C66ACA"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Maternal and child health</w:t>
            </w:r>
          </w:p>
        </w:tc>
        <w:tc>
          <w:tcPr>
            <w:tcW w:w="960" w:type="dxa"/>
            <w:shd w:val="clear" w:color="auto" w:fill="auto"/>
            <w:noWrap/>
            <w:tcMar>
              <w:left w:w="115" w:type="dxa"/>
              <w:bottom w:w="14" w:type="dxa"/>
              <w:right w:w="115" w:type="dxa"/>
            </w:tcMar>
            <w:vAlign w:val="bottom"/>
            <w:hideMark/>
          </w:tcPr>
          <w:p w14:paraId="4DFBBA9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24%</w:t>
            </w:r>
          </w:p>
        </w:tc>
        <w:tc>
          <w:tcPr>
            <w:tcW w:w="960" w:type="dxa"/>
            <w:shd w:val="clear" w:color="auto" w:fill="auto"/>
            <w:noWrap/>
            <w:tcMar>
              <w:left w:w="115" w:type="dxa"/>
              <w:bottom w:w="14" w:type="dxa"/>
              <w:right w:w="115" w:type="dxa"/>
            </w:tcMar>
            <w:vAlign w:val="bottom"/>
            <w:hideMark/>
          </w:tcPr>
          <w:p w14:paraId="4D334D8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23%</w:t>
            </w:r>
          </w:p>
        </w:tc>
      </w:tr>
      <w:tr w:rsidR="0008542C" w:rsidRPr="006765AE" w14:paraId="677B8B3F" w14:textId="77777777" w:rsidTr="0008542C">
        <w:trPr>
          <w:trHeight w:val="20"/>
        </w:trPr>
        <w:tc>
          <w:tcPr>
            <w:tcW w:w="2580" w:type="dxa"/>
            <w:shd w:val="clear" w:color="auto" w:fill="auto"/>
            <w:tcMar>
              <w:left w:w="115" w:type="dxa"/>
              <w:bottom w:w="14" w:type="dxa"/>
              <w:right w:w="115" w:type="dxa"/>
            </w:tcMar>
            <w:vAlign w:val="bottom"/>
            <w:hideMark/>
          </w:tcPr>
          <w:p w14:paraId="5E151E7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Adolescent health</w:t>
            </w:r>
          </w:p>
        </w:tc>
        <w:tc>
          <w:tcPr>
            <w:tcW w:w="960" w:type="dxa"/>
            <w:shd w:val="clear" w:color="auto" w:fill="auto"/>
            <w:noWrap/>
            <w:tcMar>
              <w:left w:w="115" w:type="dxa"/>
              <w:bottom w:w="14" w:type="dxa"/>
              <w:right w:w="115" w:type="dxa"/>
            </w:tcMar>
            <w:vAlign w:val="bottom"/>
            <w:hideMark/>
          </w:tcPr>
          <w:p w14:paraId="6B3E0F5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19%</w:t>
            </w:r>
          </w:p>
        </w:tc>
        <w:tc>
          <w:tcPr>
            <w:tcW w:w="960" w:type="dxa"/>
            <w:shd w:val="clear" w:color="auto" w:fill="auto"/>
            <w:noWrap/>
            <w:tcMar>
              <w:left w:w="115" w:type="dxa"/>
              <w:bottom w:w="14" w:type="dxa"/>
              <w:right w:w="115" w:type="dxa"/>
            </w:tcMar>
            <w:vAlign w:val="bottom"/>
            <w:hideMark/>
          </w:tcPr>
          <w:p w14:paraId="46DEAC0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25%</w:t>
            </w:r>
          </w:p>
        </w:tc>
      </w:tr>
      <w:tr w:rsidR="0008542C" w:rsidRPr="006765AE" w14:paraId="1B593AD2" w14:textId="77777777" w:rsidTr="0008542C">
        <w:trPr>
          <w:trHeight w:val="20"/>
        </w:trPr>
        <w:tc>
          <w:tcPr>
            <w:tcW w:w="2580" w:type="dxa"/>
            <w:shd w:val="clear" w:color="auto" w:fill="auto"/>
            <w:tcMar>
              <w:left w:w="115" w:type="dxa"/>
              <w:bottom w:w="14" w:type="dxa"/>
              <w:right w:w="115" w:type="dxa"/>
            </w:tcMar>
            <w:vAlign w:val="bottom"/>
            <w:hideMark/>
          </w:tcPr>
          <w:p w14:paraId="0999DAE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Infant mortality</w:t>
            </w:r>
          </w:p>
        </w:tc>
        <w:tc>
          <w:tcPr>
            <w:tcW w:w="960" w:type="dxa"/>
            <w:shd w:val="clear" w:color="auto" w:fill="auto"/>
            <w:noWrap/>
            <w:tcMar>
              <w:left w:w="115" w:type="dxa"/>
              <w:bottom w:w="14" w:type="dxa"/>
              <w:right w:w="115" w:type="dxa"/>
            </w:tcMar>
            <w:vAlign w:val="bottom"/>
            <w:hideMark/>
          </w:tcPr>
          <w:p w14:paraId="6E6EF8A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w:t>
            </w:r>
          </w:p>
        </w:tc>
        <w:tc>
          <w:tcPr>
            <w:tcW w:w="960" w:type="dxa"/>
            <w:shd w:val="clear" w:color="auto" w:fill="auto"/>
            <w:noWrap/>
            <w:tcMar>
              <w:left w:w="115" w:type="dxa"/>
              <w:bottom w:w="14" w:type="dxa"/>
              <w:right w:w="115" w:type="dxa"/>
            </w:tcMar>
            <w:vAlign w:val="bottom"/>
            <w:hideMark/>
          </w:tcPr>
          <w:p w14:paraId="3244FAE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w:t>
            </w:r>
          </w:p>
        </w:tc>
      </w:tr>
      <w:tr w:rsidR="0008542C" w:rsidRPr="006765AE" w14:paraId="72157DCA" w14:textId="77777777" w:rsidTr="0008542C">
        <w:trPr>
          <w:trHeight w:val="20"/>
        </w:trPr>
        <w:tc>
          <w:tcPr>
            <w:tcW w:w="2580" w:type="dxa"/>
            <w:shd w:val="clear" w:color="000000" w:fill="9BC2E6"/>
            <w:tcMar>
              <w:left w:w="115" w:type="dxa"/>
              <w:bottom w:w="14" w:type="dxa"/>
              <w:right w:w="115" w:type="dxa"/>
            </w:tcMar>
            <w:vAlign w:val="bottom"/>
            <w:hideMark/>
          </w:tcPr>
          <w:p w14:paraId="49323CCA"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Chronic Diseases</w:t>
            </w:r>
          </w:p>
        </w:tc>
        <w:tc>
          <w:tcPr>
            <w:tcW w:w="960" w:type="dxa"/>
            <w:shd w:val="clear" w:color="000000" w:fill="9BC2E6"/>
            <w:noWrap/>
            <w:tcMar>
              <w:left w:w="115" w:type="dxa"/>
              <w:bottom w:w="14" w:type="dxa"/>
              <w:right w:w="115" w:type="dxa"/>
            </w:tcMar>
            <w:vAlign w:val="bottom"/>
            <w:hideMark/>
          </w:tcPr>
          <w:p w14:paraId="2752FB8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35895F3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2EDFC644" w14:textId="77777777" w:rsidTr="0008542C">
        <w:trPr>
          <w:trHeight w:val="20"/>
        </w:trPr>
        <w:tc>
          <w:tcPr>
            <w:tcW w:w="2580" w:type="dxa"/>
            <w:shd w:val="clear" w:color="auto" w:fill="auto"/>
            <w:tcMar>
              <w:left w:w="115" w:type="dxa"/>
              <w:bottom w:w="14" w:type="dxa"/>
              <w:right w:w="115" w:type="dxa"/>
            </w:tcMar>
            <w:vAlign w:val="bottom"/>
            <w:hideMark/>
          </w:tcPr>
          <w:p w14:paraId="3D87A7EB"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Obesity</w:t>
            </w:r>
          </w:p>
        </w:tc>
        <w:tc>
          <w:tcPr>
            <w:tcW w:w="960" w:type="dxa"/>
            <w:shd w:val="clear" w:color="auto" w:fill="auto"/>
            <w:noWrap/>
            <w:tcMar>
              <w:left w:w="115" w:type="dxa"/>
              <w:bottom w:w="14" w:type="dxa"/>
              <w:right w:w="115" w:type="dxa"/>
            </w:tcMar>
            <w:vAlign w:val="bottom"/>
            <w:hideMark/>
          </w:tcPr>
          <w:p w14:paraId="1841ADD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78%</w:t>
            </w:r>
          </w:p>
        </w:tc>
        <w:tc>
          <w:tcPr>
            <w:tcW w:w="960" w:type="dxa"/>
            <w:shd w:val="clear" w:color="auto" w:fill="auto"/>
            <w:noWrap/>
            <w:tcMar>
              <w:left w:w="115" w:type="dxa"/>
              <w:bottom w:w="14" w:type="dxa"/>
              <w:right w:w="115" w:type="dxa"/>
            </w:tcMar>
            <w:vAlign w:val="bottom"/>
            <w:hideMark/>
          </w:tcPr>
          <w:p w14:paraId="2AB64E1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78%</w:t>
            </w:r>
          </w:p>
        </w:tc>
      </w:tr>
      <w:tr w:rsidR="0008542C" w:rsidRPr="006765AE" w14:paraId="73A82BDC" w14:textId="77777777" w:rsidTr="0008542C">
        <w:trPr>
          <w:trHeight w:val="20"/>
        </w:trPr>
        <w:tc>
          <w:tcPr>
            <w:tcW w:w="2580" w:type="dxa"/>
            <w:shd w:val="clear" w:color="auto" w:fill="auto"/>
            <w:tcMar>
              <w:left w:w="115" w:type="dxa"/>
              <w:bottom w:w="14" w:type="dxa"/>
              <w:right w:w="115" w:type="dxa"/>
            </w:tcMar>
            <w:vAlign w:val="bottom"/>
            <w:hideMark/>
          </w:tcPr>
          <w:p w14:paraId="59C5F1B9"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Depression</w:t>
            </w:r>
          </w:p>
        </w:tc>
        <w:tc>
          <w:tcPr>
            <w:tcW w:w="960" w:type="dxa"/>
            <w:shd w:val="clear" w:color="auto" w:fill="auto"/>
            <w:noWrap/>
            <w:tcMar>
              <w:left w:w="115" w:type="dxa"/>
              <w:bottom w:w="14" w:type="dxa"/>
              <w:right w:w="115" w:type="dxa"/>
            </w:tcMar>
            <w:vAlign w:val="bottom"/>
            <w:hideMark/>
          </w:tcPr>
          <w:p w14:paraId="19D729F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63%</w:t>
            </w:r>
          </w:p>
        </w:tc>
        <w:tc>
          <w:tcPr>
            <w:tcW w:w="960" w:type="dxa"/>
            <w:shd w:val="clear" w:color="auto" w:fill="auto"/>
            <w:noWrap/>
            <w:tcMar>
              <w:left w:w="115" w:type="dxa"/>
              <w:bottom w:w="14" w:type="dxa"/>
              <w:right w:w="115" w:type="dxa"/>
            </w:tcMar>
            <w:vAlign w:val="bottom"/>
            <w:hideMark/>
          </w:tcPr>
          <w:p w14:paraId="6E70ACF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67%</w:t>
            </w:r>
          </w:p>
        </w:tc>
      </w:tr>
      <w:tr w:rsidR="0008542C" w:rsidRPr="006765AE" w14:paraId="1A60B7E7" w14:textId="77777777" w:rsidTr="0008542C">
        <w:trPr>
          <w:trHeight w:val="20"/>
        </w:trPr>
        <w:tc>
          <w:tcPr>
            <w:tcW w:w="2580" w:type="dxa"/>
            <w:shd w:val="clear" w:color="auto" w:fill="auto"/>
            <w:tcMar>
              <w:left w:w="115" w:type="dxa"/>
              <w:bottom w:w="14" w:type="dxa"/>
              <w:right w:w="115" w:type="dxa"/>
            </w:tcMar>
            <w:vAlign w:val="bottom"/>
            <w:hideMark/>
          </w:tcPr>
          <w:p w14:paraId="15A796AD"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Diabetes</w:t>
            </w:r>
          </w:p>
        </w:tc>
        <w:tc>
          <w:tcPr>
            <w:tcW w:w="960" w:type="dxa"/>
            <w:shd w:val="clear" w:color="auto" w:fill="auto"/>
            <w:noWrap/>
            <w:tcMar>
              <w:left w:w="115" w:type="dxa"/>
              <w:bottom w:w="14" w:type="dxa"/>
              <w:right w:w="115" w:type="dxa"/>
            </w:tcMar>
            <w:vAlign w:val="bottom"/>
            <w:hideMark/>
          </w:tcPr>
          <w:p w14:paraId="594C3926"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59%</w:t>
            </w:r>
          </w:p>
        </w:tc>
        <w:tc>
          <w:tcPr>
            <w:tcW w:w="960" w:type="dxa"/>
            <w:shd w:val="clear" w:color="auto" w:fill="auto"/>
            <w:noWrap/>
            <w:tcMar>
              <w:left w:w="115" w:type="dxa"/>
              <w:bottom w:w="14" w:type="dxa"/>
              <w:right w:w="115" w:type="dxa"/>
            </w:tcMar>
            <w:vAlign w:val="bottom"/>
            <w:hideMark/>
          </w:tcPr>
          <w:p w14:paraId="5C393986"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63%</w:t>
            </w:r>
          </w:p>
        </w:tc>
      </w:tr>
      <w:tr w:rsidR="0008542C" w:rsidRPr="006765AE" w14:paraId="410925A6" w14:textId="77777777" w:rsidTr="0008542C">
        <w:trPr>
          <w:trHeight w:val="20"/>
        </w:trPr>
        <w:tc>
          <w:tcPr>
            <w:tcW w:w="2580" w:type="dxa"/>
            <w:shd w:val="clear" w:color="auto" w:fill="auto"/>
            <w:tcMar>
              <w:left w:w="115" w:type="dxa"/>
              <w:bottom w:w="14" w:type="dxa"/>
              <w:right w:w="115" w:type="dxa"/>
            </w:tcMar>
            <w:vAlign w:val="bottom"/>
            <w:hideMark/>
          </w:tcPr>
          <w:p w14:paraId="0B7BD3D1"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Cardiovascular diseases</w:t>
            </w:r>
          </w:p>
        </w:tc>
        <w:tc>
          <w:tcPr>
            <w:tcW w:w="960" w:type="dxa"/>
            <w:shd w:val="clear" w:color="auto" w:fill="auto"/>
            <w:noWrap/>
            <w:tcMar>
              <w:left w:w="115" w:type="dxa"/>
              <w:bottom w:w="14" w:type="dxa"/>
              <w:right w:w="115" w:type="dxa"/>
            </w:tcMar>
            <w:vAlign w:val="bottom"/>
            <w:hideMark/>
          </w:tcPr>
          <w:p w14:paraId="2879A39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52%</w:t>
            </w:r>
          </w:p>
        </w:tc>
        <w:tc>
          <w:tcPr>
            <w:tcW w:w="960" w:type="dxa"/>
            <w:shd w:val="clear" w:color="auto" w:fill="auto"/>
            <w:noWrap/>
            <w:tcMar>
              <w:left w:w="115" w:type="dxa"/>
              <w:bottom w:w="14" w:type="dxa"/>
              <w:right w:w="115" w:type="dxa"/>
            </w:tcMar>
            <w:vAlign w:val="bottom"/>
            <w:hideMark/>
          </w:tcPr>
          <w:p w14:paraId="5D848C5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63%</w:t>
            </w:r>
          </w:p>
        </w:tc>
      </w:tr>
      <w:tr w:rsidR="0008542C" w:rsidRPr="006765AE" w14:paraId="65BAFC14" w14:textId="77777777" w:rsidTr="0008542C">
        <w:trPr>
          <w:trHeight w:val="20"/>
        </w:trPr>
        <w:tc>
          <w:tcPr>
            <w:tcW w:w="2580" w:type="dxa"/>
            <w:shd w:val="clear" w:color="auto" w:fill="auto"/>
            <w:tcMar>
              <w:left w:w="115" w:type="dxa"/>
              <w:bottom w:w="14" w:type="dxa"/>
              <w:right w:w="115" w:type="dxa"/>
            </w:tcMar>
            <w:vAlign w:val="bottom"/>
            <w:hideMark/>
          </w:tcPr>
          <w:p w14:paraId="16F619B0"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Respiratory diseases</w:t>
            </w:r>
          </w:p>
        </w:tc>
        <w:tc>
          <w:tcPr>
            <w:tcW w:w="960" w:type="dxa"/>
            <w:shd w:val="clear" w:color="auto" w:fill="auto"/>
            <w:noWrap/>
            <w:tcMar>
              <w:left w:w="115" w:type="dxa"/>
              <w:bottom w:w="14" w:type="dxa"/>
              <w:right w:w="115" w:type="dxa"/>
            </w:tcMar>
            <w:vAlign w:val="bottom"/>
            <w:hideMark/>
          </w:tcPr>
          <w:p w14:paraId="7A443A3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51%</w:t>
            </w:r>
          </w:p>
        </w:tc>
        <w:tc>
          <w:tcPr>
            <w:tcW w:w="960" w:type="dxa"/>
            <w:shd w:val="clear" w:color="auto" w:fill="auto"/>
            <w:noWrap/>
            <w:tcMar>
              <w:left w:w="115" w:type="dxa"/>
              <w:bottom w:w="14" w:type="dxa"/>
              <w:right w:w="115" w:type="dxa"/>
            </w:tcMar>
            <w:vAlign w:val="bottom"/>
            <w:hideMark/>
          </w:tcPr>
          <w:p w14:paraId="267B5D6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60%</w:t>
            </w:r>
          </w:p>
        </w:tc>
      </w:tr>
      <w:tr w:rsidR="0008542C" w:rsidRPr="006765AE" w14:paraId="61ADBF5B" w14:textId="77777777" w:rsidTr="0008542C">
        <w:trPr>
          <w:trHeight w:val="20"/>
        </w:trPr>
        <w:tc>
          <w:tcPr>
            <w:tcW w:w="2580" w:type="dxa"/>
            <w:shd w:val="clear" w:color="auto" w:fill="auto"/>
            <w:tcMar>
              <w:left w:w="115" w:type="dxa"/>
              <w:bottom w:w="14" w:type="dxa"/>
              <w:right w:w="115" w:type="dxa"/>
            </w:tcMar>
            <w:vAlign w:val="bottom"/>
            <w:hideMark/>
          </w:tcPr>
          <w:p w14:paraId="516565EE"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Cancer</w:t>
            </w:r>
          </w:p>
        </w:tc>
        <w:tc>
          <w:tcPr>
            <w:tcW w:w="960" w:type="dxa"/>
            <w:shd w:val="clear" w:color="auto" w:fill="auto"/>
            <w:noWrap/>
            <w:tcMar>
              <w:left w:w="115" w:type="dxa"/>
              <w:bottom w:w="14" w:type="dxa"/>
              <w:right w:w="115" w:type="dxa"/>
            </w:tcMar>
            <w:vAlign w:val="bottom"/>
            <w:hideMark/>
          </w:tcPr>
          <w:p w14:paraId="3A042D0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35%</w:t>
            </w:r>
          </w:p>
        </w:tc>
        <w:tc>
          <w:tcPr>
            <w:tcW w:w="960" w:type="dxa"/>
            <w:shd w:val="clear" w:color="auto" w:fill="auto"/>
            <w:noWrap/>
            <w:tcMar>
              <w:left w:w="115" w:type="dxa"/>
              <w:bottom w:w="14" w:type="dxa"/>
              <w:right w:w="115" w:type="dxa"/>
            </w:tcMar>
            <w:vAlign w:val="bottom"/>
            <w:hideMark/>
          </w:tcPr>
          <w:p w14:paraId="4D416AD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50%</w:t>
            </w:r>
          </w:p>
        </w:tc>
      </w:tr>
      <w:tr w:rsidR="0008542C" w:rsidRPr="006765AE" w14:paraId="6BA13BC6" w14:textId="77777777" w:rsidTr="0008542C">
        <w:trPr>
          <w:trHeight w:val="20"/>
        </w:trPr>
        <w:tc>
          <w:tcPr>
            <w:tcW w:w="2580" w:type="dxa"/>
            <w:shd w:val="clear" w:color="auto" w:fill="auto"/>
            <w:tcMar>
              <w:left w:w="115" w:type="dxa"/>
              <w:bottom w:w="14" w:type="dxa"/>
              <w:right w:w="115" w:type="dxa"/>
            </w:tcMar>
            <w:vAlign w:val="bottom"/>
            <w:hideMark/>
          </w:tcPr>
          <w:p w14:paraId="6192F7CC"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Neurological diseases</w:t>
            </w:r>
          </w:p>
        </w:tc>
        <w:tc>
          <w:tcPr>
            <w:tcW w:w="960" w:type="dxa"/>
            <w:shd w:val="clear" w:color="auto" w:fill="auto"/>
            <w:noWrap/>
            <w:tcMar>
              <w:left w:w="115" w:type="dxa"/>
              <w:bottom w:w="14" w:type="dxa"/>
              <w:right w:w="115" w:type="dxa"/>
            </w:tcMar>
            <w:vAlign w:val="bottom"/>
            <w:hideMark/>
          </w:tcPr>
          <w:p w14:paraId="5E3942F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34%</w:t>
            </w:r>
          </w:p>
        </w:tc>
        <w:tc>
          <w:tcPr>
            <w:tcW w:w="960" w:type="dxa"/>
            <w:shd w:val="clear" w:color="auto" w:fill="auto"/>
            <w:noWrap/>
            <w:tcMar>
              <w:left w:w="115" w:type="dxa"/>
              <w:bottom w:w="14" w:type="dxa"/>
              <w:right w:w="115" w:type="dxa"/>
            </w:tcMar>
            <w:vAlign w:val="bottom"/>
            <w:hideMark/>
          </w:tcPr>
          <w:p w14:paraId="55CB199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35%</w:t>
            </w:r>
          </w:p>
        </w:tc>
      </w:tr>
      <w:tr w:rsidR="0008542C" w:rsidRPr="006765AE" w14:paraId="5C29D386" w14:textId="77777777" w:rsidTr="0008542C">
        <w:trPr>
          <w:trHeight w:val="20"/>
        </w:trPr>
        <w:tc>
          <w:tcPr>
            <w:tcW w:w="2580" w:type="dxa"/>
            <w:shd w:val="clear" w:color="auto" w:fill="auto"/>
            <w:tcMar>
              <w:left w:w="115" w:type="dxa"/>
              <w:bottom w:w="14" w:type="dxa"/>
              <w:right w:w="115" w:type="dxa"/>
            </w:tcMar>
            <w:vAlign w:val="bottom"/>
            <w:hideMark/>
          </w:tcPr>
          <w:p w14:paraId="237F022F"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Musculoskeletal diseases</w:t>
            </w:r>
          </w:p>
        </w:tc>
        <w:tc>
          <w:tcPr>
            <w:tcW w:w="960" w:type="dxa"/>
            <w:shd w:val="clear" w:color="auto" w:fill="auto"/>
            <w:noWrap/>
            <w:tcMar>
              <w:left w:w="115" w:type="dxa"/>
              <w:bottom w:w="14" w:type="dxa"/>
              <w:right w:w="115" w:type="dxa"/>
            </w:tcMar>
            <w:vAlign w:val="bottom"/>
            <w:hideMark/>
          </w:tcPr>
          <w:p w14:paraId="5A83843D"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21%</w:t>
            </w:r>
          </w:p>
        </w:tc>
        <w:tc>
          <w:tcPr>
            <w:tcW w:w="960" w:type="dxa"/>
            <w:shd w:val="clear" w:color="auto" w:fill="auto"/>
            <w:noWrap/>
            <w:tcMar>
              <w:left w:w="115" w:type="dxa"/>
              <w:bottom w:w="14" w:type="dxa"/>
              <w:right w:w="115" w:type="dxa"/>
            </w:tcMar>
            <w:vAlign w:val="bottom"/>
            <w:hideMark/>
          </w:tcPr>
          <w:p w14:paraId="0274F6B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28%</w:t>
            </w:r>
          </w:p>
        </w:tc>
      </w:tr>
      <w:tr w:rsidR="0008542C" w:rsidRPr="006765AE" w14:paraId="10F3728C" w14:textId="77777777" w:rsidTr="0008542C">
        <w:trPr>
          <w:trHeight w:val="20"/>
        </w:trPr>
        <w:tc>
          <w:tcPr>
            <w:tcW w:w="2580" w:type="dxa"/>
            <w:shd w:val="clear" w:color="000000" w:fill="9BC2E6"/>
            <w:tcMar>
              <w:left w:w="115" w:type="dxa"/>
              <w:bottom w:w="14" w:type="dxa"/>
              <w:right w:w="115" w:type="dxa"/>
            </w:tcMar>
            <w:vAlign w:val="bottom"/>
            <w:hideMark/>
          </w:tcPr>
          <w:p w14:paraId="4BA49DFD"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Infectious Diseases</w:t>
            </w:r>
          </w:p>
        </w:tc>
        <w:tc>
          <w:tcPr>
            <w:tcW w:w="960" w:type="dxa"/>
            <w:shd w:val="clear" w:color="000000" w:fill="9BC2E6"/>
            <w:noWrap/>
            <w:tcMar>
              <w:left w:w="115" w:type="dxa"/>
              <w:bottom w:w="14" w:type="dxa"/>
              <w:right w:w="115" w:type="dxa"/>
            </w:tcMar>
            <w:vAlign w:val="bottom"/>
            <w:hideMark/>
          </w:tcPr>
          <w:p w14:paraId="054DC96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1433593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23E2400C" w14:textId="77777777" w:rsidTr="0008542C">
        <w:trPr>
          <w:trHeight w:val="20"/>
        </w:trPr>
        <w:tc>
          <w:tcPr>
            <w:tcW w:w="2580" w:type="dxa"/>
            <w:shd w:val="clear" w:color="auto" w:fill="auto"/>
            <w:tcMar>
              <w:left w:w="115" w:type="dxa"/>
              <w:bottom w:w="14" w:type="dxa"/>
              <w:right w:w="115" w:type="dxa"/>
            </w:tcMar>
            <w:vAlign w:val="bottom"/>
            <w:hideMark/>
          </w:tcPr>
          <w:p w14:paraId="667E2239"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Infectious diseases</w:t>
            </w:r>
          </w:p>
        </w:tc>
        <w:tc>
          <w:tcPr>
            <w:tcW w:w="960" w:type="dxa"/>
            <w:shd w:val="clear" w:color="auto" w:fill="auto"/>
            <w:noWrap/>
            <w:tcMar>
              <w:left w:w="115" w:type="dxa"/>
              <w:bottom w:w="14" w:type="dxa"/>
              <w:right w:w="115" w:type="dxa"/>
            </w:tcMar>
            <w:vAlign w:val="bottom"/>
            <w:hideMark/>
          </w:tcPr>
          <w:p w14:paraId="0FF3DBD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29%</w:t>
            </w:r>
          </w:p>
        </w:tc>
        <w:tc>
          <w:tcPr>
            <w:tcW w:w="960" w:type="dxa"/>
            <w:shd w:val="clear" w:color="auto" w:fill="auto"/>
            <w:noWrap/>
            <w:tcMar>
              <w:left w:w="115" w:type="dxa"/>
              <w:bottom w:w="14" w:type="dxa"/>
              <w:right w:w="115" w:type="dxa"/>
            </w:tcMar>
            <w:vAlign w:val="bottom"/>
            <w:hideMark/>
          </w:tcPr>
          <w:p w14:paraId="1945BFF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22%</w:t>
            </w:r>
          </w:p>
        </w:tc>
      </w:tr>
      <w:tr w:rsidR="0008542C" w:rsidRPr="006765AE" w14:paraId="50DFE04F" w14:textId="77777777" w:rsidTr="0008542C">
        <w:trPr>
          <w:trHeight w:val="20"/>
        </w:trPr>
        <w:tc>
          <w:tcPr>
            <w:tcW w:w="2580" w:type="dxa"/>
            <w:shd w:val="clear" w:color="auto" w:fill="auto"/>
            <w:tcMar>
              <w:left w:w="115" w:type="dxa"/>
              <w:bottom w:w="14" w:type="dxa"/>
              <w:right w:w="115" w:type="dxa"/>
            </w:tcMar>
            <w:vAlign w:val="bottom"/>
            <w:hideMark/>
          </w:tcPr>
          <w:p w14:paraId="39BFD39E"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Sexually transmitted diseases/HIV/AIDS</w:t>
            </w:r>
          </w:p>
        </w:tc>
        <w:tc>
          <w:tcPr>
            <w:tcW w:w="960" w:type="dxa"/>
            <w:shd w:val="clear" w:color="auto" w:fill="auto"/>
            <w:noWrap/>
            <w:tcMar>
              <w:left w:w="115" w:type="dxa"/>
              <w:bottom w:w="14" w:type="dxa"/>
              <w:right w:w="115" w:type="dxa"/>
            </w:tcMar>
            <w:vAlign w:val="bottom"/>
            <w:hideMark/>
          </w:tcPr>
          <w:p w14:paraId="0F262446"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19%</w:t>
            </w:r>
          </w:p>
        </w:tc>
        <w:tc>
          <w:tcPr>
            <w:tcW w:w="960" w:type="dxa"/>
            <w:shd w:val="clear" w:color="auto" w:fill="auto"/>
            <w:noWrap/>
            <w:tcMar>
              <w:left w:w="115" w:type="dxa"/>
              <w:bottom w:w="14" w:type="dxa"/>
              <w:right w:w="115" w:type="dxa"/>
            </w:tcMar>
            <w:vAlign w:val="bottom"/>
            <w:hideMark/>
          </w:tcPr>
          <w:p w14:paraId="454A5D0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13%</w:t>
            </w:r>
          </w:p>
        </w:tc>
      </w:tr>
      <w:tr w:rsidR="0008542C" w:rsidRPr="006765AE" w14:paraId="5C0847A9" w14:textId="77777777" w:rsidTr="0008542C">
        <w:trPr>
          <w:trHeight w:val="20"/>
        </w:trPr>
        <w:tc>
          <w:tcPr>
            <w:tcW w:w="2580" w:type="dxa"/>
            <w:shd w:val="clear" w:color="000000" w:fill="9BC2E6"/>
            <w:tcMar>
              <w:left w:w="115" w:type="dxa"/>
              <w:bottom w:w="14" w:type="dxa"/>
              <w:right w:w="115" w:type="dxa"/>
            </w:tcMar>
            <w:vAlign w:val="bottom"/>
            <w:hideMark/>
          </w:tcPr>
          <w:p w14:paraId="37AD1FD3"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Healthy Behaviors</w:t>
            </w:r>
          </w:p>
        </w:tc>
        <w:tc>
          <w:tcPr>
            <w:tcW w:w="960" w:type="dxa"/>
            <w:shd w:val="clear" w:color="000000" w:fill="9BC2E6"/>
            <w:noWrap/>
            <w:tcMar>
              <w:left w:w="115" w:type="dxa"/>
              <w:bottom w:w="14" w:type="dxa"/>
              <w:right w:w="115" w:type="dxa"/>
            </w:tcMar>
            <w:vAlign w:val="bottom"/>
            <w:hideMark/>
          </w:tcPr>
          <w:p w14:paraId="07AAB56D"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3AFECCEC"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02BAEB1E" w14:textId="77777777" w:rsidTr="0008542C">
        <w:trPr>
          <w:trHeight w:val="20"/>
        </w:trPr>
        <w:tc>
          <w:tcPr>
            <w:tcW w:w="2580" w:type="dxa"/>
            <w:shd w:val="clear" w:color="auto" w:fill="auto"/>
            <w:tcMar>
              <w:left w:w="115" w:type="dxa"/>
              <w:bottom w:w="14" w:type="dxa"/>
              <w:right w:w="115" w:type="dxa"/>
            </w:tcMar>
            <w:vAlign w:val="bottom"/>
            <w:hideMark/>
          </w:tcPr>
          <w:p w14:paraId="44B1F4A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Drug and alcohol abuse</w:t>
            </w:r>
          </w:p>
        </w:tc>
        <w:tc>
          <w:tcPr>
            <w:tcW w:w="960" w:type="dxa"/>
            <w:shd w:val="clear" w:color="auto" w:fill="auto"/>
            <w:noWrap/>
            <w:tcMar>
              <w:left w:w="115" w:type="dxa"/>
              <w:bottom w:w="14" w:type="dxa"/>
              <w:right w:w="115" w:type="dxa"/>
            </w:tcMar>
            <w:vAlign w:val="bottom"/>
            <w:hideMark/>
          </w:tcPr>
          <w:p w14:paraId="7A02EDAC"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80%</w:t>
            </w:r>
          </w:p>
        </w:tc>
        <w:tc>
          <w:tcPr>
            <w:tcW w:w="960" w:type="dxa"/>
            <w:shd w:val="clear" w:color="auto" w:fill="auto"/>
            <w:noWrap/>
            <w:tcMar>
              <w:left w:w="115" w:type="dxa"/>
              <w:bottom w:w="14" w:type="dxa"/>
              <w:right w:w="115" w:type="dxa"/>
            </w:tcMar>
            <w:vAlign w:val="bottom"/>
            <w:hideMark/>
          </w:tcPr>
          <w:p w14:paraId="5D64E53B"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80%</w:t>
            </w:r>
          </w:p>
        </w:tc>
      </w:tr>
      <w:tr w:rsidR="0008542C" w:rsidRPr="006765AE" w14:paraId="1946F1C3" w14:textId="77777777" w:rsidTr="0008542C">
        <w:trPr>
          <w:trHeight w:val="20"/>
        </w:trPr>
        <w:tc>
          <w:tcPr>
            <w:tcW w:w="2580" w:type="dxa"/>
            <w:shd w:val="clear" w:color="auto" w:fill="auto"/>
            <w:tcMar>
              <w:left w:w="115" w:type="dxa"/>
              <w:bottom w:w="14" w:type="dxa"/>
              <w:right w:w="115" w:type="dxa"/>
            </w:tcMar>
            <w:vAlign w:val="bottom"/>
            <w:hideMark/>
          </w:tcPr>
          <w:p w14:paraId="57DA99D7"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Physical activity and nutrition</w:t>
            </w:r>
          </w:p>
        </w:tc>
        <w:tc>
          <w:tcPr>
            <w:tcW w:w="960" w:type="dxa"/>
            <w:shd w:val="clear" w:color="auto" w:fill="auto"/>
            <w:noWrap/>
            <w:tcMar>
              <w:left w:w="115" w:type="dxa"/>
              <w:bottom w:w="14" w:type="dxa"/>
              <w:right w:w="115" w:type="dxa"/>
            </w:tcMar>
            <w:vAlign w:val="bottom"/>
            <w:hideMark/>
          </w:tcPr>
          <w:p w14:paraId="784CB2E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58%</w:t>
            </w:r>
          </w:p>
        </w:tc>
        <w:tc>
          <w:tcPr>
            <w:tcW w:w="960" w:type="dxa"/>
            <w:shd w:val="clear" w:color="auto" w:fill="auto"/>
            <w:noWrap/>
            <w:tcMar>
              <w:left w:w="115" w:type="dxa"/>
              <w:bottom w:w="14" w:type="dxa"/>
              <w:right w:w="115" w:type="dxa"/>
            </w:tcMar>
            <w:vAlign w:val="bottom"/>
            <w:hideMark/>
          </w:tcPr>
          <w:p w14:paraId="317965E6"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69%</w:t>
            </w:r>
          </w:p>
        </w:tc>
      </w:tr>
      <w:tr w:rsidR="0008542C" w:rsidRPr="006765AE" w14:paraId="0CE9223E" w14:textId="77777777" w:rsidTr="0008542C">
        <w:trPr>
          <w:trHeight w:val="20"/>
        </w:trPr>
        <w:tc>
          <w:tcPr>
            <w:tcW w:w="2580" w:type="dxa"/>
            <w:shd w:val="clear" w:color="auto" w:fill="auto"/>
            <w:tcMar>
              <w:left w:w="115" w:type="dxa"/>
              <w:bottom w:w="14" w:type="dxa"/>
              <w:right w:w="115" w:type="dxa"/>
            </w:tcMar>
            <w:vAlign w:val="bottom"/>
            <w:hideMark/>
          </w:tcPr>
          <w:p w14:paraId="51B58B1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Tobacco use</w:t>
            </w:r>
          </w:p>
        </w:tc>
        <w:tc>
          <w:tcPr>
            <w:tcW w:w="960" w:type="dxa"/>
            <w:shd w:val="clear" w:color="auto" w:fill="auto"/>
            <w:noWrap/>
            <w:tcMar>
              <w:left w:w="115" w:type="dxa"/>
              <w:bottom w:w="14" w:type="dxa"/>
              <w:right w:w="115" w:type="dxa"/>
            </w:tcMar>
            <w:vAlign w:val="bottom"/>
            <w:hideMark/>
          </w:tcPr>
          <w:p w14:paraId="3CA52B73"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53%</w:t>
            </w:r>
          </w:p>
        </w:tc>
        <w:tc>
          <w:tcPr>
            <w:tcW w:w="960" w:type="dxa"/>
            <w:shd w:val="clear" w:color="auto" w:fill="auto"/>
            <w:noWrap/>
            <w:tcMar>
              <w:left w:w="115" w:type="dxa"/>
              <w:bottom w:w="14" w:type="dxa"/>
              <w:right w:w="115" w:type="dxa"/>
            </w:tcMar>
            <w:vAlign w:val="bottom"/>
            <w:hideMark/>
          </w:tcPr>
          <w:p w14:paraId="2780A28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63%</w:t>
            </w:r>
          </w:p>
        </w:tc>
      </w:tr>
      <w:tr w:rsidR="0008542C" w:rsidRPr="006765AE" w14:paraId="2D4636D4" w14:textId="77777777" w:rsidTr="0008542C">
        <w:trPr>
          <w:trHeight w:val="20"/>
        </w:trPr>
        <w:tc>
          <w:tcPr>
            <w:tcW w:w="2580" w:type="dxa"/>
            <w:shd w:val="clear" w:color="000000" w:fill="9BC2E6"/>
            <w:tcMar>
              <w:left w:w="115" w:type="dxa"/>
              <w:bottom w:w="14" w:type="dxa"/>
              <w:right w:w="115" w:type="dxa"/>
            </w:tcMar>
            <w:vAlign w:val="bottom"/>
            <w:hideMark/>
          </w:tcPr>
          <w:p w14:paraId="66D35347"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Other Health Issues</w:t>
            </w:r>
          </w:p>
        </w:tc>
        <w:tc>
          <w:tcPr>
            <w:tcW w:w="960" w:type="dxa"/>
            <w:shd w:val="clear" w:color="000000" w:fill="9BC2E6"/>
            <w:noWrap/>
            <w:tcMar>
              <w:left w:w="115" w:type="dxa"/>
              <w:bottom w:w="14" w:type="dxa"/>
              <w:right w:w="115" w:type="dxa"/>
            </w:tcMar>
            <w:vAlign w:val="bottom"/>
            <w:hideMark/>
          </w:tcPr>
          <w:p w14:paraId="542EB1D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tcMar>
              <w:left w:w="115" w:type="dxa"/>
              <w:bottom w:w="14" w:type="dxa"/>
              <w:right w:w="115" w:type="dxa"/>
            </w:tcMar>
            <w:vAlign w:val="bottom"/>
            <w:hideMark/>
          </w:tcPr>
          <w:p w14:paraId="1E6895C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0895B720" w14:textId="77777777" w:rsidTr="0008542C">
        <w:trPr>
          <w:trHeight w:val="20"/>
        </w:trPr>
        <w:tc>
          <w:tcPr>
            <w:tcW w:w="2580" w:type="dxa"/>
            <w:shd w:val="clear" w:color="auto" w:fill="auto"/>
            <w:tcMar>
              <w:left w:w="115" w:type="dxa"/>
              <w:bottom w:w="14" w:type="dxa"/>
              <w:right w:w="115" w:type="dxa"/>
            </w:tcMar>
            <w:vAlign w:val="bottom"/>
            <w:hideMark/>
          </w:tcPr>
          <w:p w14:paraId="79B2267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Mental health</w:t>
            </w:r>
          </w:p>
        </w:tc>
        <w:tc>
          <w:tcPr>
            <w:tcW w:w="960" w:type="dxa"/>
            <w:shd w:val="clear" w:color="auto" w:fill="auto"/>
            <w:noWrap/>
            <w:tcMar>
              <w:left w:w="115" w:type="dxa"/>
              <w:bottom w:w="14" w:type="dxa"/>
              <w:right w:w="115" w:type="dxa"/>
            </w:tcMar>
            <w:vAlign w:val="bottom"/>
            <w:hideMark/>
          </w:tcPr>
          <w:p w14:paraId="4279F5E6"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70%</w:t>
            </w:r>
          </w:p>
        </w:tc>
        <w:tc>
          <w:tcPr>
            <w:tcW w:w="960" w:type="dxa"/>
            <w:shd w:val="clear" w:color="auto" w:fill="auto"/>
            <w:noWrap/>
            <w:tcMar>
              <w:left w:w="115" w:type="dxa"/>
              <w:bottom w:w="14" w:type="dxa"/>
              <w:right w:w="115" w:type="dxa"/>
            </w:tcMar>
            <w:vAlign w:val="bottom"/>
            <w:hideMark/>
          </w:tcPr>
          <w:p w14:paraId="5BDB569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71%</w:t>
            </w:r>
          </w:p>
        </w:tc>
      </w:tr>
      <w:tr w:rsidR="0008542C" w:rsidRPr="006765AE" w14:paraId="73EE0B44" w14:textId="77777777" w:rsidTr="0008542C">
        <w:trPr>
          <w:trHeight w:val="20"/>
        </w:trPr>
        <w:tc>
          <w:tcPr>
            <w:tcW w:w="2580" w:type="dxa"/>
            <w:shd w:val="clear" w:color="auto" w:fill="auto"/>
            <w:tcMar>
              <w:left w:w="115" w:type="dxa"/>
              <w:bottom w:w="14" w:type="dxa"/>
              <w:right w:w="115" w:type="dxa"/>
            </w:tcMar>
            <w:vAlign w:val="bottom"/>
            <w:hideMark/>
          </w:tcPr>
          <w:p w14:paraId="729EF90D"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Oral health</w:t>
            </w:r>
          </w:p>
        </w:tc>
        <w:tc>
          <w:tcPr>
            <w:tcW w:w="960" w:type="dxa"/>
            <w:shd w:val="clear" w:color="auto" w:fill="auto"/>
            <w:noWrap/>
            <w:tcMar>
              <w:left w:w="115" w:type="dxa"/>
              <w:bottom w:w="14" w:type="dxa"/>
              <w:right w:w="115" w:type="dxa"/>
            </w:tcMar>
            <w:vAlign w:val="bottom"/>
            <w:hideMark/>
          </w:tcPr>
          <w:p w14:paraId="57C54AED"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48%</w:t>
            </w:r>
          </w:p>
        </w:tc>
        <w:tc>
          <w:tcPr>
            <w:tcW w:w="960" w:type="dxa"/>
            <w:shd w:val="clear" w:color="auto" w:fill="auto"/>
            <w:noWrap/>
            <w:tcMar>
              <w:left w:w="115" w:type="dxa"/>
              <w:bottom w:w="14" w:type="dxa"/>
              <w:right w:w="115" w:type="dxa"/>
            </w:tcMar>
            <w:vAlign w:val="bottom"/>
            <w:hideMark/>
          </w:tcPr>
          <w:p w14:paraId="46D852D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53%</w:t>
            </w:r>
          </w:p>
        </w:tc>
      </w:tr>
      <w:tr w:rsidR="0008542C" w:rsidRPr="006765AE" w14:paraId="5A93AC81" w14:textId="77777777" w:rsidTr="0008542C">
        <w:trPr>
          <w:trHeight w:val="20"/>
        </w:trPr>
        <w:tc>
          <w:tcPr>
            <w:tcW w:w="2580" w:type="dxa"/>
            <w:shd w:val="clear" w:color="auto" w:fill="auto"/>
            <w:tcMar>
              <w:left w:w="115" w:type="dxa"/>
              <w:bottom w:w="14" w:type="dxa"/>
              <w:right w:w="115" w:type="dxa"/>
            </w:tcMar>
            <w:vAlign w:val="bottom"/>
            <w:hideMark/>
          </w:tcPr>
          <w:p w14:paraId="0E332CC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Unintentional injury</w:t>
            </w:r>
          </w:p>
        </w:tc>
        <w:tc>
          <w:tcPr>
            <w:tcW w:w="960" w:type="dxa"/>
            <w:shd w:val="clear" w:color="auto" w:fill="auto"/>
            <w:noWrap/>
            <w:tcMar>
              <w:left w:w="115" w:type="dxa"/>
              <w:bottom w:w="14" w:type="dxa"/>
              <w:right w:w="115" w:type="dxa"/>
            </w:tcMar>
            <w:vAlign w:val="bottom"/>
            <w:hideMark/>
          </w:tcPr>
          <w:p w14:paraId="5C48EE7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39%</w:t>
            </w:r>
          </w:p>
        </w:tc>
        <w:tc>
          <w:tcPr>
            <w:tcW w:w="960" w:type="dxa"/>
            <w:shd w:val="clear" w:color="auto" w:fill="auto"/>
            <w:noWrap/>
            <w:tcMar>
              <w:left w:w="115" w:type="dxa"/>
              <w:bottom w:w="14" w:type="dxa"/>
              <w:right w:w="115" w:type="dxa"/>
            </w:tcMar>
            <w:vAlign w:val="bottom"/>
            <w:hideMark/>
          </w:tcPr>
          <w:p w14:paraId="74F0F27D"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34%</w:t>
            </w:r>
          </w:p>
        </w:tc>
      </w:tr>
      <w:tr w:rsidR="0008542C" w:rsidRPr="006765AE" w14:paraId="19C024C5" w14:textId="77777777" w:rsidTr="0008542C">
        <w:trPr>
          <w:trHeight w:val="20"/>
        </w:trPr>
        <w:tc>
          <w:tcPr>
            <w:tcW w:w="2580" w:type="dxa"/>
            <w:shd w:val="clear" w:color="auto" w:fill="auto"/>
            <w:tcMar>
              <w:left w:w="115" w:type="dxa"/>
              <w:bottom w:w="14" w:type="dxa"/>
              <w:right w:w="115" w:type="dxa"/>
            </w:tcMar>
            <w:vAlign w:val="bottom"/>
            <w:hideMark/>
          </w:tcPr>
          <w:p w14:paraId="6E4DBDE2"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Suicide and self-harm</w:t>
            </w:r>
          </w:p>
        </w:tc>
        <w:tc>
          <w:tcPr>
            <w:tcW w:w="960" w:type="dxa"/>
            <w:shd w:val="clear" w:color="auto" w:fill="auto"/>
            <w:noWrap/>
            <w:tcMar>
              <w:left w:w="115" w:type="dxa"/>
              <w:bottom w:w="14" w:type="dxa"/>
              <w:right w:w="115" w:type="dxa"/>
            </w:tcMar>
            <w:vAlign w:val="bottom"/>
            <w:hideMark/>
          </w:tcPr>
          <w:p w14:paraId="377A6BF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36%</w:t>
            </w:r>
          </w:p>
        </w:tc>
        <w:tc>
          <w:tcPr>
            <w:tcW w:w="960" w:type="dxa"/>
            <w:shd w:val="clear" w:color="auto" w:fill="auto"/>
            <w:noWrap/>
            <w:tcMar>
              <w:left w:w="115" w:type="dxa"/>
              <w:bottom w:w="14" w:type="dxa"/>
              <w:right w:w="115" w:type="dxa"/>
            </w:tcMar>
            <w:vAlign w:val="bottom"/>
            <w:hideMark/>
          </w:tcPr>
          <w:p w14:paraId="6E8C5C5C"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37%</w:t>
            </w:r>
          </w:p>
        </w:tc>
      </w:tr>
      <w:tr w:rsidR="0008542C" w:rsidRPr="006765AE" w14:paraId="33148C72" w14:textId="77777777" w:rsidTr="0008542C">
        <w:trPr>
          <w:trHeight w:val="20"/>
        </w:trPr>
        <w:tc>
          <w:tcPr>
            <w:tcW w:w="2580" w:type="dxa"/>
            <w:shd w:val="clear" w:color="auto" w:fill="auto"/>
            <w:tcMar>
              <w:left w:w="115" w:type="dxa"/>
              <w:bottom w:w="14" w:type="dxa"/>
              <w:right w:w="115" w:type="dxa"/>
            </w:tcMar>
            <w:vAlign w:val="bottom"/>
            <w:hideMark/>
          </w:tcPr>
          <w:p w14:paraId="7B4F4A0B"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Violence</w:t>
            </w:r>
          </w:p>
        </w:tc>
        <w:tc>
          <w:tcPr>
            <w:tcW w:w="960" w:type="dxa"/>
            <w:shd w:val="clear" w:color="auto" w:fill="auto"/>
            <w:noWrap/>
            <w:tcMar>
              <w:left w:w="115" w:type="dxa"/>
              <w:bottom w:w="14" w:type="dxa"/>
              <w:right w:w="115" w:type="dxa"/>
            </w:tcMar>
            <w:vAlign w:val="bottom"/>
            <w:hideMark/>
          </w:tcPr>
          <w:p w14:paraId="2BD875D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32%</w:t>
            </w:r>
          </w:p>
        </w:tc>
        <w:tc>
          <w:tcPr>
            <w:tcW w:w="960" w:type="dxa"/>
            <w:shd w:val="clear" w:color="auto" w:fill="auto"/>
            <w:noWrap/>
            <w:tcMar>
              <w:left w:w="115" w:type="dxa"/>
              <w:bottom w:w="14" w:type="dxa"/>
              <w:right w:w="115" w:type="dxa"/>
            </w:tcMar>
            <w:vAlign w:val="bottom"/>
            <w:hideMark/>
          </w:tcPr>
          <w:p w14:paraId="2A2D9E0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38%</w:t>
            </w:r>
          </w:p>
        </w:tc>
      </w:tr>
      <w:tr w:rsidR="0008542C" w:rsidRPr="006765AE" w14:paraId="0F116533" w14:textId="77777777" w:rsidTr="0008542C">
        <w:trPr>
          <w:trHeight w:val="20"/>
        </w:trPr>
        <w:tc>
          <w:tcPr>
            <w:tcW w:w="2580" w:type="dxa"/>
            <w:shd w:val="clear" w:color="auto" w:fill="auto"/>
            <w:tcMar>
              <w:left w:w="115" w:type="dxa"/>
              <w:bottom w:w="14" w:type="dxa"/>
              <w:right w:w="115" w:type="dxa"/>
            </w:tcMar>
            <w:vAlign w:val="bottom"/>
            <w:hideMark/>
          </w:tcPr>
          <w:p w14:paraId="365CCEB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Lead poisoning and other environmental health issues</w:t>
            </w:r>
          </w:p>
        </w:tc>
        <w:tc>
          <w:tcPr>
            <w:tcW w:w="960" w:type="dxa"/>
            <w:shd w:val="clear" w:color="auto" w:fill="auto"/>
            <w:noWrap/>
            <w:tcMar>
              <w:left w:w="115" w:type="dxa"/>
              <w:bottom w:w="14" w:type="dxa"/>
              <w:right w:w="115" w:type="dxa"/>
            </w:tcMar>
            <w:vAlign w:val="bottom"/>
            <w:hideMark/>
          </w:tcPr>
          <w:p w14:paraId="2172885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16%</w:t>
            </w:r>
          </w:p>
        </w:tc>
        <w:tc>
          <w:tcPr>
            <w:tcW w:w="960" w:type="dxa"/>
            <w:shd w:val="clear" w:color="auto" w:fill="auto"/>
            <w:noWrap/>
            <w:tcMar>
              <w:left w:w="115" w:type="dxa"/>
              <w:bottom w:w="14" w:type="dxa"/>
              <w:right w:w="115" w:type="dxa"/>
            </w:tcMar>
            <w:vAlign w:val="bottom"/>
            <w:hideMark/>
          </w:tcPr>
          <w:p w14:paraId="41E526E1"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17%</w:t>
            </w:r>
          </w:p>
        </w:tc>
      </w:tr>
    </w:tbl>
    <w:p w14:paraId="5513925C" w14:textId="77777777" w:rsidR="006765AE"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6230F3">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6230F3">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6230F3">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6230F3">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6E377F15"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F340A3">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F340A3">
        <w:rPr>
          <w:rFonts w:ascii="Times New Roman" w:hAnsi="Times New Roman" w:cs="Times New Roman"/>
          <w:szCs w:val="24"/>
        </w:rPr>
        <w:t>;</w:t>
      </w:r>
      <w:r w:rsidR="00975256">
        <w:rPr>
          <w:rFonts w:ascii="Times New Roman" w:hAnsi="Times New Roman" w:cs="Times New Roman"/>
          <w:szCs w:val="24"/>
        </w:rPr>
        <w:t xml:space="preserve"> </w:t>
      </w:r>
      <w:r w:rsidR="0059610E">
        <w:rPr>
          <w:rFonts w:ascii="Times New Roman" w:hAnsi="Times New Roman" w:cs="Times New Roman"/>
          <w:szCs w:val="24"/>
        </w:rPr>
        <w:t>53</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9064D3">
        <w:rPr>
          <w:rFonts w:ascii="Times New Roman" w:hAnsi="Times New Roman" w:cs="Times New Roman"/>
          <w:szCs w:val="24"/>
        </w:rPr>
        <w:t>Knox</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59610E">
        <w:rPr>
          <w:rFonts w:ascii="Times New Roman" w:hAnsi="Times New Roman" w:cs="Times New Roman"/>
          <w:szCs w:val="24"/>
        </w:rPr>
        <w:t>Midcoast</w:t>
      </w:r>
      <w:proofErr w:type="spellEnd"/>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5E0B5C" w:rsidRDefault="0075538D" w:rsidP="00C159B7">
      <w:pPr>
        <w:rPr>
          <w:rFonts w:ascii="Times New Roman" w:hAnsi="Times New Roman" w:cs="Times New Roman"/>
          <w:b/>
          <w:i/>
          <w:color w:val="1F4E79" w:themeColor="accent1" w:themeShade="80"/>
          <w:sz w:val="28"/>
          <w:szCs w:val="28"/>
        </w:rPr>
      </w:pPr>
      <w:r w:rsidRPr="005E0B5C">
        <w:rPr>
          <w:rFonts w:ascii="Times New Roman" w:hAnsi="Times New Roman" w:cs="Times New Roman"/>
          <w:b/>
          <w:i/>
          <w:color w:val="1F4E79" w:themeColor="accent1" w:themeShade="80"/>
          <w:sz w:val="28"/>
          <w:szCs w:val="28"/>
        </w:rPr>
        <w:lastRenderedPageBreak/>
        <w:t>Top Health Issues</w:t>
      </w:r>
    </w:p>
    <w:p w14:paraId="06DA8ED4" w14:textId="526D277B" w:rsidR="00824114" w:rsidRPr="003B60C7" w:rsidRDefault="009064D3" w:rsidP="00C055D7">
      <w:pPr>
        <w:jc w:val="both"/>
        <w:rPr>
          <w:rFonts w:ascii="Times New Roman" w:hAnsi="Times New Roman" w:cs="Times New Roman"/>
          <w:szCs w:val="24"/>
        </w:rPr>
      </w:pPr>
      <w:r>
        <w:rPr>
          <w:rFonts w:ascii="Times New Roman" w:hAnsi="Times New Roman" w:cs="Times New Roman"/>
          <w:szCs w:val="24"/>
        </w:rPr>
        <w:t>Knox</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39913048" w14:textId="6B563E0B" w:rsidR="002A596C" w:rsidRPr="002A596C" w:rsidRDefault="00EE3EE9" w:rsidP="006230F3">
      <w:pPr>
        <w:pStyle w:val="ListParagraph"/>
        <w:numPr>
          <w:ilvl w:val="0"/>
          <w:numId w:val="17"/>
        </w:numPr>
        <w:spacing w:after="0" w:line="240" w:lineRule="auto"/>
        <w:rPr>
          <w:rFonts w:ascii="Times New Roman" w:hAnsi="Times New Roman" w:cs="Times New Roman"/>
          <w:szCs w:val="24"/>
        </w:rPr>
      </w:pPr>
      <w:r w:rsidRPr="002A596C">
        <w:rPr>
          <w:rFonts w:ascii="Times New Roman" w:hAnsi="Times New Roman" w:cs="Times New Roman"/>
          <w:szCs w:val="24"/>
        </w:rPr>
        <w:t>Drug and alcohol abuse</w:t>
      </w:r>
    </w:p>
    <w:p w14:paraId="11F602D7" w14:textId="5039D5B1" w:rsidR="002A596C" w:rsidRPr="002A596C" w:rsidRDefault="00EE3EE9" w:rsidP="006230F3">
      <w:pPr>
        <w:pStyle w:val="ListParagraph"/>
        <w:numPr>
          <w:ilvl w:val="0"/>
          <w:numId w:val="17"/>
        </w:numPr>
        <w:spacing w:after="0" w:line="240" w:lineRule="auto"/>
        <w:rPr>
          <w:rFonts w:ascii="Times New Roman" w:hAnsi="Times New Roman" w:cs="Times New Roman"/>
          <w:szCs w:val="24"/>
        </w:rPr>
      </w:pPr>
      <w:r w:rsidRPr="002A596C">
        <w:rPr>
          <w:rFonts w:ascii="Times New Roman" w:hAnsi="Times New Roman" w:cs="Times New Roman"/>
          <w:szCs w:val="24"/>
        </w:rPr>
        <w:t>Obesity</w:t>
      </w:r>
    </w:p>
    <w:p w14:paraId="25D7ACED" w14:textId="6AA57B1F" w:rsidR="002A596C" w:rsidRPr="002A596C" w:rsidRDefault="00EE3EE9" w:rsidP="006230F3">
      <w:pPr>
        <w:pStyle w:val="ListParagraph"/>
        <w:numPr>
          <w:ilvl w:val="0"/>
          <w:numId w:val="17"/>
        </w:numPr>
        <w:spacing w:after="0" w:line="240" w:lineRule="auto"/>
        <w:rPr>
          <w:rFonts w:ascii="Times New Roman" w:hAnsi="Times New Roman" w:cs="Times New Roman"/>
          <w:szCs w:val="24"/>
        </w:rPr>
      </w:pPr>
      <w:r w:rsidRPr="002A596C">
        <w:rPr>
          <w:rFonts w:ascii="Times New Roman" w:hAnsi="Times New Roman" w:cs="Times New Roman"/>
          <w:szCs w:val="24"/>
        </w:rPr>
        <w:t>Mental health</w:t>
      </w:r>
    </w:p>
    <w:p w14:paraId="5E11CA20" w14:textId="36A645BF" w:rsidR="002A596C" w:rsidRPr="002A596C" w:rsidRDefault="00EE3EE9" w:rsidP="006230F3">
      <w:pPr>
        <w:pStyle w:val="ListParagraph"/>
        <w:numPr>
          <w:ilvl w:val="0"/>
          <w:numId w:val="17"/>
        </w:numPr>
        <w:spacing w:after="0" w:line="240" w:lineRule="auto"/>
        <w:rPr>
          <w:rFonts w:ascii="Times New Roman" w:hAnsi="Times New Roman" w:cs="Times New Roman"/>
          <w:szCs w:val="24"/>
        </w:rPr>
      </w:pPr>
      <w:r w:rsidRPr="002A596C">
        <w:rPr>
          <w:rFonts w:ascii="Times New Roman" w:hAnsi="Times New Roman" w:cs="Times New Roman"/>
          <w:szCs w:val="24"/>
        </w:rPr>
        <w:t>Depression</w:t>
      </w:r>
    </w:p>
    <w:p w14:paraId="2CB5BCFC" w14:textId="44D34DAA" w:rsidR="00DD05C7" w:rsidRPr="002A596C" w:rsidRDefault="00EE3EE9" w:rsidP="006230F3">
      <w:pPr>
        <w:pStyle w:val="ListParagraph"/>
        <w:numPr>
          <w:ilvl w:val="0"/>
          <w:numId w:val="17"/>
        </w:numPr>
        <w:spacing w:after="0" w:line="240" w:lineRule="auto"/>
        <w:rPr>
          <w:rFonts w:ascii="Times New Roman" w:hAnsi="Times New Roman" w:cs="Times New Roman"/>
          <w:szCs w:val="24"/>
        </w:rPr>
      </w:pPr>
      <w:r w:rsidRPr="002A596C">
        <w:rPr>
          <w:rFonts w:ascii="Times New Roman" w:hAnsi="Times New Roman" w:cs="Times New Roman"/>
          <w:szCs w:val="24"/>
        </w:rPr>
        <w:t>Diabetes</w:t>
      </w:r>
    </w:p>
    <w:p w14:paraId="6EA15F99" w14:textId="77777777" w:rsidR="002A596C" w:rsidRPr="00F5347F" w:rsidRDefault="002A596C" w:rsidP="002A596C">
      <w:pPr>
        <w:spacing w:after="0" w:line="240" w:lineRule="auto"/>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015C0578"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9064D3">
        <w:rPr>
          <w:rFonts w:ascii="Times New Roman" w:hAnsi="Times New Roman" w:cs="Times New Roman"/>
          <w:szCs w:val="24"/>
        </w:rPr>
        <w:t>Knox</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05C380B1"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w:t>
      </w:r>
      <w:r w:rsidR="00E62CDE">
        <w:rPr>
          <w:rFonts w:ascii="Times New Roman" w:hAnsi="Times New Roman" w:cs="Times New Roman"/>
          <w:b/>
        </w:rPr>
        <w:t xml:space="preserve">em (including public health) </w:t>
      </w:r>
      <w:r w:rsidR="00667999" w:rsidRPr="00667999">
        <w:rPr>
          <w:rFonts w:ascii="Times New Roman" w:hAnsi="Times New Roman" w:cs="Times New Roman"/>
          <w:b/>
        </w:rPr>
        <w:t>has the ability to significantly improve these health issues</w:t>
      </w:r>
      <w:r w:rsidR="00557640">
        <w:rPr>
          <w:rFonts w:ascii="Times New Roman" w:hAnsi="Times New Roman" w:cs="Times New Roman"/>
          <w:b/>
        </w:rPr>
        <w:t>.</w:t>
      </w:r>
      <w:r w:rsidR="00E62CDE">
        <w:rPr>
          <w:rFonts w:ascii="Times New Roman" w:hAnsi="Times New Roman" w:cs="Times New Roman"/>
          <w:b/>
        </w:rPr>
        <w:t>*</w:t>
      </w:r>
    </w:p>
    <w:p w14:paraId="36B9F85C" w14:textId="3F496724" w:rsidR="009D4B04" w:rsidRDefault="00E62CDE" w:rsidP="009D272F">
      <w:pPr>
        <w:spacing w:after="0"/>
        <w:jc w:val="center"/>
        <w:rPr>
          <w:rFonts w:ascii="Times New Roman" w:hAnsi="Times New Roman" w:cs="Times New Roman"/>
        </w:rPr>
      </w:pPr>
      <w:r>
        <w:rPr>
          <w:noProof/>
        </w:rPr>
        <w:drawing>
          <wp:inline distT="0" distB="0" distL="0" distR="0" wp14:anchorId="7E069F0D" wp14:editId="1A2F01F1">
            <wp:extent cx="5943600" cy="325120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19C26D" w14:textId="77777777" w:rsidR="00E62CDE" w:rsidRDefault="00E62CDE" w:rsidP="00E62CDE">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05170D92"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9064D3">
        <w:rPr>
          <w:rFonts w:ascii="Times New Roman" w:hAnsi="Times New Roman" w:cs="Times New Roman"/>
        </w:rPr>
        <w:t>Knox</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8" w:name="_Toc432673541"/>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445"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980"/>
        <w:gridCol w:w="693"/>
        <w:gridCol w:w="693"/>
        <w:gridCol w:w="693"/>
        <w:gridCol w:w="693"/>
        <w:gridCol w:w="693"/>
      </w:tblGrid>
      <w:tr w:rsidR="00502AA7" w:rsidRPr="00502AA7" w14:paraId="3491B616" w14:textId="77777777" w:rsidTr="00C50A76">
        <w:trPr>
          <w:trHeight w:val="2010"/>
        </w:trPr>
        <w:tc>
          <w:tcPr>
            <w:tcW w:w="5980" w:type="dxa"/>
            <w:shd w:val="clear" w:color="000000" w:fill="003F77"/>
            <w:vAlign w:val="center"/>
            <w:hideMark/>
          </w:tcPr>
          <w:p w14:paraId="3502F508"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Populations Experiencing Health Disparities</w:t>
            </w:r>
          </w:p>
        </w:tc>
        <w:tc>
          <w:tcPr>
            <w:tcW w:w="693" w:type="dxa"/>
            <w:shd w:val="clear" w:color="000000" w:fill="003F77"/>
            <w:textDirection w:val="btLr"/>
            <w:vAlign w:val="center"/>
            <w:hideMark/>
          </w:tcPr>
          <w:p w14:paraId="4D7F03EE" w14:textId="77777777" w:rsidR="00502AA7" w:rsidRPr="00502AA7" w:rsidRDefault="00502AA7" w:rsidP="00502AA7">
            <w:pPr>
              <w:spacing w:after="0" w:line="240" w:lineRule="auto"/>
              <w:jc w:val="center"/>
              <w:rPr>
                <w:rFonts w:ascii="Calibri" w:eastAsia="Times New Roman" w:hAnsi="Calibri" w:cs="Times New Roman"/>
                <w:b/>
                <w:bCs/>
                <w:color w:val="FFFFFF"/>
                <w:sz w:val="21"/>
                <w:szCs w:val="21"/>
              </w:rPr>
            </w:pPr>
            <w:r w:rsidRPr="00502AA7">
              <w:rPr>
                <w:rFonts w:ascii="Calibri" w:eastAsia="Times New Roman" w:hAnsi="Calibri" w:cs="Times New Roman"/>
                <w:b/>
                <w:bCs/>
                <w:color w:val="FFFFFF"/>
                <w:sz w:val="21"/>
                <w:szCs w:val="21"/>
              </w:rPr>
              <w:t>Diabetes</w:t>
            </w:r>
          </w:p>
        </w:tc>
        <w:tc>
          <w:tcPr>
            <w:tcW w:w="693" w:type="dxa"/>
            <w:shd w:val="clear" w:color="000000" w:fill="003F77"/>
            <w:textDirection w:val="btLr"/>
            <w:vAlign w:val="center"/>
            <w:hideMark/>
          </w:tcPr>
          <w:p w14:paraId="1CC69B01" w14:textId="77777777" w:rsidR="00502AA7" w:rsidRPr="00502AA7" w:rsidRDefault="00502AA7" w:rsidP="00502AA7">
            <w:pPr>
              <w:spacing w:after="0" w:line="240" w:lineRule="auto"/>
              <w:jc w:val="center"/>
              <w:rPr>
                <w:rFonts w:ascii="Calibri" w:eastAsia="Times New Roman" w:hAnsi="Calibri" w:cs="Times New Roman"/>
                <w:b/>
                <w:bCs/>
                <w:color w:val="FFFFFF"/>
                <w:sz w:val="21"/>
                <w:szCs w:val="21"/>
              </w:rPr>
            </w:pPr>
            <w:r w:rsidRPr="00502AA7">
              <w:rPr>
                <w:rFonts w:ascii="Calibri" w:eastAsia="Times New Roman" w:hAnsi="Calibri" w:cs="Times New Roman"/>
                <w:b/>
                <w:bCs/>
                <w:color w:val="FFFFFF"/>
                <w:sz w:val="21"/>
                <w:szCs w:val="21"/>
              </w:rPr>
              <w:t>Obesity</w:t>
            </w:r>
          </w:p>
        </w:tc>
        <w:tc>
          <w:tcPr>
            <w:tcW w:w="693" w:type="dxa"/>
            <w:shd w:val="clear" w:color="000000" w:fill="003F77"/>
            <w:textDirection w:val="btLr"/>
            <w:vAlign w:val="center"/>
            <w:hideMark/>
          </w:tcPr>
          <w:p w14:paraId="0A352B2A" w14:textId="77777777" w:rsidR="00502AA7" w:rsidRPr="00502AA7" w:rsidRDefault="00502AA7" w:rsidP="00502AA7">
            <w:pPr>
              <w:spacing w:after="0" w:line="240" w:lineRule="auto"/>
              <w:jc w:val="center"/>
              <w:rPr>
                <w:rFonts w:ascii="Calibri" w:eastAsia="Times New Roman" w:hAnsi="Calibri" w:cs="Times New Roman"/>
                <w:b/>
                <w:bCs/>
                <w:color w:val="FFFFFF"/>
                <w:sz w:val="21"/>
                <w:szCs w:val="21"/>
              </w:rPr>
            </w:pPr>
            <w:r w:rsidRPr="00502AA7">
              <w:rPr>
                <w:rFonts w:ascii="Calibri" w:eastAsia="Times New Roman" w:hAnsi="Calibri" w:cs="Times New Roman"/>
                <w:b/>
                <w:bCs/>
                <w:color w:val="FFFFFF"/>
                <w:sz w:val="21"/>
                <w:szCs w:val="21"/>
              </w:rPr>
              <w:t>Drug and alcohol abuse</w:t>
            </w:r>
          </w:p>
        </w:tc>
        <w:tc>
          <w:tcPr>
            <w:tcW w:w="693" w:type="dxa"/>
            <w:shd w:val="clear" w:color="000000" w:fill="003F77"/>
            <w:textDirection w:val="btLr"/>
            <w:vAlign w:val="center"/>
            <w:hideMark/>
          </w:tcPr>
          <w:p w14:paraId="34C5ADC5" w14:textId="77777777" w:rsidR="00502AA7" w:rsidRPr="00502AA7" w:rsidRDefault="00502AA7" w:rsidP="00502AA7">
            <w:pPr>
              <w:spacing w:after="0" w:line="240" w:lineRule="auto"/>
              <w:jc w:val="center"/>
              <w:rPr>
                <w:rFonts w:ascii="Calibri" w:eastAsia="Times New Roman" w:hAnsi="Calibri" w:cs="Times New Roman"/>
                <w:b/>
                <w:bCs/>
                <w:color w:val="FFFFFF"/>
                <w:sz w:val="21"/>
                <w:szCs w:val="21"/>
              </w:rPr>
            </w:pPr>
            <w:r w:rsidRPr="00502AA7">
              <w:rPr>
                <w:rFonts w:ascii="Calibri" w:eastAsia="Times New Roman" w:hAnsi="Calibri" w:cs="Times New Roman"/>
                <w:b/>
                <w:bCs/>
                <w:color w:val="FFFFFF"/>
                <w:sz w:val="21"/>
                <w:szCs w:val="21"/>
              </w:rPr>
              <w:t>Mental health</w:t>
            </w:r>
          </w:p>
        </w:tc>
        <w:tc>
          <w:tcPr>
            <w:tcW w:w="693" w:type="dxa"/>
            <w:shd w:val="clear" w:color="000000" w:fill="003F77"/>
            <w:textDirection w:val="btLr"/>
            <w:vAlign w:val="center"/>
            <w:hideMark/>
          </w:tcPr>
          <w:p w14:paraId="1EA82B4C" w14:textId="77777777" w:rsidR="00502AA7" w:rsidRPr="00502AA7" w:rsidRDefault="00502AA7" w:rsidP="00502AA7">
            <w:pPr>
              <w:spacing w:after="0" w:line="240" w:lineRule="auto"/>
              <w:jc w:val="center"/>
              <w:rPr>
                <w:rFonts w:ascii="Calibri" w:eastAsia="Times New Roman" w:hAnsi="Calibri" w:cs="Times New Roman"/>
                <w:b/>
                <w:bCs/>
                <w:color w:val="FFFFFF"/>
                <w:sz w:val="20"/>
                <w:szCs w:val="20"/>
              </w:rPr>
            </w:pPr>
            <w:r w:rsidRPr="00502AA7">
              <w:rPr>
                <w:rFonts w:ascii="Calibri" w:eastAsia="Times New Roman" w:hAnsi="Calibri" w:cs="Times New Roman"/>
                <w:b/>
                <w:bCs/>
                <w:color w:val="FFFFFF"/>
                <w:sz w:val="20"/>
                <w:szCs w:val="20"/>
              </w:rPr>
              <w:t>Depression</w:t>
            </w:r>
          </w:p>
        </w:tc>
      </w:tr>
      <w:tr w:rsidR="00502AA7" w:rsidRPr="00502AA7" w14:paraId="3214E736" w14:textId="77777777" w:rsidTr="00C50A76">
        <w:trPr>
          <w:trHeight w:val="255"/>
        </w:trPr>
        <w:tc>
          <w:tcPr>
            <w:tcW w:w="5980" w:type="dxa"/>
            <w:shd w:val="clear" w:color="auto" w:fill="auto"/>
            <w:hideMark/>
          </w:tcPr>
          <w:p w14:paraId="55033BAA"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Low- income, including those below the federal poverty limit</w:t>
            </w:r>
          </w:p>
        </w:tc>
        <w:tc>
          <w:tcPr>
            <w:tcW w:w="693" w:type="dxa"/>
            <w:shd w:val="clear" w:color="auto" w:fill="auto"/>
            <w:noWrap/>
            <w:hideMark/>
          </w:tcPr>
          <w:p w14:paraId="7814C225"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89%</w:t>
            </w:r>
          </w:p>
        </w:tc>
        <w:tc>
          <w:tcPr>
            <w:tcW w:w="693" w:type="dxa"/>
            <w:shd w:val="clear" w:color="auto" w:fill="auto"/>
            <w:noWrap/>
            <w:hideMark/>
          </w:tcPr>
          <w:p w14:paraId="4F68FA07"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87%</w:t>
            </w:r>
          </w:p>
        </w:tc>
        <w:tc>
          <w:tcPr>
            <w:tcW w:w="693" w:type="dxa"/>
            <w:shd w:val="clear" w:color="auto" w:fill="auto"/>
            <w:noWrap/>
            <w:hideMark/>
          </w:tcPr>
          <w:p w14:paraId="094CD0AA"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85%</w:t>
            </w:r>
          </w:p>
        </w:tc>
        <w:tc>
          <w:tcPr>
            <w:tcW w:w="693" w:type="dxa"/>
            <w:shd w:val="clear" w:color="auto" w:fill="auto"/>
            <w:noWrap/>
            <w:hideMark/>
          </w:tcPr>
          <w:p w14:paraId="62EDAF5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79%</w:t>
            </w:r>
          </w:p>
        </w:tc>
        <w:tc>
          <w:tcPr>
            <w:tcW w:w="693" w:type="dxa"/>
            <w:shd w:val="clear" w:color="auto" w:fill="auto"/>
            <w:noWrap/>
            <w:hideMark/>
          </w:tcPr>
          <w:p w14:paraId="536DB065"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76%</w:t>
            </w:r>
          </w:p>
        </w:tc>
      </w:tr>
      <w:tr w:rsidR="00502AA7" w:rsidRPr="00502AA7" w14:paraId="254C9706" w14:textId="77777777" w:rsidTr="00C50A76">
        <w:trPr>
          <w:trHeight w:val="255"/>
        </w:trPr>
        <w:tc>
          <w:tcPr>
            <w:tcW w:w="5980" w:type="dxa"/>
            <w:shd w:val="clear" w:color="auto" w:fill="auto"/>
            <w:hideMark/>
          </w:tcPr>
          <w:p w14:paraId="66F6D842"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Medically-underserved - including uninsured and under-insured</w:t>
            </w:r>
          </w:p>
        </w:tc>
        <w:tc>
          <w:tcPr>
            <w:tcW w:w="693" w:type="dxa"/>
            <w:shd w:val="clear" w:color="auto" w:fill="auto"/>
            <w:noWrap/>
            <w:hideMark/>
          </w:tcPr>
          <w:p w14:paraId="26D34D6B"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78%</w:t>
            </w:r>
          </w:p>
        </w:tc>
        <w:tc>
          <w:tcPr>
            <w:tcW w:w="693" w:type="dxa"/>
            <w:shd w:val="clear" w:color="auto" w:fill="auto"/>
            <w:noWrap/>
            <w:hideMark/>
          </w:tcPr>
          <w:p w14:paraId="134DDBD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70%</w:t>
            </w:r>
          </w:p>
        </w:tc>
        <w:tc>
          <w:tcPr>
            <w:tcW w:w="693" w:type="dxa"/>
            <w:shd w:val="clear" w:color="auto" w:fill="auto"/>
            <w:noWrap/>
            <w:hideMark/>
          </w:tcPr>
          <w:p w14:paraId="2CF8668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63%</w:t>
            </w:r>
          </w:p>
        </w:tc>
        <w:tc>
          <w:tcPr>
            <w:tcW w:w="693" w:type="dxa"/>
            <w:shd w:val="clear" w:color="auto" w:fill="auto"/>
            <w:noWrap/>
            <w:hideMark/>
          </w:tcPr>
          <w:p w14:paraId="5082408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74%</w:t>
            </w:r>
          </w:p>
        </w:tc>
        <w:tc>
          <w:tcPr>
            <w:tcW w:w="693" w:type="dxa"/>
            <w:shd w:val="clear" w:color="auto" w:fill="auto"/>
            <w:noWrap/>
            <w:hideMark/>
          </w:tcPr>
          <w:p w14:paraId="2FF3569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68%</w:t>
            </w:r>
          </w:p>
        </w:tc>
      </w:tr>
      <w:tr w:rsidR="00502AA7" w:rsidRPr="00502AA7" w14:paraId="3C2E79B2" w14:textId="77777777" w:rsidTr="00C50A76">
        <w:trPr>
          <w:trHeight w:val="255"/>
        </w:trPr>
        <w:tc>
          <w:tcPr>
            <w:tcW w:w="5980" w:type="dxa"/>
            <w:shd w:val="clear" w:color="auto" w:fill="auto"/>
            <w:hideMark/>
          </w:tcPr>
          <w:p w14:paraId="064A8A50"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Less than a high school education and/ or low literacy</w:t>
            </w:r>
          </w:p>
        </w:tc>
        <w:tc>
          <w:tcPr>
            <w:tcW w:w="693" w:type="dxa"/>
            <w:shd w:val="clear" w:color="auto" w:fill="auto"/>
            <w:noWrap/>
            <w:hideMark/>
          </w:tcPr>
          <w:p w14:paraId="74A8DD53"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66%</w:t>
            </w:r>
          </w:p>
        </w:tc>
        <w:tc>
          <w:tcPr>
            <w:tcW w:w="693" w:type="dxa"/>
            <w:shd w:val="clear" w:color="auto" w:fill="auto"/>
            <w:noWrap/>
            <w:hideMark/>
          </w:tcPr>
          <w:p w14:paraId="0D3FB72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61%</w:t>
            </w:r>
          </w:p>
        </w:tc>
        <w:tc>
          <w:tcPr>
            <w:tcW w:w="693" w:type="dxa"/>
            <w:shd w:val="clear" w:color="auto" w:fill="auto"/>
            <w:noWrap/>
            <w:hideMark/>
          </w:tcPr>
          <w:p w14:paraId="60634DA1"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67%</w:t>
            </w:r>
          </w:p>
        </w:tc>
        <w:tc>
          <w:tcPr>
            <w:tcW w:w="693" w:type="dxa"/>
            <w:shd w:val="clear" w:color="auto" w:fill="auto"/>
            <w:noWrap/>
            <w:hideMark/>
          </w:tcPr>
          <w:p w14:paraId="5CA6053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56%</w:t>
            </w:r>
          </w:p>
        </w:tc>
        <w:tc>
          <w:tcPr>
            <w:tcW w:w="693" w:type="dxa"/>
            <w:shd w:val="clear" w:color="auto" w:fill="auto"/>
            <w:noWrap/>
            <w:hideMark/>
          </w:tcPr>
          <w:p w14:paraId="6823B047"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52%</w:t>
            </w:r>
          </w:p>
        </w:tc>
      </w:tr>
      <w:tr w:rsidR="00502AA7" w:rsidRPr="00502AA7" w14:paraId="156FEA51" w14:textId="77777777" w:rsidTr="00C50A76">
        <w:trPr>
          <w:trHeight w:val="255"/>
        </w:trPr>
        <w:tc>
          <w:tcPr>
            <w:tcW w:w="5980" w:type="dxa"/>
            <w:shd w:val="clear" w:color="auto" w:fill="auto"/>
            <w:hideMark/>
          </w:tcPr>
          <w:p w14:paraId="5DFF7CB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Very rural and/or geographically isolated people</w:t>
            </w:r>
          </w:p>
        </w:tc>
        <w:tc>
          <w:tcPr>
            <w:tcW w:w="693" w:type="dxa"/>
            <w:shd w:val="clear" w:color="auto" w:fill="auto"/>
            <w:noWrap/>
            <w:hideMark/>
          </w:tcPr>
          <w:p w14:paraId="2D5FD37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47%</w:t>
            </w:r>
          </w:p>
        </w:tc>
        <w:tc>
          <w:tcPr>
            <w:tcW w:w="693" w:type="dxa"/>
            <w:shd w:val="clear" w:color="auto" w:fill="auto"/>
            <w:noWrap/>
            <w:hideMark/>
          </w:tcPr>
          <w:p w14:paraId="50406069"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44%</w:t>
            </w:r>
          </w:p>
        </w:tc>
        <w:tc>
          <w:tcPr>
            <w:tcW w:w="693" w:type="dxa"/>
            <w:shd w:val="clear" w:color="auto" w:fill="auto"/>
            <w:noWrap/>
            <w:hideMark/>
          </w:tcPr>
          <w:p w14:paraId="50BF705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49%</w:t>
            </w:r>
          </w:p>
        </w:tc>
        <w:tc>
          <w:tcPr>
            <w:tcW w:w="693" w:type="dxa"/>
            <w:shd w:val="clear" w:color="auto" w:fill="auto"/>
            <w:noWrap/>
            <w:hideMark/>
          </w:tcPr>
          <w:p w14:paraId="5B467FEB"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56%</w:t>
            </w:r>
          </w:p>
        </w:tc>
        <w:tc>
          <w:tcPr>
            <w:tcW w:w="693" w:type="dxa"/>
            <w:shd w:val="clear" w:color="auto" w:fill="auto"/>
            <w:noWrap/>
            <w:hideMark/>
          </w:tcPr>
          <w:p w14:paraId="3AA635E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53%</w:t>
            </w:r>
          </w:p>
        </w:tc>
      </w:tr>
      <w:tr w:rsidR="00502AA7" w:rsidRPr="00502AA7" w14:paraId="280156CC" w14:textId="77777777" w:rsidTr="00C50A76">
        <w:trPr>
          <w:trHeight w:val="255"/>
        </w:trPr>
        <w:tc>
          <w:tcPr>
            <w:tcW w:w="5980" w:type="dxa"/>
            <w:shd w:val="clear" w:color="auto" w:fill="auto"/>
            <w:hideMark/>
          </w:tcPr>
          <w:p w14:paraId="017CECC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People with disabilities - physical, mental, or intellectual</w:t>
            </w:r>
          </w:p>
        </w:tc>
        <w:tc>
          <w:tcPr>
            <w:tcW w:w="693" w:type="dxa"/>
            <w:shd w:val="clear" w:color="auto" w:fill="auto"/>
            <w:noWrap/>
            <w:hideMark/>
          </w:tcPr>
          <w:p w14:paraId="3093A552"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46%</w:t>
            </w:r>
          </w:p>
        </w:tc>
        <w:tc>
          <w:tcPr>
            <w:tcW w:w="693" w:type="dxa"/>
            <w:shd w:val="clear" w:color="auto" w:fill="auto"/>
            <w:noWrap/>
            <w:hideMark/>
          </w:tcPr>
          <w:p w14:paraId="2B3A0246"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47%</w:t>
            </w:r>
          </w:p>
        </w:tc>
        <w:tc>
          <w:tcPr>
            <w:tcW w:w="693" w:type="dxa"/>
            <w:shd w:val="clear" w:color="auto" w:fill="auto"/>
            <w:noWrap/>
            <w:hideMark/>
          </w:tcPr>
          <w:p w14:paraId="6B76015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41%</w:t>
            </w:r>
          </w:p>
        </w:tc>
        <w:tc>
          <w:tcPr>
            <w:tcW w:w="693" w:type="dxa"/>
            <w:shd w:val="clear" w:color="auto" w:fill="auto"/>
            <w:noWrap/>
            <w:hideMark/>
          </w:tcPr>
          <w:p w14:paraId="291E8139"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63%</w:t>
            </w:r>
          </w:p>
        </w:tc>
        <w:tc>
          <w:tcPr>
            <w:tcW w:w="693" w:type="dxa"/>
            <w:shd w:val="clear" w:color="auto" w:fill="auto"/>
            <w:noWrap/>
            <w:hideMark/>
          </w:tcPr>
          <w:p w14:paraId="12502753"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61%</w:t>
            </w:r>
          </w:p>
        </w:tc>
      </w:tr>
      <w:tr w:rsidR="00502AA7" w:rsidRPr="00502AA7" w14:paraId="1BC84070" w14:textId="77777777" w:rsidTr="00C50A76">
        <w:trPr>
          <w:trHeight w:val="255"/>
        </w:trPr>
        <w:tc>
          <w:tcPr>
            <w:tcW w:w="5980" w:type="dxa"/>
            <w:shd w:val="clear" w:color="auto" w:fill="auto"/>
            <w:hideMark/>
          </w:tcPr>
          <w:p w14:paraId="566B9A10"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Limited or no English proficiency</w:t>
            </w:r>
          </w:p>
        </w:tc>
        <w:tc>
          <w:tcPr>
            <w:tcW w:w="693" w:type="dxa"/>
            <w:shd w:val="clear" w:color="auto" w:fill="auto"/>
            <w:noWrap/>
            <w:hideMark/>
          </w:tcPr>
          <w:p w14:paraId="79023C5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25%</w:t>
            </w:r>
          </w:p>
        </w:tc>
        <w:tc>
          <w:tcPr>
            <w:tcW w:w="693" w:type="dxa"/>
            <w:shd w:val="clear" w:color="auto" w:fill="auto"/>
            <w:noWrap/>
            <w:hideMark/>
          </w:tcPr>
          <w:p w14:paraId="65D2B2D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c>
          <w:tcPr>
            <w:tcW w:w="693" w:type="dxa"/>
            <w:shd w:val="clear" w:color="auto" w:fill="auto"/>
            <w:noWrap/>
            <w:hideMark/>
          </w:tcPr>
          <w:p w14:paraId="5F23FA6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14%</w:t>
            </w:r>
          </w:p>
        </w:tc>
        <w:tc>
          <w:tcPr>
            <w:tcW w:w="693" w:type="dxa"/>
            <w:shd w:val="clear" w:color="auto" w:fill="auto"/>
            <w:noWrap/>
            <w:hideMark/>
          </w:tcPr>
          <w:p w14:paraId="024B58BB"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21%</w:t>
            </w:r>
          </w:p>
        </w:tc>
        <w:tc>
          <w:tcPr>
            <w:tcW w:w="693" w:type="dxa"/>
            <w:shd w:val="clear" w:color="auto" w:fill="auto"/>
            <w:noWrap/>
            <w:hideMark/>
          </w:tcPr>
          <w:p w14:paraId="1F97C0B2"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20%</w:t>
            </w:r>
          </w:p>
        </w:tc>
      </w:tr>
      <w:tr w:rsidR="00502AA7" w:rsidRPr="00502AA7" w14:paraId="392D5501" w14:textId="77777777" w:rsidTr="00C50A76">
        <w:trPr>
          <w:trHeight w:val="255"/>
        </w:trPr>
        <w:tc>
          <w:tcPr>
            <w:tcW w:w="5980" w:type="dxa"/>
            <w:shd w:val="clear" w:color="auto" w:fill="auto"/>
            <w:hideMark/>
          </w:tcPr>
          <w:p w14:paraId="6C5CD60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Military veterans</w:t>
            </w:r>
          </w:p>
        </w:tc>
        <w:tc>
          <w:tcPr>
            <w:tcW w:w="693" w:type="dxa"/>
            <w:shd w:val="clear" w:color="auto" w:fill="auto"/>
            <w:noWrap/>
            <w:hideMark/>
          </w:tcPr>
          <w:p w14:paraId="408B1C5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693" w:type="dxa"/>
            <w:shd w:val="clear" w:color="auto" w:fill="auto"/>
            <w:noWrap/>
            <w:hideMark/>
          </w:tcPr>
          <w:p w14:paraId="33CA0035"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93" w:type="dxa"/>
            <w:shd w:val="clear" w:color="auto" w:fill="auto"/>
            <w:noWrap/>
            <w:hideMark/>
          </w:tcPr>
          <w:p w14:paraId="6776AE3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34%</w:t>
            </w:r>
          </w:p>
        </w:tc>
        <w:tc>
          <w:tcPr>
            <w:tcW w:w="693" w:type="dxa"/>
            <w:shd w:val="clear" w:color="auto" w:fill="auto"/>
            <w:noWrap/>
            <w:hideMark/>
          </w:tcPr>
          <w:p w14:paraId="4F077B2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43%</w:t>
            </w:r>
          </w:p>
        </w:tc>
        <w:tc>
          <w:tcPr>
            <w:tcW w:w="693" w:type="dxa"/>
            <w:shd w:val="clear" w:color="auto" w:fill="auto"/>
            <w:noWrap/>
            <w:hideMark/>
          </w:tcPr>
          <w:p w14:paraId="6D0D7AC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43%</w:t>
            </w:r>
          </w:p>
        </w:tc>
      </w:tr>
      <w:tr w:rsidR="00502AA7" w:rsidRPr="00502AA7" w14:paraId="54404478" w14:textId="77777777" w:rsidTr="00C50A76">
        <w:trPr>
          <w:trHeight w:val="255"/>
        </w:trPr>
        <w:tc>
          <w:tcPr>
            <w:tcW w:w="5980" w:type="dxa"/>
            <w:shd w:val="clear" w:color="auto" w:fill="auto"/>
            <w:hideMark/>
          </w:tcPr>
          <w:p w14:paraId="1B22E04E"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Gay, lesbian, bisexual or transgendered people</w:t>
            </w:r>
          </w:p>
        </w:tc>
        <w:tc>
          <w:tcPr>
            <w:tcW w:w="693" w:type="dxa"/>
            <w:shd w:val="clear" w:color="auto" w:fill="auto"/>
            <w:noWrap/>
            <w:hideMark/>
          </w:tcPr>
          <w:p w14:paraId="2403DB1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noWrap/>
            <w:hideMark/>
          </w:tcPr>
          <w:p w14:paraId="42F9CC0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93" w:type="dxa"/>
            <w:shd w:val="clear" w:color="auto" w:fill="auto"/>
            <w:noWrap/>
            <w:hideMark/>
          </w:tcPr>
          <w:p w14:paraId="04147F3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30%</w:t>
            </w:r>
          </w:p>
        </w:tc>
        <w:tc>
          <w:tcPr>
            <w:tcW w:w="693" w:type="dxa"/>
            <w:shd w:val="clear" w:color="auto" w:fill="auto"/>
            <w:noWrap/>
            <w:hideMark/>
          </w:tcPr>
          <w:p w14:paraId="215FFDBA"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36%</w:t>
            </w:r>
          </w:p>
        </w:tc>
        <w:tc>
          <w:tcPr>
            <w:tcW w:w="693" w:type="dxa"/>
            <w:shd w:val="clear" w:color="auto" w:fill="auto"/>
            <w:noWrap/>
            <w:hideMark/>
          </w:tcPr>
          <w:p w14:paraId="7A957F4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34%</w:t>
            </w:r>
          </w:p>
        </w:tc>
      </w:tr>
      <w:tr w:rsidR="00502AA7" w:rsidRPr="00502AA7" w14:paraId="4D93416F" w14:textId="77777777" w:rsidTr="00C50A76">
        <w:trPr>
          <w:trHeight w:val="255"/>
        </w:trPr>
        <w:tc>
          <w:tcPr>
            <w:tcW w:w="5980" w:type="dxa"/>
            <w:shd w:val="clear" w:color="auto" w:fill="auto"/>
            <w:hideMark/>
          </w:tcPr>
          <w:p w14:paraId="408F97AB"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Women</w:t>
            </w:r>
          </w:p>
        </w:tc>
        <w:tc>
          <w:tcPr>
            <w:tcW w:w="693" w:type="dxa"/>
            <w:shd w:val="clear" w:color="auto" w:fill="auto"/>
            <w:noWrap/>
            <w:hideMark/>
          </w:tcPr>
          <w:p w14:paraId="5FBA606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693" w:type="dxa"/>
            <w:shd w:val="clear" w:color="auto" w:fill="auto"/>
            <w:noWrap/>
            <w:hideMark/>
          </w:tcPr>
          <w:p w14:paraId="0C11FF41"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15%</w:t>
            </w:r>
          </w:p>
        </w:tc>
        <w:tc>
          <w:tcPr>
            <w:tcW w:w="693" w:type="dxa"/>
            <w:shd w:val="clear" w:color="auto" w:fill="auto"/>
            <w:noWrap/>
            <w:hideMark/>
          </w:tcPr>
          <w:p w14:paraId="297A294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17%</w:t>
            </w:r>
          </w:p>
        </w:tc>
        <w:tc>
          <w:tcPr>
            <w:tcW w:w="693" w:type="dxa"/>
            <w:shd w:val="clear" w:color="auto" w:fill="auto"/>
            <w:noWrap/>
            <w:hideMark/>
          </w:tcPr>
          <w:p w14:paraId="4E8F036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20%</w:t>
            </w:r>
          </w:p>
        </w:tc>
        <w:tc>
          <w:tcPr>
            <w:tcW w:w="693" w:type="dxa"/>
            <w:shd w:val="clear" w:color="auto" w:fill="auto"/>
            <w:noWrap/>
            <w:hideMark/>
          </w:tcPr>
          <w:p w14:paraId="5F835CF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22%</w:t>
            </w:r>
          </w:p>
        </w:tc>
      </w:tr>
      <w:tr w:rsidR="00502AA7" w:rsidRPr="00502AA7" w14:paraId="7532C201" w14:textId="77777777" w:rsidTr="00C50A76">
        <w:trPr>
          <w:trHeight w:val="255"/>
        </w:trPr>
        <w:tc>
          <w:tcPr>
            <w:tcW w:w="5980" w:type="dxa"/>
            <w:shd w:val="clear" w:color="auto" w:fill="auto"/>
            <w:hideMark/>
          </w:tcPr>
          <w:p w14:paraId="25420BE7"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Members of any Federally-recognized Tribe</w:t>
            </w:r>
          </w:p>
        </w:tc>
        <w:tc>
          <w:tcPr>
            <w:tcW w:w="693" w:type="dxa"/>
            <w:shd w:val="clear" w:color="auto" w:fill="auto"/>
            <w:noWrap/>
            <w:hideMark/>
          </w:tcPr>
          <w:p w14:paraId="71CF68D1"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13%</w:t>
            </w:r>
          </w:p>
        </w:tc>
        <w:tc>
          <w:tcPr>
            <w:tcW w:w="693" w:type="dxa"/>
            <w:shd w:val="clear" w:color="auto" w:fill="auto"/>
            <w:noWrap/>
            <w:hideMark/>
          </w:tcPr>
          <w:p w14:paraId="3CF51A3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c>
          <w:tcPr>
            <w:tcW w:w="693" w:type="dxa"/>
            <w:shd w:val="clear" w:color="auto" w:fill="auto"/>
            <w:noWrap/>
            <w:hideMark/>
          </w:tcPr>
          <w:p w14:paraId="21FB158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21%</w:t>
            </w:r>
          </w:p>
        </w:tc>
        <w:tc>
          <w:tcPr>
            <w:tcW w:w="693" w:type="dxa"/>
            <w:shd w:val="clear" w:color="auto" w:fill="auto"/>
            <w:noWrap/>
            <w:hideMark/>
          </w:tcPr>
          <w:p w14:paraId="3875D7A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19%</w:t>
            </w:r>
          </w:p>
        </w:tc>
        <w:tc>
          <w:tcPr>
            <w:tcW w:w="693" w:type="dxa"/>
            <w:shd w:val="clear" w:color="auto" w:fill="auto"/>
            <w:noWrap/>
            <w:hideMark/>
          </w:tcPr>
          <w:p w14:paraId="1BDFD673"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17%</w:t>
            </w:r>
          </w:p>
        </w:tc>
      </w:tr>
      <w:tr w:rsidR="00502AA7" w:rsidRPr="00502AA7" w14:paraId="246BD159" w14:textId="77777777" w:rsidTr="00C50A76">
        <w:trPr>
          <w:trHeight w:val="255"/>
        </w:trPr>
        <w:tc>
          <w:tcPr>
            <w:tcW w:w="5980" w:type="dxa"/>
            <w:shd w:val="clear" w:color="auto" w:fill="auto"/>
            <w:hideMark/>
          </w:tcPr>
          <w:p w14:paraId="3749A476"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Refugees/immigrants</w:t>
            </w:r>
          </w:p>
        </w:tc>
        <w:tc>
          <w:tcPr>
            <w:tcW w:w="693" w:type="dxa"/>
            <w:shd w:val="clear" w:color="auto" w:fill="auto"/>
            <w:noWrap/>
            <w:hideMark/>
          </w:tcPr>
          <w:p w14:paraId="1F3725B3"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693" w:type="dxa"/>
            <w:shd w:val="clear" w:color="auto" w:fill="auto"/>
            <w:noWrap/>
            <w:hideMark/>
          </w:tcPr>
          <w:p w14:paraId="21AE0DE9"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93" w:type="dxa"/>
            <w:shd w:val="clear" w:color="auto" w:fill="auto"/>
            <w:noWrap/>
            <w:hideMark/>
          </w:tcPr>
          <w:p w14:paraId="2D585AD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693" w:type="dxa"/>
            <w:shd w:val="clear" w:color="auto" w:fill="auto"/>
            <w:noWrap/>
            <w:hideMark/>
          </w:tcPr>
          <w:p w14:paraId="31A2CB7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20%</w:t>
            </w:r>
          </w:p>
        </w:tc>
        <w:tc>
          <w:tcPr>
            <w:tcW w:w="693" w:type="dxa"/>
            <w:shd w:val="clear" w:color="auto" w:fill="auto"/>
            <w:noWrap/>
            <w:hideMark/>
          </w:tcPr>
          <w:p w14:paraId="4D6485B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18%</w:t>
            </w:r>
          </w:p>
        </w:tc>
      </w:tr>
      <w:tr w:rsidR="00502AA7" w:rsidRPr="00502AA7" w14:paraId="5F4D260F" w14:textId="77777777" w:rsidTr="00C50A76">
        <w:trPr>
          <w:trHeight w:val="255"/>
        </w:trPr>
        <w:tc>
          <w:tcPr>
            <w:tcW w:w="5980" w:type="dxa"/>
            <w:shd w:val="clear" w:color="auto" w:fill="auto"/>
            <w:hideMark/>
          </w:tcPr>
          <w:p w14:paraId="574AF875"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Specific age group</w:t>
            </w:r>
          </w:p>
        </w:tc>
        <w:tc>
          <w:tcPr>
            <w:tcW w:w="693" w:type="dxa"/>
            <w:shd w:val="clear" w:color="auto" w:fill="auto"/>
            <w:noWrap/>
            <w:hideMark/>
          </w:tcPr>
          <w:p w14:paraId="722A7206"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693" w:type="dxa"/>
            <w:shd w:val="clear" w:color="auto" w:fill="auto"/>
            <w:noWrap/>
            <w:hideMark/>
          </w:tcPr>
          <w:p w14:paraId="616541F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10%</w:t>
            </w:r>
          </w:p>
        </w:tc>
        <w:tc>
          <w:tcPr>
            <w:tcW w:w="693" w:type="dxa"/>
            <w:shd w:val="clear" w:color="auto" w:fill="auto"/>
            <w:noWrap/>
            <w:hideMark/>
          </w:tcPr>
          <w:p w14:paraId="04A1AA2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c>
          <w:tcPr>
            <w:tcW w:w="693" w:type="dxa"/>
            <w:shd w:val="clear" w:color="auto" w:fill="auto"/>
            <w:noWrap/>
            <w:hideMark/>
          </w:tcPr>
          <w:p w14:paraId="490A78A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c>
          <w:tcPr>
            <w:tcW w:w="693" w:type="dxa"/>
            <w:shd w:val="clear" w:color="auto" w:fill="auto"/>
            <w:noWrap/>
            <w:hideMark/>
          </w:tcPr>
          <w:p w14:paraId="31C4A07A"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10%</w:t>
            </w:r>
          </w:p>
        </w:tc>
      </w:tr>
      <w:tr w:rsidR="00502AA7" w:rsidRPr="00502AA7" w14:paraId="343B013E" w14:textId="77777777" w:rsidTr="00C50A76">
        <w:trPr>
          <w:trHeight w:val="255"/>
        </w:trPr>
        <w:tc>
          <w:tcPr>
            <w:tcW w:w="5980" w:type="dxa"/>
            <w:shd w:val="clear" w:color="auto" w:fill="auto"/>
            <w:hideMark/>
          </w:tcPr>
          <w:p w14:paraId="2DBA0111"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Racial/ethnic minority populations</w:t>
            </w:r>
          </w:p>
        </w:tc>
        <w:tc>
          <w:tcPr>
            <w:tcW w:w="693" w:type="dxa"/>
            <w:shd w:val="clear" w:color="auto" w:fill="auto"/>
            <w:noWrap/>
            <w:hideMark/>
          </w:tcPr>
          <w:p w14:paraId="53C7A711"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13%</w:t>
            </w:r>
          </w:p>
        </w:tc>
        <w:tc>
          <w:tcPr>
            <w:tcW w:w="693" w:type="dxa"/>
            <w:shd w:val="clear" w:color="auto" w:fill="auto"/>
            <w:noWrap/>
            <w:hideMark/>
          </w:tcPr>
          <w:p w14:paraId="2D61125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93" w:type="dxa"/>
            <w:shd w:val="clear" w:color="auto" w:fill="auto"/>
            <w:noWrap/>
            <w:hideMark/>
          </w:tcPr>
          <w:p w14:paraId="000A55C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693" w:type="dxa"/>
            <w:shd w:val="clear" w:color="auto" w:fill="auto"/>
            <w:noWrap/>
            <w:hideMark/>
          </w:tcPr>
          <w:p w14:paraId="278A4F0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693" w:type="dxa"/>
            <w:shd w:val="clear" w:color="auto" w:fill="auto"/>
            <w:noWrap/>
            <w:hideMark/>
          </w:tcPr>
          <w:p w14:paraId="00075455"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10%</w:t>
            </w:r>
          </w:p>
        </w:tc>
      </w:tr>
      <w:tr w:rsidR="00502AA7" w:rsidRPr="00502AA7" w14:paraId="7BEA0D9D" w14:textId="77777777" w:rsidTr="00C50A76">
        <w:trPr>
          <w:trHeight w:val="255"/>
        </w:trPr>
        <w:tc>
          <w:tcPr>
            <w:tcW w:w="5980" w:type="dxa"/>
            <w:shd w:val="clear" w:color="auto" w:fill="auto"/>
            <w:hideMark/>
          </w:tcPr>
          <w:p w14:paraId="56AB827D"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Deaf and hard of hearing people</w:t>
            </w:r>
          </w:p>
        </w:tc>
        <w:tc>
          <w:tcPr>
            <w:tcW w:w="693" w:type="dxa"/>
            <w:shd w:val="clear" w:color="auto" w:fill="auto"/>
            <w:noWrap/>
            <w:hideMark/>
          </w:tcPr>
          <w:p w14:paraId="0CB9CA2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w:t>
            </w:r>
          </w:p>
        </w:tc>
        <w:tc>
          <w:tcPr>
            <w:tcW w:w="693" w:type="dxa"/>
            <w:shd w:val="clear" w:color="auto" w:fill="auto"/>
            <w:noWrap/>
            <w:hideMark/>
          </w:tcPr>
          <w:p w14:paraId="4E8D24B7"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noWrap/>
            <w:hideMark/>
          </w:tcPr>
          <w:p w14:paraId="17C6659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noWrap/>
            <w:hideMark/>
          </w:tcPr>
          <w:p w14:paraId="3132FA1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693" w:type="dxa"/>
            <w:shd w:val="clear" w:color="auto" w:fill="auto"/>
            <w:noWrap/>
            <w:hideMark/>
          </w:tcPr>
          <w:p w14:paraId="0BB00CD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r>
      <w:tr w:rsidR="00502AA7" w:rsidRPr="00502AA7" w14:paraId="63E6964C" w14:textId="77777777" w:rsidTr="00C50A76">
        <w:trPr>
          <w:trHeight w:val="255"/>
        </w:trPr>
        <w:tc>
          <w:tcPr>
            <w:tcW w:w="5980" w:type="dxa"/>
            <w:shd w:val="clear" w:color="auto" w:fill="auto"/>
            <w:hideMark/>
          </w:tcPr>
          <w:p w14:paraId="5D193AFE"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Adolescents/Teens (13-17)</w:t>
            </w:r>
          </w:p>
        </w:tc>
        <w:tc>
          <w:tcPr>
            <w:tcW w:w="693" w:type="dxa"/>
            <w:shd w:val="clear" w:color="auto" w:fill="auto"/>
            <w:noWrap/>
            <w:hideMark/>
          </w:tcPr>
          <w:p w14:paraId="2BF8FEF6"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93" w:type="dxa"/>
            <w:shd w:val="clear" w:color="auto" w:fill="auto"/>
            <w:noWrap/>
            <w:hideMark/>
          </w:tcPr>
          <w:p w14:paraId="0A59F14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noWrap/>
            <w:hideMark/>
          </w:tcPr>
          <w:p w14:paraId="378AA07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693" w:type="dxa"/>
            <w:shd w:val="clear" w:color="auto" w:fill="auto"/>
            <w:noWrap/>
            <w:hideMark/>
          </w:tcPr>
          <w:p w14:paraId="5C3BB7D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693" w:type="dxa"/>
            <w:shd w:val="clear" w:color="auto" w:fill="auto"/>
            <w:noWrap/>
            <w:hideMark/>
          </w:tcPr>
          <w:p w14:paraId="7A09C56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r>
      <w:tr w:rsidR="00502AA7" w:rsidRPr="00502AA7" w14:paraId="0BB0C9B8" w14:textId="77777777" w:rsidTr="00C50A76">
        <w:trPr>
          <w:trHeight w:val="255"/>
        </w:trPr>
        <w:tc>
          <w:tcPr>
            <w:tcW w:w="5980" w:type="dxa"/>
            <w:shd w:val="clear" w:color="auto" w:fill="auto"/>
            <w:hideMark/>
          </w:tcPr>
          <w:p w14:paraId="2020BCF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Seniors/Elderly (65+)</w:t>
            </w:r>
          </w:p>
        </w:tc>
        <w:tc>
          <w:tcPr>
            <w:tcW w:w="693" w:type="dxa"/>
            <w:shd w:val="clear" w:color="auto" w:fill="auto"/>
            <w:noWrap/>
            <w:hideMark/>
          </w:tcPr>
          <w:p w14:paraId="22FD79D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693" w:type="dxa"/>
            <w:shd w:val="clear" w:color="auto" w:fill="auto"/>
            <w:noWrap/>
            <w:hideMark/>
          </w:tcPr>
          <w:p w14:paraId="7138E6FA"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hideMark/>
          </w:tcPr>
          <w:p w14:paraId="2F0200E7" w14:textId="7463FAB3"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 </w:t>
            </w:r>
            <w:r w:rsidR="009B112E">
              <w:rPr>
                <w:rFonts w:ascii="Calibri" w:eastAsia="Times New Roman" w:hAnsi="Calibri" w:cs="Times New Roman"/>
                <w:color w:val="000000"/>
                <w:sz w:val="20"/>
                <w:szCs w:val="20"/>
              </w:rPr>
              <w:t>-</w:t>
            </w:r>
          </w:p>
        </w:tc>
        <w:tc>
          <w:tcPr>
            <w:tcW w:w="693" w:type="dxa"/>
            <w:shd w:val="clear" w:color="auto" w:fill="auto"/>
            <w:noWrap/>
            <w:hideMark/>
          </w:tcPr>
          <w:p w14:paraId="7AE96FF6"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noWrap/>
            <w:hideMark/>
          </w:tcPr>
          <w:p w14:paraId="68792C99"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r>
      <w:tr w:rsidR="00502AA7" w:rsidRPr="00502AA7" w14:paraId="7EE346CE" w14:textId="77777777" w:rsidTr="00C50A76">
        <w:trPr>
          <w:trHeight w:val="255"/>
        </w:trPr>
        <w:tc>
          <w:tcPr>
            <w:tcW w:w="5980" w:type="dxa"/>
            <w:shd w:val="clear" w:color="auto" w:fill="auto"/>
            <w:hideMark/>
          </w:tcPr>
          <w:p w14:paraId="18374D0C"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Youth/Children (0-12)</w:t>
            </w:r>
          </w:p>
        </w:tc>
        <w:tc>
          <w:tcPr>
            <w:tcW w:w="693" w:type="dxa"/>
            <w:shd w:val="clear" w:color="auto" w:fill="auto"/>
            <w:noWrap/>
            <w:hideMark/>
          </w:tcPr>
          <w:p w14:paraId="1C93777D"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693" w:type="dxa"/>
            <w:shd w:val="clear" w:color="auto" w:fill="auto"/>
            <w:noWrap/>
            <w:hideMark/>
          </w:tcPr>
          <w:p w14:paraId="605BBDB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93" w:type="dxa"/>
            <w:shd w:val="clear" w:color="auto" w:fill="auto"/>
            <w:hideMark/>
          </w:tcPr>
          <w:p w14:paraId="3A8AF8DE" w14:textId="3A958A08"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 </w:t>
            </w:r>
            <w:r w:rsidR="009B112E">
              <w:rPr>
                <w:rFonts w:ascii="Calibri" w:eastAsia="Times New Roman" w:hAnsi="Calibri" w:cs="Times New Roman"/>
                <w:color w:val="000000"/>
                <w:sz w:val="20"/>
                <w:szCs w:val="20"/>
              </w:rPr>
              <w:t>-</w:t>
            </w:r>
          </w:p>
        </w:tc>
        <w:tc>
          <w:tcPr>
            <w:tcW w:w="693" w:type="dxa"/>
            <w:shd w:val="clear" w:color="auto" w:fill="auto"/>
            <w:noWrap/>
            <w:hideMark/>
          </w:tcPr>
          <w:p w14:paraId="007A2422"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93" w:type="dxa"/>
            <w:shd w:val="clear" w:color="auto" w:fill="auto"/>
            <w:noWrap/>
            <w:hideMark/>
          </w:tcPr>
          <w:p w14:paraId="68C8EAC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r>
      <w:tr w:rsidR="00502AA7" w:rsidRPr="00502AA7" w14:paraId="257DFA2B" w14:textId="77777777" w:rsidTr="00C50A76">
        <w:trPr>
          <w:trHeight w:val="255"/>
        </w:trPr>
        <w:tc>
          <w:tcPr>
            <w:tcW w:w="5980" w:type="dxa"/>
            <w:shd w:val="clear" w:color="auto" w:fill="auto"/>
            <w:hideMark/>
          </w:tcPr>
          <w:p w14:paraId="70203DD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Adults (21-64)</w:t>
            </w:r>
          </w:p>
        </w:tc>
        <w:tc>
          <w:tcPr>
            <w:tcW w:w="693" w:type="dxa"/>
            <w:shd w:val="clear" w:color="auto" w:fill="auto"/>
            <w:noWrap/>
            <w:hideMark/>
          </w:tcPr>
          <w:p w14:paraId="1FF0C48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693" w:type="dxa"/>
            <w:shd w:val="clear" w:color="auto" w:fill="auto"/>
            <w:noWrap/>
            <w:hideMark/>
          </w:tcPr>
          <w:p w14:paraId="72B173F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93" w:type="dxa"/>
            <w:shd w:val="clear" w:color="auto" w:fill="auto"/>
            <w:noWrap/>
            <w:hideMark/>
          </w:tcPr>
          <w:p w14:paraId="1CBBD382"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93" w:type="dxa"/>
            <w:shd w:val="clear" w:color="auto" w:fill="auto"/>
            <w:hideMark/>
          </w:tcPr>
          <w:p w14:paraId="6CADDBFE" w14:textId="15DD290E"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 </w:t>
            </w:r>
            <w:r w:rsidR="009B112E">
              <w:rPr>
                <w:rFonts w:ascii="Calibri" w:eastAsia="Times New Roman" w:hAnsi="Calibri" w:cs="Times New Roman"/>
                <w:color w:val="000000"/>
                <w:sz w:val="20"/>
                <w:szCs w:val="20"/>
              </w:rPr>
              <w:t>-</w:t>
            </w:r>
          </w:p>
        </w:tc>
        <w:tc>
          <w:tcPr>
            <w:tcW w:w="693" w:type="dxa"/>
            <w:shd w:val="clear" w:color="auto" w:fill="auto"/>
            <w:hideMark/>
          </w:tcPr>
          <w:p w14:paraId="64DDA132" w14:textId="607CB0E3"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 </w:t>
            </w:r>
            <w:r w:rsidR="009B112E">
              <w:rPr>
                <w:rFonts w:ascii="Calibri" w:eastAsia="Times New Roman" w:hAnsi="Calibri" w:cs="Times New Roman"/>
                <w:color w:val="000000"/>
                <w:sz w:val="20"/>
                <w:szCs w:val="20"/>
              </w:rPr>
              <w:t>-</w:t>
            </w:r>
          </w:p>
        </w:tc>
      </w:tr>
      <w:tr w:rsidR="00502AA7" w:rsidRPr="00502AA7" w14:paraId="6080B696" w14:textId="77777777" w:rsidTr="00C50A76">
        <w:trPr>
          <w:trHeight w:val="255"/>
        </w:trPr>
        <w:tc>
          <w:tcPr>
            <w:tcW w:w="5980" w:type="dxa"/>
            <w:shd w:val="clear" w:color="auto" w:fill="auto"/>
            <w:hideMark/>
          </w:tcPr>
          <w:p w14:paraId="6CF318E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Young adults (18-21)</w:t>
            </w:r>
          </w:p>
        </w:tc>
        <w:tc>
          <w:tcPr>
            <w:tcW w:w="693" w:type="dxa"/>
            <w:shd w:val="clear" w:color="auto" w:fill="auto"/>
            <w:noWrap/>
            <w:hideMark/>
          </w:tcPr>
          <w:p w14:paraId="450EB16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93" w:type="dxa"/>
            <w:shd w:val="clear" w:color="auto" w:fill="auto"/>
            <w:noWrap/>
            <w:hideMark/>
          </w:tcPr>
          <w:p w14:paraId="5FB9914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93" w:type="dxa"/>
            <w:shd w:val="clear" w:color="auto" w:fill="auto"/>
            <w:noWrap/>
            <w:hideMark/>
          </w:tcPr>
          <w:p w14:paraId="6D06C268"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w:t>
            </w:r>
          </w:p>
        </w:tc>
        <w:tc>
          <w:tcPr>
            <w:tcW w:w="693" w:type="dxa"/>
            <w:shd w:val="clear" w:color="auto" w:fill="auto"/>
            <w:noWrap/>
            <w:hideMark/>
          </w:tcPr>
          <w:p w14:paraId="375CEE6B"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693" w:type="dxa"/>
            <w:shd w:val="clear" w:color="auto" w:fill="auto"/>
            <w:noWrap/>
            <w:hideMark/>
          </w:tcPr>
          <w:p w14:paraId="0333423C"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6B3A0FD0" w14:textId="77777777" w:rsidTr="00C50A76">
        <w:trPr>
          <w:trHeight w:val="255"/>
        </w:trPr>
        <w:tc>
          <w:tcPr>
            <w:tcW w:w="5980" w:type="dxa"/>
            <w:shd w:val="clear" w:color="auto" w:fill="auto"/>
            <w:hideMark/>
          </w:tcPr>
          <w:p w14:paraId="44E97A93"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All ages</w:t>
            </w:r>
          </w:p>
        </w:tc>
        <w:tc>
          <w:tcPr>
            <w:tcW w:w="693" w:type="dxa"/>
            <w:shd w:val="clear" w:color="auto" w:fill="auto"/>
            <w:noWrap/>
            <w:hideMark/>
          </w:tcPr>
          <w:p w14:paraId="4C10415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93" w:type="dxa"/>
            <w:shd w:val="clear" w:color="auto" w:fill="auto"/>
            <w:hideMark/>
          </w:tcPr>
          <w:p w14:paraId="26A70AE2" w14:textId="2A9AD426"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 </w:t>
            </w:r>
            <w:r w:rsidR="009B112E">
              <w:rPr>
                <w:rFonts w:ascii="Calibri" w:eastAsia="Times New Roman" w:hAnsi="Calibri" w:cs="Times New Roman"/>
                <w:color w:val="000000"/>
                <w:sz w:val="20"/>
                <w:szCs w:val="20"/>
              </w:rPr>
              <w:t>-</w:t>
            </w:r>
          </w:p>
        </w:tc>
        <w:tc>
          <w:tcPr>
            <w:tcW w:w="693" w:type="dxa"/>
            <w:shd w:val="clear" w:color="auto" w:fill="auto"/>
            <w:hideMark/>
          </w:tcPr>
          <w:p w14:paraId="715951FF" w14:textId="10C98DEC"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 </w:t>
            </w:r>
            <w:r w:rsidR="009B112E">
              <w:rPr>
                <w:rFonts w:ascii="Calibri" w:eastAsia="Times New Roman" w:hAnsi="Calibri" w:cs="Times New Roman"/>
                <w:color w:val="000000"/>
                <w:sz w:val="20"/>
                <w:szCs w:val="20"/>
              </w:rPr>
              <w:t>-</w:t>
            </w:r>
          </w:p>
        </w:tc>
        <w:tc>
          <w:tcPr>
            <w:tcW w:w="693" w:type="dxa"/>
            <w:shd w:val="clear" w:color="auto" w:fill="auto"/>
            <w:hideMark/>
          </w:tcPr>
          <w:p w14:paraId="0AAB91EF" w14:textId="1F566197" w:rsidR="00502AA7" w:rsidRPr="00502AA7" w:rsidRDefault="009B112E" w:rsidP="00502AA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502AA7" w:rsidRPr="00502AA7">
              <w:rPr>
                <w:rFonts w:ascii="Calibri" w:eastAsia="Times New Roman" w:hAnsi="Calibri" w:cs="Times New Roman"/>
                <w:color w:val="000000"/>
                <w:sz w:val="20"/>
                <w:szCs w:val="20"/>
              </w:rPr>
              <w:t> </w:t>
            </w:r>
          </w:p>
        </w:tc>
        <w:tc>
          <w:tcPr>
            <w:tcW w:w="693" w:type="dxa"/>
            <w:shd w:val="clear" w:color="auto" w:fill="auto"/>
            <w:noWrap/>
            <w:hideMark/>
          </w:tcPr>
          <w:p w14:paraId="730A3FAF"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5F80528B" w14:textId="77777777" w:rsidTr="00C50A76">
        <w:trPr>
          <w:trHeight w:val="255"/>
        </w:trPr>
        <w:tc>
          <w:tcPr>
            <w:tcW w:w="5980" w:type="dxa"/>
            <w:shd w:val="clear" w:color="auto" w:fill="auto"/>
            <w:hideMark/>
          </w:tcPr>
          <w:p w14:paraId="2D7D867D"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Other</w:t>
            </w:r>
          </w:p>
        </w:tc>
        <w:tc>
          <w:tcPr>
            <w:tcW w:w="693" w:type="dxa"/>
            <w:shd w:val="clear" w:color="auto" w:fill="auto"/>
            <w:noWrap/>
            <w:hideMark/>
          </w:tcPr>
          <w:p w14:paraId="439D40DA"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693" w:type="dxa"/>
            <w:shd w:val="clear" w:color="auto" w:fill="auto"/>
            <w:noWrap/>
            <w:hideMark/>
          </w:tcPr>
          <w:p w14:paraId="02CDC41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693" w:type="dxa"/>
            <w:shd w:val="clear" w:color="auto" w:fill="auto"/>
            <w:noWrap/>
            <w:hideMark/>
          </w:tcPr>
          <w:p w14:paraId="2AE75DA0"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c>
          <w:tcPr>
            <w:tcW w:w="693" w:type="dxa"/>
            <w:shd w:val="clear" w:color="auto" w:fill="auto"/>
            <w:noWrap/>
            <w:hideMark/>
          </w:tcPr>
          <w:p w14:paraId="08FF855E"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c>
          <w:tcPr>
            <w:tcW w:w="693" w:type="dxa"/>
            <w:shd w:val="clear" w:color="auto" w:fill="auto"/>
            <w:noWrap/>
            <w:hideMark/>
          </w:tcPr>
          <w:p w14:paraId="4DAC2124" w14:textId="77777777" w:rsidR="00502AA7" w:rsidRPr="00502AA7" w:rsidRDefault="00502AA7" w:rsidP="00502AA7">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4DC824BB"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9064D3">
        <w:rPr>
          <w:rFonts w:ascii="Times New Roman" w:hAnsi="Times New Roman" w:cs="Times New Roman"/>
        </w:rPr>
        <w:t>Knox</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32673542"/>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36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40"/>
        <w:gridCol w:w="660"/>
        <w:gridCol w:w="600"/>
        <w:gridCol w:w="880"/>
        <w:gridCol w:w="580"/>
        <w:gridCol w:w="700"/>
      </w:tblGrid>
      <w:tr w:rsidR="00502AA7" w:rsidRPr="00502AA7" w14:paraId="12F2A6CF" w14:textId="77777777" w:rsidTr="00C50A76">
        <w:trPr>
          <w:trHeight w:val="1800"/>
        </w:trPr>
        <w:tc>
          <w:tcPr>
            <w:tcW w:w="5940" w:type="dxa"/>
            <w:shd w:val="clear" w:color="000000" w:fill="003F77"/>
            <w:vAlign w:val="center"/>
            <w:hideMark/>
          </w:tcPr>
          <w:p w14:paraId="444A7D8C"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Key Drivers</w:t>
            </w:r>
          </w:p>
        </w:tc>
        <w:tc>
          <w:tcPr>
            <w:tcW w:w="660" w:type="dxa"/>
            <w:shd w:val="clear" w:color="000000" w:fill="003F77"/>
            <w:textDirection w:val="btLr"/>
            <w:vAlign w:val="center"/>
            <w:hideMark/>
          </w:tcPr>
          <w:p w14:paraId="78BF342E"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Diabetes</w:t>
            </w:r>
          </w:p>
        </w:tc>
        <w:tc>
          <w:tcPr>
            <w:tcW w:w="600" w:type="dxa"/>
            <w:shd w:val="clear" w:color="000000" w:fill="003F77"/>
            <w:textDirection w:val="btLr"/>
            <w:vAlign w:val="center"/>
            <w:hideMark/>
          </w:tcPr>
          <w:p w14:paraId="5A41BE1F"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Obesity</w:t>
            </w:r>
          </w:p>
        </w:tc>
        <w:tc>
          <w:tcPr>
            <w:tcW w:w="880" w:type="dxa"/>
            <w:shd w:val="clear" w:color="000000" w:fill="003F77"/>
            <w:textDirection w:val="btLr"/>
            <w:vAlign w:val="center"/>
            <w:hideMark/>
          </w:tcPr>
          <w:p w14:paraId="27279D61"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Drug and alcohol abuse</w:t>
            </w:r>
          </w:p>
        </w:tc>
        <w:tc>
          <w:tcPr>
            <w:tcW w:w="580" w:type="dxa"/>
            <w:shd w:val="clear" w:color="000000" w:fill="003F77"/>
            <w:textDirection w:val="btLr"/>
            <w:vAlign w:val="center"/>
            <w:hideMark/>
          </w:tcPr>
          <w:p w14:paraId="35CD5E37"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Mental health</w:t>
            </w:r>
          </w:p>
        </w:tc>
        <w:tc>
          <w:tcPr>
            <w:tcW w:w="700" w:type="dxa"/>
            <w:shd w:val="clear" w:color="000000" w:fill="003F77"/>
            <w:textDirection w:val="btLr"/>
            <w:vAlign w:val="center"/>
            <w:hideMark/>
          </w:tcPr>
          <w:p w14:paraId="22A444DD" w14:textId="77777777" w:rsidR="00502AA7" w:rsidRPr="00502AA7" w:rsidRDefault="00502AA7" w:rsidP="00502AA7">
            <w:pPr>
              <w:spacing w:after="0" w:line="240" w:lineRule="auto"/>
              <w:jc w:val="center"/>
              <w:rPr>
                <w:rFonts w:ascii="Calibri" w:eastAsia="Times New Roman" w:hAnsi="Calibri" w:cs="Times New Roman"/>
                <w:b/>
                <w:bCs/>
                <w:color w:val="FFFFFF"/>
                <w:sz w:val="22"/>
              </w:rPr>
            </w:pPr>
            <w:r w:rsidRPr="00502AA7">
              <w:rPr>
                <w:rFonts w:ascii="Calibri" w:eastAsia="Times New Roman" w:hAnsi="Calibri" w:cs="Times New Roman"/>
                <w:b/>
                <w:bCs/>
                <w:color w:val="FFFFFF"/>
                <w:sz w:val="22"/>
              </w:rPr>
              <w:t>Depression</w:t>
            </w:r>
          </w:p>
        </w:tc>
      </w:tr>
      <w:tr w:rsidR="00502AA7" w:rsidRPr="00502AA7" w14:paraId="1E27247C" w14:textId="77777777" w:rsidTr="00C50A76">
        <w:trPr>
          <w:trHeight w:val="20"/>
        </w:trPr>
        <w:tc>
          <w:tcPr>
            <w:tcW w:w="5940" w:type="dxa"/>
            <w:shd w:val="clear" w:color="auto" w:fill="auto"/>
            <w:noWrap/>
            <w:vAlign w:val="center"/>
            <w:hideMark/>
          </w:tcPr>
          <w:p w14:paraId="01F6027C"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Poverty/low income/low socio-economic status</w:t>
            </w:r>
          </w:p>
        </w:tc>
        <w:tc>
          <w:tcPr>
            <w:tcW w:w="660" w:type="dxa"/>
            <w:shd w:val="clear" w:color="auto" w:fill="auto"/>
            <w:noWrap/>
            <w:vAlign w:val="center"/>
            <w:hideMark/>
          </w:tcPr>
          <w:p w14:paraId="55C9F3C3"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46%</w:t>
            </w:r>
          </w:p>
        </w:tc>
        <w:tc>
          <w:tcPr>
            <w:tcW w:w="600" w:type="dxa"/>
            <w:shd w:val="clear" w:color="auto" w:fill="auto"/>
            <w:noWrap/>
            <w:vAlign w:val="center"/>
            <w:hideMark/>
          </w:tcPr>
          <w:p w14:paraId="3F9959D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40%</w:t>
            </w:r>
          </w:p>
        </w:tc>
        <w:tc>
          <w:tcPr>
            <w:tcW w:w="880" w:type="dxa"/>
            <w:shd w:val="clear" w:color="auto" w:fill="auto"/>
            <w:noWrap/>
            <w:vAlign w:val="center"/>
            <w:hideMark/>
          </w:tcPr>
          <w:p w14:paraId="791810A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30%</w:t>
            </w:r>
          </w:p>
        </w:tc>
        <w:tc>
          <w:tcPr>
            <w:tcW w:w="580" w:type="dxa"/>
            <w:shd w:val="clear" w:color="auto" w:fill="auto"/>
            <w:noWrap/>
            <w:hideMark/>
          </w:tcPr>
          <w:p w14:paraId="2B42B89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27%</w:t>
            </w:r>
          </w:p>
        </w:tc>
        <w:tc>
          <w:tcPr>
            <w:tcW w:w="700" w:type="dxa"/>
            <w:shd w:val="clear" w:color="auto" w:fill="auto"/>
            <w:noWrap/>
            <w:hideMark/>
          </w:tcPr>
          <w:p w14:paraId="39AF88F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37%</w:t>
            </w:r>
          </w:p>
        </w:tc>
      </w:tr>
      <w:tr w:rsidR="00502AA7" w:rsidRPr="00502AA7" w14:paraId="18B67E9E" w14:textId="77777777" w:rsidTr="00C50A76">
        <w:trPr>
          <w:trHeight w:val="20"/>
        </w:trPr>
        <w:tc>
          <w:tcPr>
            <w:tcW w:w="5940" w:type="dxa"/>
            <w:shd w:val="clear" w:color="auto" w:fill="auto"/>
            <w:noWrap/>
            <w:vAlign w:val="center"/>
            <w:hideMark/>
          </w:tcPr>
          <w:p w14:paraId="5EAF62F7"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education</w:t>
            </w:r>
          </w:p>
        </w:tc>
        <w:tc>
          <w:tcPr>
            <w:tcW w:w="660" w:type="dxa"/>
            <w:shd w:val="clear" w:color="auto" w:fill="auto"/>
            <w:noWrap/>
            <w:vAlign w:val="center"/>
            <w:hideMark/>
          </w:tcPr>
          <w:p w14:paraId="0974873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26%</w:t>
            </w:r>
          </w:p>
        </w:tc>
        <w:tc>
          <w:tcPr>
            <w:tcW w:w="600" w:type="dxa"/>
            <w:shd w:val="clear" w:color="auto" w:fill="auto"/>
            <w:noWrap/>
            <w:vAlign w:val="center"/>
            <w:hideMark/>
          </w:tcPr>
          <w:p w14:paraId="5674B2A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31%</w:t>
            </w:r>
          </w:p>
        </w:tc>
        <w:tc>
          <w:tcPr>
            <w:tcW w:w="880" w:type="dxa"/>
            <w:shd w:val="clear" w:color="auto" w:fill="auto"/>
            <w:noWrap/>
            <w:vAlign w:val="center"/>
            <w:hideMark/>
          </w:tcPr>
          <w:p w14:paraId="55F7ABA7"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580" w:type="dxa"/>
            <w:shd w:val="clear" w:color="auto" w:fill="auto"/>
            <w:noWrap/>
            <w:hideMark/>
          </w:tcPr>
          <w:p w14:paraId="19811BD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15%</w:t>
            </w:r>
          </w:p>
        </w:tc>
        <w:tc>
          <w:tcPr>
            <w:tcW w:w="700" w:type="dxa"/>
            <w:shd w:val="clear" w:color="auto" w:fill="auto"/>
            <w:noWrap/>
            <w:hideMark/>
          </w:tcPr>
          <w:p w14:paraId="09157F04"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12%</w:t>
            </w:r>
          </w:p>
        </w:tc>
      </w:tr>
      <w:tr w:rsidR="00502AA7" w:rsidRPr="00502AA7" w14:paraId="3A7232DC" w14:textId="77777777" w:rsidTr="00C50A76">
        <w:trPr>
          <w:trHeight w:val="20"/>
        </w:trPr>
        <w:tc>
          <w:tcPr>
            <w:tcW w:w="5940" w:type="dxa"/>
            <w:shd w:val="clear" w:color="auto" w:fill="auto"/>
            <w:noWrap/>
            <w:vAlign w:val="center"/>
            <w:hideMark/>
          </w:tcPr>
          <w:p w14:paraId="2C2435C9"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access to healthy foods</w:t>
            </w:r>
          </w:p>
        </w:tc>
        <w:tc>
          <w:tcPr>
            <w:tcW w:w="660" w:type="dxa"/>
            <w:shd w:val="clear" w:color="auto" w:fill="auto"/>
            <w:noWrap/>
            <w:vAlign w:val="center"/>
            <w:hideMark/>
          </w:tcPr>
          <w:p w14:paraId="0430375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21%</w:t>
            </w:r>
          </w:p>
        </w:tc>
        <w:tc>
          <w:tcPr>
            <w:tcW w:w="600" w:type="dxa"/>
            <w:shd w:val="clear" w:color="auto" w:fill="auto"/>
            <w:noWrap/>
            <w:vAlign w:val="center"/>
            <w:hideMark/>
          </w:tcPr>
          <w:p w14:paraId="48C6C2F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28%</w:t>
            </w:r>
          </w:p>
        </w:tc>
        <w:tc>
          <w:tcPr>
            <w:tcW w:w="880" w:type="dxa"/>
            <w:shd w:val="clear" w:color="auto" w:fill="auto"/>
            <w:noWrap/>
            <w:vAlign w:val="center"/>
            <w:hideMark/>
          </w:tcPr>
          <w:p w14:paraId="0C335654" w14:textId="027C2821"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noWrap/>
            <w:hideMark/>
          </w:tcPr>
          <w:p w14:paraId="2883960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700" w:type="dxa"/>
            <w:shd w:val="clear" w:color="auto" w:fill="auto"/>
            <w:hideMark/>
          </w:tcPr>
          <w:p w14:paraId="5B1E74C3" w14:textId="701C23CC"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502AA7" w:rsidRPr="00502AA7" w14:paraId="2511C879" w14:textId="77777777" w:rsidTr="00C50A76">
        <w:trPr>
          <w:trHeight w:val="20"/>
        </w:trPr>
        <w:tc>
          <w:tcPr>
            <w:tcW w:w="5940" w:type="dxa"/>
            <w:shd w:val="clear" w:color="auto" w:fill="auto"/>
            <w:noWrap/>
            <w:vAlign w:val="center"/>
            <w:hideMark/>
          </w:tcPr>
          <w:p w14:paraId="4A15E97A"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Bad eating habits</w:t>
            </w:r>
          </w:p>
        </w:tc>
        <w:tc>
          <w:tcPr>
            <w:tcW w:w="660" w:type="dxa"/>
            <w:shd w:val="clear" w:color="auto" w:fill="auto"/>
            <w:noWrap/>
            <w:vAlign w:val="center"/>
            <w:hideMark/>
          </w:tcPr>
          <w:p w14:paraId="45AAD91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24%</w:t>
            </w:r>
          </w:p>
        </w:tc>
        <w:tc>
          <w:tcPr>
            <w:tcW w:w="600" w:type="dxa"/>
            <w:shd w:val="clear" w:color="auto" w:fill="auto"/>
            <w:noWrap/>
            <w:vAlign w:val="center"/>
            <w:hideMark/>
          </w:tcPr>
          <w:p w14:paraId="465642A8"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26%</w:t>
            </w:r>
          </w:p>
        </w:tc>
        <w:tc>
          <w:tcPr>
            <w:tcW w:w="880" w:type="dxa"/>
            <w:shd w:val="clear" w:color="auto" w:fill="auto"/>
            <w:noWrap/>
            <w:vAlign w:val="center"/>
            <w:hideMark/>
          </w:tcPr>
          <w:p w14:paraId="76480CEE" w14:textId="145A9DEC"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noWrap/>
            <w:hideMark/>
          </w:tcPr>
          <w:p w14:paraId="452507D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700" w:type="dxa"/>
            <w:shd w:val="clear" w:color="auto" w:fill="auto"/>
            <w:noWrap/>
            <w:hideMark/>
          </w:tcPr>
          <w:p w14:paraId="38AB777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4E247C5C" w14:textId="77777777" w:rsidTr="00C50A76">
        <w:trPr>
          <w:trHeight w:val="20"/>
        </w:trPr>
        <w:tc>
          <w:tcPr>
            <w:tcW w:w="5940" w:type="dxa"/>
            <w:shd w:val="clear" w:color="auto" w:fill="auto"/>
            <w:noWrap/>
            <w:vAlign w:val="center"/>
            <w:hideMark/>
          </w:tcPr>
          <w:p w14:paraId="36449A0E"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access to physical activity opportunities</w:t>
            </w:r>
          </w:p>
        </w:tc>
        <w:tc>
          <w:tcPr>
            <w:tcW w:w="660" w:type="dxa"/>
            <w:shd w:val="clear" w:color="auto" w:fill="auto"/>
            <w:noWrap/>
            <w:vAlign w:val="center"/>
            <w:hideMark/>
          </w:tcPr>
          <w:p w14:paraId="00D6EB9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13%</w:t>
            </w:r>
          </w:p>
        </w:tc>
        <w:tc>
          <w:tcPr>
            <w:tcW w:w="600" w:type="dxa"/>
            <w:shd w:val="clear" w:color="auto" w:fill="auto"/>
            <w:noWrap/>
            <w:vAlign w:val="center"/>
            <w:hideMark/>
          </w:tcPr>
          <w:p w14:paraId="5018FE4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25%</w:t>
            </w:r>
          </w:p>
        </w:tc>
        <w:tc>
          <w:tcPr>
            <w:tcW w:w="880" w:type="dxa"/>
            <w:shd w:val="clear" w:color="auto" w:fill="auto"/>
            <w:noWrap/>
            <w:vAlign w:val="center"/>
            <w:hideMark/>
          </w:tcPr>
          <w:p w14:paraId="69DF1439" w14:textId="02963097"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hideMark/>
          </w:tcPr>
          <w:p w14:paraId="2E17C9BE" w14:textId="56D2D56A"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00" w:type="dxa"/>
            <w:shd w:val="clear" w:color="auto" w:fill="auto"/>
            <w:noWrap/>
            <w:hideMark/>
          </w:tcPr>
          <w:p w14:paraId="61A33B3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1C1DAEA3" w14:textId="77777777" w:rsidTr="00C50A76">
        <w:trPr>
          <w:trHeight w:val="20"/>
        </w:trPr>
        <w:tc>
          <w:tcPr>
            <w:tcW w:w="5940" w:type="dxa"/>
            <w:shd w:val="clear" w:color="auto" w:fill="auto"/>
            <w:noWrap/>
            <w:vAlign w:val="center"/>
            <w:hideMark/>
          </w:tcPr>
          <w:p w14:paraId="68C3B028"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access to behavioral care/mental health care</w:t>
            </w:r>
          </w:p>
        </w:tc>
        <w:tc>
          <w:tcPr>
            <w:tcW w:w="660" w:type="dxa"/>
            <w:shd w:val="clear" w:color="auto" w:fill="auto"/>
            <w:noWrap/>
            <w:vAlign w:val="center"/>
            <w:hideMark/>
          </w:tcPr>
          <w:p w14:paraId="3649ED76"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00" w:type="dxa"/>
            <w:shd w:val="clear" w:color="auto" w:fill="auto"/>
            <w:noWrap/>
            <w:vAlign w:val="center"/>
            <w:hideMark/>
          </w:tcPr>
          <w:p w14:paraId="4D27962B" w14:textId="71522510"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80" w:type="dxa"/>
            <w:shd w:val="clear" w:color="auto" w:fill="auto"/>
            <w:noWrap/>
            <w:vAlign w:val="center"/>
            <w:hideMark/>
          </w:tcPr>
          <w:p w14:paraId="02B8C25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580" w:type="dxa"/>
            <w:shd w:val="clear" w:color="auto" w:fill="auto"/>
            <w:noWrap/>
            <w:hideMark/>
          </w:tcPr>
          <w:p w14:paraId="050471D4"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44%</w:t>
            </w:r>
          </w:p>
        </w:tc>
        <w:tc>
          <w:tcPr>
            <w:tcW w:w="700" w:type="dxa"/>
            <w:shd w:val="clear" w:color="auto" w:fill="auto"/>
            <w:noWrap/>
            <w:hideMark/>
          </w:tcPr>
          <w:p w14:paraId="168F8CE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34%</w:t>
            </w:r>
          </w:p>
        </w:tc>
      </w:tr>
      <w:tr w:rsidR="00502AA7" w:rsidRPr="00502AA7" w14:paraId="2AC85422" w14:textId="77777777" w:rsidTr="00C50A76">
        <w:trPr>
          <w:trHeight w:val="20"/>
        </w:trPr>
        <w:tc>
          <w:tcPr>
            <w:tcW w:w="5940" w:type="dxa"/>
            <w:shd w:val="clear" w:color="auto" w:fill="auto"/>
            <w:noWrap/>
            <w:vAlign w:val="center"/>
            <w:hideMark/>
          </w:tcPr>
          <w:p w14:paraId="39C1724D"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Isolated and rural areas</w:t>
            </w:r>
          </w:p>
        </w:tc>
        <w:tc>
          <w:tcPr>
            <w:tcW w:w="660" w:type="dxa"/>
            <w:shd w:val="clear" w:color="auto" w:fill="auto"/>
            <w:noWrap/>
            <w:vAlign w:val="center"/>
            <w:hideMark/>
          </w:tcPr>
          <w:p w14:paraId="4D4AD65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15%</w:t>
            </w:r>
          </w:p>
        </w:tc>
        <w:tc>
          <w:tcPr>
            <w:tcW w:w="600" w:type="dxa"/>
            <w:shd w:val="clear" w:color="auto" w:fill="auto"/>
            <w:noWrap/>
            <w:vAlign w:val="center"/>
            <w:hideMark/>
          </w:tcPr>
          <w:p w14:paraId="4B0CB798"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880" w:type="dxa"/>
            <w:shd w:val="clear" w:color="auto" w:fill="auto"/>
            <w:noWrap/>
            <w:vAlign w:val="center"/>
            <w:hideMark/>
          </w:tcPr>
          <w:p w14:paraId="41EC17B6"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580" w:type="dxa"/>
            <w:shd w:val="clear" w:color="auto" w:fill="auto"/>
            <w:noWrap/>
            <w:hideMark/>
          </w:tcPr>
          <w:p w14:paraId="195684A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14%</w:t>
            </w:r>
          </w:p>
        </w:tc>
        <w:tc>
          <w:tcPr>
            <w:tcW w:w="700" w:type="dxa"/>
            <w:shd w:val="clear" w:color="auto" w:fill="auto"/>
            <w:noWrap/>
            <w:hideMark/>
          </w:tcPr>
          <w:p w14:paraId="272AA9FF"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26%</w:t>
            </w:r>
          </w:p>
        </w:tc>
      </w:tr>
      <w:tr w:rsidR="00502AA7" w:rsidRPr="00502AA7" w14:paraId="0562DFA3" w14:textId="77777777" w:rsidTr="00C50A76">
        <w:trPr>
          <w:trHeight w:val="20"/>
        </w:trPr>
        <w:tc>
          <w:tcPr>
            <w:tcW w:w="5940" w:type="dxa"/>
            <w:shd w:val="clear" w:color="auto" w:fill="auto"/>
            <w:noWrap/>
            <w:vAlign w:val="center"/>
            <w:hideMark/>
          </w:tcPr>
          <w:p w14:paraId="6250748A"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Inadequate health literacy</w:t>
            </w:r>
          </w:p>
        </w:tc>
        <w:tc>
          <w:tcPr>
            <w:tcW w:w="660" w:type="dxa"/>
            <w:shd w:val="clear" w:color="auto" w:fill="auto"/>
            <w:noWrap/>
            <w:vAlign w:val="center"/>
            <w:hideMark/>
          </w:tcPr>
          <w:p w14:paraId="4393CA5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13%</w:t>
            </w:r>
          </w:p>
        </w:tc>
        <w:tc>
          <w:tcPr>
            <w:tcW w:w="600" w:type="dxa"/>
            <w:shd w:val="clear" w:color="auto" w:fill="auto"/>
            <w:noWrap/>
            <w:vAlign w:val="center"/>
            <w:hideMark/>
          </w:tcPr>
          <w:p w14:paraId="17C56CC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880" w:type="dxa"/>
            <w:shd w:val="clear" w:color="auto" w:fill="auto"/>
            <w:noWrap/>
            <w:vAlign w:val="center"/>
            <w:hideMark/>
          </w:tcPr>
          <w:p w14:paraId="0BE9EE1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580" w:type="dxa"/>
            <w:shd w:val="clear" w:color="auto" w:fill="auto"/>
            <w:hideMark/>
          </w:tcPr>
          <w:p w14:paraId="28600196" w14:textId="7764DAAF"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00" w:type="dxa"/>
            <w:shd w:val="clear" w:color="auto" w:fill="auto"/>
            <w:noWrap/>
            <w:hideMark/>
          </w:tcPr>
          <w:p w14:paraId="06299C6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63A40995" w14:textId="77777777" w:rsidTr="00C50A76">
        <w:trPr>
          <w:trHeight w:val="20"/>
        </w:trPr>
        <w:tc>
          <w:tcPr>
            <w:tcW w:w="5940" w:type="dxa"/>
            <w:shd w:val="clear" w:color="auto" w:fill="auto"/>
            <w:noWrap/>
            <w:vAlign w:val="center"/>
            <w:hideMark/>
          </w:tcPr>
          <w:p w14:paraId="3D2A221E"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Cultural or social norms/acceptance/role modeling</w:t>
            </w:r>
          </w:p>
        </w:tc>
        <w:tc>
          <w:tcPr>
            <w:tcW w:w="660" w:type="dxa"/>
            <w:shd w:val="clear" w:color="auto" w:fill="auto"/>
            <w:noWrap/>
            <w:vAlign w:val="center"/>
            <w:hideMark/>
          </w:tcPr>
          <w:p w14:paraId="146BB1B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600" w:type="dxa"/>
            <w:shd w:val="clear" w:color="auto" w:fill="auto"/>
            <w:noWrap/>
            <w:vAlign w:val="center"/>
            <w:hideMark/>
          </w:tcPr>
          <w:p w14:paraId="028C9026"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880" w:type="dxa"/>
            <w:shd w:val="clear" w:color="auto" w:fill="auto"/>
            <w:noWrap/>
            <w:vAlign w:val="center"/>
            <w:hideMark/>
          </w:tcPr>
          <w:p w14:paraId="6582A1C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22%</w:t>
            </w:r>
          </w:p>
        </w:tc>
        <w:tc>
          <w:tcPr>
            <w:tcW w:w="580" w:type="dxa"/>
            <w:shd w:val="clear" w:color="auto" w:fill="auto"/>
            <w:noWrap/>
            <w:hideMark/>
          </w:tcPr>
          <w:p w14:paraId="5F85FE74"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700" w:type="dxa"/>
            <w:shd w:val="clear" w:color="auto" w:fill="auto"/>
            <w:noWrap/>
            <w:hideMark/>
          </w:tcPr>
          <w:p w14:paraId="327F95D6"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w:t>
            </w:r>
          </w:p>
        </w:tc>
      </w:tr>
      <w:tr w:rsidR="00502AA7" w:rsidRPr="00502AA7" w14:paraId="13542BB5" w14:textId="77777777" w:rsidTr="00C50A76">
        <w:trPr>
          <w:trHeight w:val="20"/>
        </w:trPr>
        <w:tc>
          <w:tcPr>
            <w:tcW w:w="5940" w:type="dxa"/>
            <w:shd w:val="clear" w:color="auto" w:fill="auto"/>
            <w:noWrap/>
            <w:vAlign w:val="center"/>
            <w:hideMark/>
          </w:tcPr>
          <w:p w14:paraId="271086FA"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transportation</w:t>
            </w:r>
          </w:p>
        </w:tc>
        <w:tc>
          <w:tcPr>
            <w:tcW w:w="660" w:type="dxa"/>
            <w:shd w:val="clear" w:color="auto" w:fill="auto"/>
            <w:noWrap/>
            <w:vAlign w:val="center"/>
            <w:hideMark/>
          </w:tcPr>
          <w:p w14:paraId="4016E33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13%</w:t>
            </w:r>
          </w:p>
        </w:tc>
        <w:tc>
          <w:tcPr>
            <w:tcW w:w="600" w:type="dxa"/>
            <w:shd w:val="clear" w:color="auto" w:fill="auto"/>
            <w:noWrap/>
            <w:vAlign w:val="center"/>
            <w:hideMark/>
          </w:tcPr>
          <w:p w14:paraId="49185A66"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880" w:type="dxa"/>
            <w:shd w:val="clear" w:color="auto" w:fill="auto"/>
            <w:noWrap/>
            <w:vAlign w:val="center"/>
            <w:hideMark/>
          </w:tcPr>
          <w:p w14:paraId="4650E09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580" w:type="dxa"/>
            <w:shd w:val="clear" w:color="auto" w:fill="auto"/>
            <w:noWrap/>
            <w:hideMark/>
          </w:tcPr>
          <w:p w14:paraId="27C492B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700" w:type="dxa"/>
            <w:shd w:val="clear" w:color="auto" w:fill="auto"/>
            <w:noWrap/>
            <w:hideMark/>
          </w:tcPr>
          <w:p w14:paraId="3B3C4C9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18%</w:t>
            </w:r>
          </w:p>
        </w:tc>
      </w:tr>
      <w:tr w:rsidR="00502AA7" w:rsidRPr="00502AA7" w14:paraId="6C2518AA" w14:textId="77777777" w:rsidTr="00C50A76">
        <w:trPr>
          <w:trHeight w:val="20"/>
        </w:trPr>
        <w:tc>
          <w:tcPr>
            <w:tcW w:w="5940" w:type="dxa"/>
            <w:shd w:val="clear" w:color="auto" w:fill="auto"/>
            <w:noWrap/>
            <w:vAlign w:val="center"/>
            <w:hideMark/>
          </w:tcPr>
          <w:p w14:paraId="1F1D7E38"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access to treatment</w:t>
            </w:r>
          </w:p>
        </w:tc>
        <w:tc>
          <w:tcPr>
            <w:tcW w:w="660" w:type="dxa"/>
            <w:shd w:val="clear" w:color="auto" w:fill="auto"/>
            <w:noWrap/>
            <w:vAlign w:val="center"/>
            <w:hideMark/>
          </w:tcPr>
          <w:p w14:paraId="497FFE6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600" w:type="dxa"/>
            <w:shd w:val="clear" w:color="auto" w:fill="auto"/>
            <w:noWrap/>
            <w:vAlign w:val="center"/>
            <w:hideMark/>
          </w:tcPr>
          <w:p w14:paraId="4E4FFAB4"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6D51AF3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33%</w:t>
            </w:r>
          </w:p>
        </w:tc>
        <w:tc>
          <w:tcPr>
            <w:tcW w:w="580" w:type="dxa"/>
            <w:shd w:val="clear" w:color="auto" w:fill="auto"/>
            <w:noWrap/>
            <w:hideMark/>
          </w:tcPr>
          <w:p w14:paraId="71BAE8E7"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700" w:type="dxa"/>
            <w:shd w:val="clear" w:color="auto" w:fill="auto"/>
            <w:noWrap/>
            <w:hideMark/>
          </w:tcPr>
          <w:p w14:paraId="2A85DAB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4CE56763" w14:textId="77777777" w:rsidTr="00C50A76">
        <w:trPr>
          <w:trHeight w:val="20"/>
        </w:trPr>
        <w:tc>
          <w:tcPr>
            <w:tcW w:w="5940" w:type="dxa"/>
            <w:shd w:val="clear" w:color="auto" w:fill="auto"/>
            <w:noWrap/>
            <w:vAlign w:val="center"/>
            <w:hideMark/>
          </w:tcPr>
          <w:p w14:paraId="66301EB4"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employment opportunities</w:t>
            </w:r>
          </w:p>
        </w:tc>
        <w:tc>
          <w:tcPr>
            <w:tcW w:w="660" w:type="dxa"/>
            <w:shd w:val="clear" w:color="auto" w:fill="auto"/>
            <w:noWrap/>
            <w:vAlign w:val="center"/>
            <w:hideMark/>
          </w:tcPr>
          <w:p w14:paraId="5F16BD6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600" w:type="dxa"/>
            <w:shd w:val="clear" w:color="auto" w:fill="auto"/>
            <w:noWrap/>
            <w:vAlign w:val="center"/>
            <w:hideMark/>
          </w:tcPr>
          <w:p w14:paraId="066DD6D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3ED8B513"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17%</w:t>
            </w:r>
          </w:p>
        </w:tc>
        <w:tc>
          <w:tcPr>
            <w:tcW w:w="580" w:type="dxa"/>
            <w:shd w:val="clear" w:color="auto" w:fill="auto"/>
            <w:noWrap/>
            <w:hideMark/>
          </w:tcPr>
          <w:p w14:paraId="1AA77D1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700" w:type="dxa"/>
            <w:shd w:val="clear" w:color="auto" w:fill="auto"/>
            <w:noWrap/>
            <w:hideMark/>
          </w:tcPr>
          <w:p w14:paraId="26776188"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r>
      <w:tr w:rsidR="00502AA7" w:rsidRPr="00502AA7" w14:paraId="369A5FBF" w14:textId="77777777" w:rsidTr="00C50A76">
        <w:trPr>
          <w:trHeight w:val="20"/>
        </w:trPr>
        <w:tc>
          <w:tcPr>
            <w:tcW w:w="5940" w:type="dxa"/>
            <w:shd w:val="clear" w:color="auto" w:fill="auto"/>
            <w:noWrap/>
            <w:vAlign w:val="center"/>
            <w:hideMark/>
          </w:tcPr>
          <w:p w14:paraId="17BC17A9"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Social attitudes such as discrimination, stigma, etc.</w:t>
            </w:r>
          </w:p>
        </w:tc>
        <w:tc>
          <w:tcPr>
            <w:tcW w:w="660" w:type="dxa"/>
            <w:shd w:val="clear" w:color="auto" w:fill="auto"/>
            <w:noWrap/>
            <w:vAlign w:val="center"/>
            <w:hideMark/>
          </w:tcPr>
          <w:p w14:paraId="25E467F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00" w:type="dxa"/>
            <w:shd w:val="clear" w:color="auto" w:fill="auto"/>
            <w:noWrap/>
            <w:vAlign w:val="center"/>
            <w:hideMark/>
          </w:tcPr>
          <w:p w14:paraId="46744F3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770F891B"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14%</w:t>
            </w:r>
          </w:p>
        </w:tc>
        <w:tc>
          <w:tcPr>
            <w:tcW w:w="580" w:type="dxa"/>
            <w:shd w:val="clear" w:color="auto" w:fill="auto"/>
            <w:noWrap/>
            <w:hideMark/>
          </w:tcPr>
          <w:p w14:paraId="2A0BBD6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34%</w:t>
            </w:r>
          </w:p>
        </w:tc>
        <w:tc>
          <w:tcPr>
            <w:tcW w:w="700" w:type="dxa"/>
            <w:shd w:val="clear" w:color="auto" w:fill="auto"/>
            <w:noWrap/>
            <w:hideMark/>
          </w:tcPr>
          <w:p w14:paraId="1F6D13B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29%</w:t>
            </w:r>
          </w:p>
        </w:tc>
      </w:tr>
      <w:tr w:rsidR="00502AA7" w:rsidRPr="00502AA7" w14:paraId="07C7CC62" w14:textId="77777777" w:rsidTr="00C50A76">
        <w:trPr>
          <w:trHeight w:val="20"/>
        </w:trPr>
        <w:tc>
          <w:tcPr>
            <w:tcW w:w="5940" w:type="dxa"/>
            <w:shd w:val="clear" w:color="auto" w:fill="auto"/>
            <w:noWrap/>
            <w:vAlign w:val="center"/>
            <w:hideMark/>
          </w:tcPr>
          <w:p w14:paraId="5B57FD6C"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health care insurance</w:t>
            </w:r>
          </w:p>
        </w:tc>
        <w:tc>
          <w:tcPr>
            <w:tcW w:w="660" w:type="dxa"/>
            <w:shd w:val="clear" w:color="auto" w:fill="auto"/>
            <w:noWrap/>
            <w:vAlign w:val="center"/>
            <w:hideMark/>
          </w:tcPr>
          <w:p w14:paraId="59A20CA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600" w:type="dxa"/>
            <w:shd w:val="clear" w:color="auto" w:fill="auto"/>
            <w:noWrap/>
            <w:vAlign w:val="center"/>
            <w:hideMark/>
          </w:tcPr>
          <w:p w14:paraId="38CD06A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2C857BFB"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580" w:type="dxa"/>
            <w:shd w:val="clear" w:color="auto" w:fill="auto"/>
            <w:noWrap/>
            <w:hideMark/>
          </w:tcPr>
          <w:p w14:paraId="17F205F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10%</w:t>
            </w:r>
          </w:p>
        </w:tc>
        <w:tc>
          <w:tcPr>
            <w:tcW w:w="700" w:type="dxa"/>
            <w:shd w:val="clear" w:color="auto" w:fill="auto"/>
            <w:noWrap/>
            <w:hideMark/>
          </w:tcPr>
          <w:p w14:paraId="3ADB3D34"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r>
      <w:tr w:rsidR="00502AA7" w:rsidRPr="00502AA7" w14:paraId="2F369A22" w14:textId="77777777" w:rsidTr="00C50A76">
        <w:trPr>
          <w:trHeight w:val="20"/>
        </w:trPr>
        <w:tc>
          <w:tcPr>
            <w:tcW w:w="5940" w:type="dxa"/>
            <w:shd w:val="clear" w:color="auto" w:fill="auto"/>
            <w:noWrap/>
            <w:vAlign w:val="center"/>
            <w:hideMark/>
          </w:tcPr>
          <w:p w14:paraId="16F892F0"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Adverse childhood experiences</w:t>
            </w:r>
          </w:p>
        </w:tc>
        <w:tc>
          <w:tcPr>
            <w:tcW w:w="660" w:type="dxa"/>
            <w:shd w:val="clear" w:color="auto" w:fill="auto"/>
            <w:noWrap/>
            <w:vAlign w:val="center"/>
            <w:hideMark/>
          </w:tcPr>
          <w:p w14:paraId="5929B1AA" w14:textId="73265FC9"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2F91B49B"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03CA5CB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580" w:type="dxa"/>
            <w:shd w:val="clear" w:color="auto" w:fill="auto"/>
            <w:noWrap/>
            <w:hideMark/>
          </w:tcPr>
          <w:p w14:paraId="05540AD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700" w:type="dxa"/>
            <w:shd w:val="clear" w:color="auto" w:fill="auto"/>
            <w:noWrap/>
            <w:hideMark/>
          </w:tcPr>
          <w:p w14:paraId="042F8CBB"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r>
      <w:tr w:rsidR="00502AA7" w:rsidRPr="00502AA7" w14:paraId="0FE4440C" w14:textId="77777777" w:rsidTr="00C50A76">
        <w:trPr>
          <w:trHeight w:val="20"/>
        </w:trPr>
        <w:tc>
          <w:tcPr>
            <w:tcW w:w="5940" w:type="dxa"/>
            <w:shd w:val="clear" w:color="auto" w:fill="auto"/>
            <w:noWrap/>
            <w:vAlign w:val="center"/>
            <w:hideMark/>
          </w:tcPr>
          <w:p w14:paraId="5CC3C6AB"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Substance use/addiction</w:t>
            </w:r>
          </w:p>
        </w:tc>
        <w:tc>
          <w:tcPr>
            <w:tcW w:w="660" w:type="dxa"/>
            <w:shd w:val="clear" w:color="auto" w:fill="auto"/>
            <w:noWrap/>
            <w:vAlign w:val="center"/>
            <w:hideMark/>
          </w:tcPr>
          <w:p w14:paraId="5DA9706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600" w:type="dxa"/>
            <w:shd w:val="clear" w:color="auto" w:fill="auto"/>
            <w:noWrap/>
            <w:vAlign w:val="center"/>
            <w:hideMark/>
          </w:tcPr>
          <w:p w14:paraId="484AEB6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7D3688A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580" w:type="dxa"/>
            <w:shd w:val="clear" w:color="auto" w:fill="auto"/>
            <w:noWrap/>
            <w:hideMark/>
          </w:tcPr>
          <w:p w14:paraId="3025DA5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700" w:type="dxa"/>
            <w:shd w:val="clear" w:color="auto" w:fill="auto"/>
            <w:noWrap/>
            <w:hideMark/>
          </w:tcPr>
          <w:p w14:paraId="3735394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r>
      <w:tr w:rsidR="00502AA7" w:rsidRPr="00502AA7" w14:paraId="71A3273F" w14:textId="77777777" w:rsidTr="00C50A76">
        <w:trPr>
          <w:trHeight w:val="20"/>
        </w:trPr>
        <w:tc>
          <w:tcPr>
            <w:tcW w:w="5940" w:type="dxa"/>
            <w:shd w:val="clear" w:color="auto" w:fill="auto"/>
            <w:noWrap/>
            <w:vAlign w:val="center"/>
            <w:hideMark/>
          </w:tcPr>
          <w:p w14:paraId="43134A9D"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access to primary care</w:t>
            </w:r>
          </w:p>
        </w:tc>
        <w:tc>
          <w:tcPr>
            <w:tcW w:w="660" w:type="dxa"/>
            <w:shd w:val="clear" w:color="auto" w:fill="auto"/>
            <w:noWrap/>
            <w:vAlign w:val="center"/>
            <w:hideMark/>
          </w:tcPr>
          <w:p w14:paraId="5622431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10%</w:t>
            </w:r>
          </w:p>
        </w:tc>
        <w:tc>
          <w:tcPr>
            <w:tcW w:w="600" w:type="dxa"/>
            <w:shd w:val="clear" w:color="auto" w:fill="auto"/>
            <w:noWrap/>
            <w:vAlign w:val="center"/>
            <w:hideMark/>
          </w:tcPr>
          <w:p w14:paraId="7B74FCA8"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520DAC6C" w14:textId="223597BC"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noWrap/>
            <w:hideMark/>
          </w:tcPr>
          <w:p w14:paraId="719C7A9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700" w:type="dxa"/>
            <w:shd w:val="clear" w:color="auto" w:fill="auto"/>
            <w:noWrap/>
            <w:hideMark/>
          </w:tcPr>
          <w:p w14:paraId="1B178DAF"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6257A40E" w14:textId="77777777" w:rsidTr="00C50A76">
        <w:trPr>
          <w:trHeight w:val="20"/>
        </w:trPr>
        <w:tc>
          <w:tcPr>
            <w:tcW w:w="5940" w:type="dxa"/>
            <w:shd w:val="clear" w:color="auto" w:fill="auto"/>
            <w:noWrap/>
            <w:vAlign w:val="center"/>
            <w:hideMark/>
          </w:tcPr>
          <w:p w14:paraId="1B259054"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Personal responsibility</w:t>
            </w:r>
          </w:p>
        </w:tc>
        <w:tc>
          <w:tcPr>
            <w:tcW w:w="660" w:type="dxa"/>
            <w:shd w:val="clear" w:color="auto" w:fill="auto"/>
            <w:noWrap/>
            <w:vAlign w:val="center"/>
            <w:hideMark/>
          </w:tcPr>
          <w:p w14:paraId="0B1EA47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9%</w:t>
            </w:r>
          </w:p>
        </w:tc>
        <w:tc>
          <w:tcPr>
            <w:tcW w:w="600" w:type="dxa"/>
            <w:shd w:val="clear" w:color="auto" w:fill="auto"/>
            <w:noWrap/>
            <w:vAlign w:val="center"/>
            <w:hideMark/>
          </w:tcPr>
          <w:p w14:paraId="3198E4D7"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880" w:type="dxa"/>
            <w:shd w:val="clear" w:color="auto" w:fill="auto"/>
            <w:noWrap/>
            <w:vAlign w:val="center"/>
            <w:hideMark/>
          </w:tcPr>
          <w:p w14:paraId="518FE3FF"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580" w:type="dxa"/>
            <w:shd w:val="clear" w:color="auto" w:fill="auto"/>
            <w:noWrap/>
            <w:hideMark/>
          </w:tcPr>
          <w:p w14:paraId="182A89F3"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700" w:type="dxa"/>
            <w:shd w:val="clear" w:color="auto" w:fill="auto"/>
            <w:noWrap/>
            <w:hideMark/>
          </w:tcPr>
          <w:p w14:paraId="32FB00B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75B29722" w14:textId="77777777" w:rsidTr="00C50A76">
        <w:trPr>
          <w:trHeight w:val="20"/>
        </w:trPr>
        <w:tc>
          <w:tcPr>
            <w:tcW w:w="5940" w:type="dxa"/>
            <w:shd w:val="clear" w:color="auto" w:fill="auto"/>
            <w:noWrap/>
            <w:vAlign w:val="center"/>
            <w:hideMark/>
          </w:tcPr>
          <w:p w14:paraId="573D87AC"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Apathy/depression/hopelessness</w:t>
            </w:r>
          </w:p>
        </w:tc>
        <w:tc>
          <w:tcPr>
            <w:tcW w:w="660" w:type="dxa"/>
            <w:shd w:val="clear" w:color="auto" w:fill="auto"/>
            <w:noWrap/>
            <w:vAlign w:val="center"/>
            <w:hideMark/>
          </w:tcPr>
          <w:p w14:paraId="6E8AC27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600" w:type="dxa"/>
            <w:shd w:val="clear" w:color="auto" w:fill="auto"/>
            <w:noWrap/>
            <w:vAlign w:val="center"/>
            <w:hideMark/>
          </w:tcPr>
          <w:p w14:paraId="5C5398D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c>
          <w:tcPr>
            <w:tcW w:w="880" w:type="dxa"/>
            <w:shd w:val="clear" w:color="auto" w:fill="auto"/>
            <w:noWrap/>
            <w:vAlign w:val="center"/>
            <w:hideMark/>
          </w:tcPr>
          <w:p w14:paraId="0E1C2856"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11%</w:t>
            </w:r>
          </w:p>
        </w:tc>
        <w:tc>
          <w:tcPr>
            <w:tcW w:w="580" w:type="dxa"/>
            <w:shd w:val="clear" w:color="auto" w:fill="auto"/>
            <w:noWrap/>
            <w:hideMark/>
          </w:tcPr>
          <w:p w14:paraId="69441ABF"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700" w:type="dxa"/>
            <w:shd w:val="clear" w:color="auto" w:fill="auto"/>
            <w:noWrap/>
            <w:hideMark/>
          </w:tcPr>
          <w:p w14:paraId="74C2F15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r>
      <w:tr w:rsidR="00502AA7" w:rsidRPr="00502AA7" w14:paraId="24B1EC1F" w14:textId="77777777" w:rsidTr="00C50A76">
        <w:trPr>
          <w:trHeight w:val="20"/>
        </w:trPr>
        <w:tc>
          <w:tcPr>
            <w:tcW w:w="5940" w:type="dxa"/>
            <w:shd w:val="clear" w:color="auto" w:fill="auto"/>
            <w:noWrap/>
            <w:vAlign w:val="center"/>
            <w:hideMark/>
          </w:tcPr>
          <w:p w14:paraId="5F5CFA72"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Food insecurity</w:t>
            </w:r>
          </w:p>
        </w:tc>
        <w:tc>
          <w:tcPr>
            <w:tcW w:w="660" w:type="dxa"/>
            <w:shd w:val="clear" w:color="auto" w:fill="auto"/>
            <w:noWrap/>
            <w:vAlign w:val="center"/>
            <w:hideMark/>
          </w:tcPr>
          <w:p w14:paraId="0D00D47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600" w:type="dxa"/>
            <w:shd w:val="clear" w:color="auto" w:fill="auto"/>
            <w:noWrap/>
            <w:vAlign w:val="center"/>
            <w:hideMark/>
          </w:tcPr>
          <w:p w14:paraId="73E28B2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880" w:type="dxa"/>
            <w:shd w:val="clear" w:color="auto" w:fill="auto"/>
            <w:noWrap/>
            <w:vAlign w:val="center"/>
            <w:hideMark/>
          </w:tcPr>
          <w:p w14:paraId="550229EB" w14:textId="7D0AC88E"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noWrap/>
            <w:hideMark/>
          </w:tcPr>
          <w:p w14:paraId="4F0EFDD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700" w:type="dxa"/>
            <w:shd w:val="clear" w:color="auto" w:fill="auto"/>
            <w:noWrap/>
            <w:hideMark/>
          </w:tcPr>
          <w:p w14:paraId="0D2D7A1A"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25487F6D" w14:textId="77777777" w:rsidTr="00C50A76">
        <w:trPr>
          <w:trHeight w:val="20"/>
        </w:trPr>
        <w:tc>
          <w:tcPr>
            <w:tcW w:w="5940" w:type="dxa"/>
            <w:shd w:val="clear" w:color="auto" w:fill="auto"/>
            <w:noWrap/>
            <w:vAlign w:val="center"/>
            <w:hideMark/>
          </w:tcPr>
          <w:p w14:paraId="58BC2F56"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Co-morbidity-physical or behavioral</w:t>
            </w:r>
          </w:p>
        </w:tc>
        <w:tc>
          <w:tcPr>
            <w:tcW w:w="660" w:type="dxa"/>
            <w:shd w:val="clear" w:color="auto" w:fill="auto"/>
            <w:noWrap/>
            <w:vAlign w:val="center"/>
            <w:hideMark/>
          </w:tcPr>
          <w:p w14:paraId="4670DA6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600" w:type="dxa"/>
            <w:shd w:val="clear" w:color="auto" w:fill="auto"/>
            <w:noWrap/>
            <w:vAlign w:val="center"/>
            <w:hideMark/>
          </w:tcPr>
          <w:p w14:paraId="72783573"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880" w:type="dxa"/>
            <w:shd w:val="clear" w:color="auto" w:fill="auto"/>
            <w:noWrap/>
            <w:vAlign w:val="center"/>
            <w:hideMark/>
          </w:tcPr>
          <w:p w14:paraId="08A78347" w14:textId="21BCF7CF"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noWrap/>
            <w:hideMark/>
          </w:tcPr>
          <w:p w14:paraId="1D63F01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c>
          <w:tcPr>
            <w:tcW w:w="700" w:type="dxa"/>
            <w:shd w:val="clear" w:color="auto" w:fill="auto"/>
            <w:noWrap/>
            <w:hideMark/>
          </w:tcPr>
          <w:p w14:paraId="1DFD9BA3"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r>
      <w:tr w:rsidR="00502AA7" w:rsidRPr="00502AA7" w14:paraId="07B4CFC8" w14:textId="77777777" w:rsidTr="00C50A76">
        <w:trPr>
          <w:trHeight w:val="20"/>
        </w:trPr>
        <w:tc>
          <w:tcPr>
            <w:tcW w:w="5940" w:type="dxa"/>
            <w:shd w:val="clear" w:color="auto" w:fill="auto"/>
            <w:noWrap/>
            <w:vAlign w:val="center"/>
            <w:hideMark/>
          </w:tcPr>
          <w:p w14:paraId="694D4FD0"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exercise</w:t>
            </w:r>
          </w:p>
        </w:tc>
        <w:tc>
          <w:tcPr>
            <w:tcW w:w="660" w:type="dxa"/>
            <w:shd w:val="clear" w:color="auto" w:fill="auto"/>
            <w:noWrap/>
            <w:vAlign w:val="center"/>
            <w:hideMark/>
          </w:tcPr>
          <w:p w14:paraId="55FBC8E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6%</w:t>
            </w:r>
          </w:p>
        </w:tc>
        <w:tc>
          <w:tcPr>
            <w:tcW w:w="600" w:type="dxa"/>
            <w:shd w:val="clear" w:color="auto" w:fill="auto"/>
            <w:noWrap/>
            <w:vAlign w:val="center"/>
            <w:hideMark/>
          </w:tcPr>
          <w:p w14:paraId="37567CA4"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880" w:type="dxa"/>
            <w:shd w:val="clear" w:color="auto" w:fill="auto"/>
            <w:noWrap/>
            <w:vAlign w:val="center"/>
            <w:hideMark/>
          </w:tcPr>
          <w:p w14:paraId="0BF860B2" w14:textId="697B7C5D"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hideMark/>
          </w:tcPr>
          <w:p w14:paraId="52A23A38" w14:textId="415EF685"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00" w:type="dxa"/>
            <w:shd w:val="clear" w:color="auto" w:fill="auto"/>
            <w:hideMark/>
          </w:tcPr>
          <w:p w14:paraId="34A060F8" w14:textId="73241405"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502AA7" w:rsidRPr="00502AA7" w14:paraId="2D24ECB3" w14:textId="77777777" w:rsidTr="00C50A76">
        <w:trPr>
          <w:trHeight w:val="20"/>
        </w:trPr>
        <w:tc>
          <w:tcPr>
            <w:tcW w:w="5940" w:type="dxa"/>
            <w:shd w:val="clear" w:color="auto" w:fill="auto"/>
            <w:noWrap/>
            <w:vAlign w:val="center"/>
            <w:hideMark/>
          </w:tcPr>
          <w:p w14:paraId="3E93DC49"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social support and interactions-positive</w:t>
            </w:r>
          </w:p>
        </w:tc>
        <w:tc>
          <w:tcPr>
            <w:tcW w:w="660" w:type="dxa"/>
            <w:shd w:val="clear" w:color="auto" w:fill="auto"/>
            <w:noWrap/>
            <w:vAlign w:val="center"/>
            <w:hideMark/>
          </w:tcPr>
          <w:p w14:paraId="4976B1F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600" w:type="dxa"/>
            <w:shd w:val="clear" w:color="auto" w:fill="auto"/>
            <w:noWrap/>
            <w:vAlign w:val="center"/>
            <w:hideMark/>
          </w:tcPr>
          <w:p w14:paraId="699520B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19153F9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14%</w:t>
            </w:r>
          </w:p>
        </w:tc>
        <w:tc>
          <w:tcPr>
            <w:tcW w:w="580" w:type="dxa"/>
            <w:shd w:val="clear" w:color="auto" w:fill="auto"/>
            <w:noWrap/>
            <w:hideMark/>
          </w:tcPr>
          <w:p w14:paraId="5F342F6F"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700" w:type="dxa"/>
            <w:shd w:val="clear" w:color="auto" w:fill="auto"/>
            <w:noWrap/>
            <w:hideMark/>
          </w:tcPr>
          <w:p w14:paraId="700C9109"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7%</w:t>
            </w:r>
          </w:p>
        </w:tc>
      </w:tr>
      <w:tr w:rsidR="00502AA7" w:rsidRPr="00502AA7" w14:paraId="43BF1DAD" w14:textId="77777777" w:rsidTr="00C50A76">
        <w:trPr>
          <w:trHeight w:val="20"/>
        </w:trPr>
        <w:tc>
          <w:tcPr>
            <w:tcW w:w="5940" w:type="dxa"/>
            <w:shd w:val="clear" w:color="auto" w:fill="auto"/>
            <w:noWrap/>
            <w:vAlign w:val="center"/>
            <w:hideMark/>
          </w:tcPr>
          <w:p w14:paraId="7C994E30"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Mental illness</w:t>
            </w:r>
          </w:p>
        </w:tc>
        <w:tc>
          <w:tcPr>
            <w:tcW w:w="660" w:type="dxa"/>
            <w:shd w:val="clear" w:color="auto" w:fill="auto"/>
            <w:noWrap/>
            <w:vAlign w:val="center"/>
            <w:hideMark/>
          </w:tcPr>
          <w:p w14:paraId="20598C5D" w14:textId="4A20FD80"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266A884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5FF9EF7E"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580" w:type="dxa"/>
            <w:shd w:val="clear" w:color="auto" w:fill="auto"/>
            <w:noWrap/>
            <w:hideMark/>
          </w:tcPr>
          <w:p w14:paraId="1265925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700" w:type="dxa"/>
            <w:shd w:val="clear" w:color="auto" w:fill="auto"/>
            <w:noWrap/>
            <w:hideMark/>
          </w:tcPr>
          <w:p w14:paraId="5DACA83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r>
      <w:tr w:rsidR="00502AA7" w:rsidRPr="00502AA7" w14:paraId="02CF1F1C" w14:textId="77777777" w:rsidTr="00C50A76">
        <w:trPr>
          <w:trHeight w:val="20"/>
        </w:trPr>
        <w:tc>
          <w:tcPr>
            <w:tcW w:w="5940" w:type="dxa"/>
            <w:shd w:val="clear" w:color="auto" w:fill="auto"/>
            <w:noWrap/>
            <w:vAlign w:val="center"/>
            <w:hideMark/>
          </w:tcPr>
          <w:p w14:paraId="15E256CF"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civic participation</w:t>
            </w:r>
          </w:p>
        </w:tc>
        <w:tc>
          <w:tcPr>
            <w:tcW w:w="660" w:type="dxa"/>
            <w:shd w:val="clear" w:color="auto" w:fill="auto"/>
            <w:noWrap/>
            <w:vAlign w:val="center"/>
            <w:hideMark/>
          </w:tcPr>
          <w:p w14:paraId="2728F853" w14:textId="6EA9F0BD"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69CB59A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880" w:type="dxa"/>
            <w:shd w:val="clear" w:color="auto" w:fill="auto"/>
            <w:noWrap/>
            <w:vAlign w:val="center"/>
            <w:hideMark/>
          </w:tcPr>
          <w:p w14:paraId="393C0D4D" w14:textId="08856951"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580" w:type="dxa"/>
            <w:shd w:val="clear" w:color="auto" w:fill="auto"/>
            <w:noWrap/>
            <w:hideMark/>
          </w:tcPr>
          <w:p w14:paraId="4FD7197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700" w:type="dxa"/>
            <w:shd w:val="clear" w:color="auto" w:fill="auto"/>
            <w:noWrap/>
            <w:hideMark/>
          </w:tcPr>
          <w:p w14:paraId="09F7CF0F"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r>
      <w:tr w:rsidR="00502AA7" w:rsidRPr="00502AA7" w14:paraId="1FB8A505" w14:textId="77777777" w:rsidTr="00C50A76">
        <w:trPr>
          <w:trHeight w:val="20"/>
        </w:trPr>
        <w:tc>
          <w:tcPr>
            <w:tcW w:w="5940" w:type="dxa"/>
            <w:shd w:val="clear" w:color="auto" w:fill="auto"/>
            <w:noWrap/>
            <w:vAlign w:val="center"/>
            <w:hideMark/>
          </w:tcPr>
          <w:p w14:paraId="5EE93289"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Abuse/trauma</w:t>
            </w:r>
          </w:p>
        </w:tc>
        <w:tc>
          <w:tcPr>
            <w:tcW w:w="660" w:type="dxa"/>
            <w:shd w:val="clear" w:color="auto" w:fill="auto"/>
            <w:noWrap/>
            <w:vAlign w:val="center"/>
            <w:hideMark/>
          </w:tcPr>
          <w:p w14:paraId="3344A8E9" w14:textId="0125F636" w:rsidR="00502AA7" w:rsidRPr="00502AA7" w:rsidRDefault="009B112E" w:rsidP="009B112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00" w:type="dxa"/>
            <w:shd w:val="clear" w:color="auto" w:fill="auto"/>
            <w:noWrap/>
            <w:vAlign w:val="center"/>
            <w:hideMark/>
          </w:tcPr>
          <w:p w14:paraId="6C10B5C7"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880" w:type="dxa"/>
            <w:shd w:val="clear" w:color="auto" w:fill="auto"/>
            <w:noWrap/>
            <w:vAlign w:val="center"/>
            <w:hideMark/>
          </w:tcPr>
          <w:p w14:paraId="581A89E7"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580" w:type="dxa"/>
            <w:shd w:val="clear" w:color="auto" w:fill="auto"/>
            <w:noWrap/>
            <w:hideMark/>
          </w:tcPr>
          <w:p w14:paraId="0D295171"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3%</w:t>
            </w:r>
          </w:p>
        </w:tc>
        <w:tc>
          <w:tcPr>
            <w:tcW w:w="700" w:type="dxa"/>
            <w:shd w:val="clear" w:color="auto" w:fill="auto"/>
            <w:noWrap/>
            <w:hideMark/>
          </w:tcPr>
          <w:p w14:paraId="05260C75"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4%</w:t>
            </w:r>
          </w:p>
        </w:tc>
      </w:tr>
      <w:tr w:rsidR="00502AA7" w:rsidRPr="00502AA7" w14:paraId="0E690C82" w14:textId="77777777" w:rsidTr="00C50A76">
        <w:trPr>
          <w:trHeight w:val="255"/>
        </w:trPr>
        <w:tc>
          <w:tcPr>
            <w:tcW w:w="5940" w:type="dxa"/>
            <w:shd w:val="clear" w:color="auto" w:fill="auto"/>
            <w:noWrap/>
            <w:vAlign w:val="center"/>
            <w:hideMark/>
          </w:tcPr>
          <w:p w14:paraId="099F735B" w14:textId="77777777" w:rsidR="00502AA7" w:rsidRPr="00502AA7" w:rsidRDefault="00502AA7" w:rsidP="00502AA7">
            <w:pPr>
              <w:spacing w:after="0" w:line="240" w:lineRule="auto"/>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Lack of funding-programs/low reimbursement to providers</w:t>
            </w:r>
          </w:p>
        </w:tc>
        <w:tc>
          <w:tcPr>
            <w:tcW w:w="660" w:type="dxa"/>
            <w:shd w:val="clear" w:color="auto" w:fill="auto"/>
            <w:noWrap/>
            <w:vAlign w:val="center"/>
            <w:hideMark/>
          </w:tcPr>
          <w:p w14:paraId="451928EC"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600" w:type="dxa"/>
            <w:shd w:val="clear" w:color="auto" w:fill="auto"/>
            <w:noWrap/>
            <w:vAlign w:val="center"/>
            <w:hideMark/>
          </w:tcPr>
          <w:p w14:paraId="7143CEC8"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1%</w:t>
            </w:r>
          </w:p>
        </w:tc>
        <w:tc>
          <w:tcPr>
            <w:tcW w:w="880" w:type="dxa"/>
            <w:shd w:val="clear" w:color="auto" w:fill="auto"/>
            <w:noWrap/>
            <w:vAlign w:val="center"/>
            <w:hideMark/>
          </w:tcPr>
          <w:p w14:paraId="5160C1D2"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2%</w:t>
            </w:r>
          </w:p>
        </w:tc>
        <w:tc>
          <w:tcPr>
            <w:tcW w:w="580" w:type="dxa"/>
            <w:shd w:val="clear" w:color="auto" w:fill="auto"/>
            <w:noWrap/>
            <w:hideMark/>
          </w:tcPr>
          <w:p w14:paraId="07F8762D"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8%</w:t>
            </w:r>
          </w:p>
        </w:tc>
        <w:tc>
          <w:tcPr>
            <w:tcW w:w="700" w:type="dxa"/>
            <w:shd w:val="clear" w:color="auto" w:fill="auto"/>
            <w:noWrap/>
            <w:hideMark/>
          </w:tcPr>
          <w:p w14:paraId="61DA4A80" w14:textId="77777777" w:rsidR="00502AA7" w:rsidRPr="00502AA7" w:rsidRDefault="00502AA7" w:rsidP="009B112E">
            <w:pPr>
              <w:spacing w:after="0" w:line="240" w:lineRule="auto"/>
              <w:jc w:val="center"/>
              <w:rPr>
                <w:rFonts w:ascii="Calibri" w:eastAsia="Times New Roman" w:hAnsi="Calibri" w:cs="Times New Roman"/>
                <w:color w:val="000000"/>
                <w:sz w:val="20"/>
                <w:szCs w:val="20"/>
              </w:rPr>
            </w:pPr>
            <w:r w:rsidRPr="00502AA7">
              <w:rPr>
                <w:rFonts w:ascii="Calibri" w:eastAsia="Times New Roman" w:hAnsi="Calibri" w:cs="Times New Roman"/>
                <w:color w:val="000000"/>
                <w:sz w:val="20"/>
                <w:szCs w:val="20"/>
              </w:rPr>
              <w:t>5%</w:t>
            </w:r>
          </w:p>
        </w:tc>
      </w:tr>
    </w:tbl>
    <w:p w14:paraId="0F62DC94" w14:textId="77777777" w:rsidR="009D272F" w:rsidRPr="009D272F" w:rsidRDefault="009D272F" w:rsidP="00290810">
      <w:pPr>
        <w:spacing w:after="0"/>
        <w:rPr>
          <w:rFonts w:ascii="Times New Roman" w:hAnsi="Times New Roman" w:cs="Times New Roman"/>
          <w:sz w:val="20"/>
        </w:rPr>
      </w:pPr>
    </w:p>
    <w:p w14:paraId="4B8EBEF0" w14:textId="77777777" w:rsidR="00FF6630" w:rsidRDefault="00FF6630"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right" w:tblpY="395"/>
        <w:tblW w:w="47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792"/>
        <w:gridCol w:w="960"/>
        <w:gridCol w:w="960"/>
      </w:tblGrid>
      <w:tr w:rsidR="0008542C" w:rsidRPr="006765AE" w14:paraId="3C8F9D82" w14:textId="77777777" w:rsidTr="0008542C">
        <w:trPr>
          <w:trHeight w:val="20"/>
        </w:trPr>
        <w:tc>
          <w:tcPr>
            <w:tcW w:w="4712" w:type="dxa"/>
            <w:gridSpan w:val="3"/>
            <w:shd w:val="clear" w:color="auto" w:fill="auto"/>
            <w:vAlign w:val="bottom"/>
          </w:tcPr>
          <w:p w14:paraId="34DDFB21" w14:textId="77777777" w:rsidR="0008542C" w:rsidRPr="0074565D" w:rsidRDefault="0008542C" w:rsidP="0008542C">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Stakeholder Ratings of Health Factors</w:t>
            </w:r>
          </w:p>
          <w:p w14:paraId="42F7EEC4" w14:textId="77777777" w:rsidR="0008542C" w:rsidRPr="006765AE" w:rsidRDefault="0008542C" w:rsidP="0008542C">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How muc</w:t>
            </w:r>
            <w:r>
              <w:rPr>
                <w:rFonts w:ascii="Times New Roman" w:eastAsia="Times New Roman" w:hAnsi="Times New Roman" w:cs="Times New Roman"/>
                <w:bCs/>
                <w:i/>
                <w:sz w:val="20"/>
                <w:szCs w:val="20"/>
              </w:rPr>
              <w:t>h of a problem is __ in Knox</w:t>
            </w:r>
            <w:r w:rsidRPr="00DB202C">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08542C" w:rsidRPr="006765AE" w14:paraId="40EDA747" w14:textId="77777777" w:rsidTr="0008542C">
        <w:trPr>
          <w:trHeight w:val="20"/>
        </w:trPr>
        <w:tc>
          <w:tcPr>
            <w:tcW w:w="2792" w:type="dxa"/>
            <w:shd w:val="clear" w:color="000000" w:fill="003F77"/>
            <w:vAlign w:val="bottom"/>
            <w:hideMark/>
          </w:tcPr>
          <w:p w14:paraId="6C9A68EE" w14:textId="77777777" w:rsidR="0008542C" w:rsidRPr="006765AE" w:rsidRDefault="0008542C" w:rsidP="0008542C">
            <w:pPr>
              <w:spacing w:after="0" w:line="240" w:lineRule="auto"/>
              <w:jc w:val="center"/>
              <w:rPr>
                <w:rFonts w:ascii="Calibri" w:eastAsia="Times New Roman" w:hAnsi="Calibri" w:cs="Times New Roman"/>
                <w:b/>
                <w:bCs/>
                <w:color w:val="FFFFFF"/>
                <w:sz w:val="20"/>
                <w:szCs w:val="20"/>
              </w:rPr>
            </w:pPr>
            <w:r w:rsidRPr="006765AE">
              <w:rPr>
                <w:rFonts w:ascii="Calibri" w:eastAsia="Times New Roman" w:hAnsi="Calibri" w:cs="Times New Roman"/>
                <w:b/>
                <w:bCs/>
                <w:color w:val="FFFFFF"/>
                <w:sz w:val="20"/>
                <w:szCs w:val="20"/>
              </w:rPr>
              <w:t>Health Factor</w:t>
            </w:r>
          </w:p>
        </w:tc>
        <w:tc>
          <w:tcPr>
            <w:tcW w:w="960" w:type="dxa"/>
            <w:shd w:val="clear" w:color="000000" w:fill="003F77"/>
            <w:noWrap/>
            <w:vAlign w:val="bottom"/>
            <w:hideMark/>
          </w:tcPr>
          <w:p w14:paraId="7AB85118" w14:textId="77777777" w:rsidR="0008542C" w:rsidRPr="006765AE" w:rsidRDefault="0008542C" w:rsidP="0008542C">
            <w:pPr>
              <w:spacing w:after="0" w:line="240" w:lineRule="auto"/>
              <w:jc w:val="center"/>
              <w:rPr>
                <w:rFonts w:ascii="Calibri" w:eastAsia="Times New Roman" w:hAnsi="Calibri" w:cs="Times New Roman"/>
                <w:b/>
                <w:bCs/>
                <w:color w:val="FFFFFF"/>
                <w:sz w:val="20"/>
                <w:szCs w:val="20"/>
              </w:rPr>
            </w:pPr>
            <w:r w:rsidRPr="006765AE">
              <w:rPr>
                <w:rFonts w:ascii="Calibri" w:eastAsia="Times New Roman" w:hAnsi="Calibri" w:cs="Times New Roman"/>
                <w:b/>
                <w:bCs/>
                <w:color w:val="FFFFFF"/>
                <w:sz w:val="20"/>
                <w:szCs w:val="20"/>
              </w:rPr>
              <w:t>Knox</w:t>
            </w:r>
          </w:p>
        </w:tc>
        <w:tc>
          <w:tcPr>
            <w:tcW w:w="960" w:type="dxa"/>
            <w:shd w:val="clear" w:color="000000" w:fill="003F77"/>
            <w:noWrap/>
            <w:vAlign w:val="bottom"/>
            <w:hideMark/>
          </w:tcPr>
          <w:p w14:paraId="0C0BEF72" w14:textId="77777777" w:rsidR="0008542C" w:rsidRPr="006765AE" w:rsidRDefault="0008542C" w:rsidP="0008542C">
            <w:pPr>
              <w:spacing w:after="0" w:line="240" w:lineRule="auto"/>
              <w:jc w:val="center"/>
              <w:rPr>
                <w:rFonts w:ascii="Calibri" w:eastAsia="Times New Roman" w:hAnsi="Calibri" w:cs="Times New Roman"/>
                <w:b/>
                <w:bCs/>
                <w:color w:val="FFFFFF"/>
                <w:sz w:val="20"/>
                <w:szCs w:val="20"/>
              </w:rPr>
            </w:pPr>
            <w:r w:rsidRPr="006765AE">
              <w:rPr>
                <w:rFonts w:ascii="Calibri" w:eastAsia="Times New Roman" w:hAnsi="Calibri" w:cs="Times New Roman"/>
                <w:b/>
                <w:bCs/>
                <w:color w:val="FFFFFF"/>
                <w:sz w:val="20"/>
                <w:szCs w:val="20"/>
              </w:rPr>
              <w:t>Maine</w:t>
            </w:r>
          </w:p>
        </w:tc>
      </w:tr>
      <w:tr w:rsidR="00F4674D" w:rsidRPr="006765AE" w14:paraId="7A0C0FDE" w14:textId="77777777" w:rsidTr="0008542C">
        <w:trPr>
          <w:trHeight w:val="20"/>
        </w:trPr>
        <w:tc>
          <w:tcPr>
            <w:tcW w:w="2792" w:type="dxa"/>
            <w:shd w:val="clear" w:color="000000" w:fill="9BC2E6"/>
            <w:vAlign w:val="bottom"/>
            <w:hideMark/>
          </w:tcPr>
          <w:p w14:paraId="783737D7" w14:textId="77777777" w:rsidR="00F4674D" w:rsidRPr="006765AE" w:rsidRDefault="00F4674D" w:rsidP="00F4674D">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Economic Stability</w:t>
            </w:r>
          </w:p>
        </w:tc>
        <w:tc>
          <w:tcPr>
            <w:tcW w:w="960" w:type="dxa"/>
            <w:shd w:val="clear" w:color="000000" w:fill="9BC2E6"/>
            <w:noWrap/>
            <w:vAlign w:val="bottom"/>
            <w:hideMark/>
          </w:tcPr>
          <w:p w14:paraId="79662644" w14:textId="0C85E5E7" w:rsidR="00F4674D" w:rsidRPr="006765AE" w:rsidRDefault="00F4674D" w:rsidP="00F4674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n=53</w:t>
            </w:r>
            <w:r w:rsidRPr="006765AE">
              <w:rPr>
                <w:rFonts w:ascii="Calibri" w:eastAsia="Times New Roman" w:hAnsi="Calibri" w:cs="Times New Roman"/>
                <w:color w:val="000000"/>
                <w:sz w:val="20"/>
                <w:szCs w:val="20"/>
              </w:rPr>
              <w:t> </w:t>
            </w:r>
          </w:p>
        </w:tc>
        <w:tc>
          <w:tcPr>
            <w:tcW w:w="960" w:type="dxa"/>
            <w:shd w:val="clear" w:color="000000" w:fill="9BC2E6"/>
            <w:noWrap/>
            <w:vAlign w:val="bottom"/>
            <w:hideMark/>
          </w:tcPr>
          <w:p w14:paraId="5ED705F2" w14:textId="0EDCC7D4" w:rsidR="00F4674D" w:rsidRPr="006765AE" w:rsidRDefault="00F4674D" w:rsidP="00F4674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6765AE">
              <w:rPr>
                <w:rFonts w:ascii="Calibri" w:eastAsia="Times New Roman" w:hAnsi="Calibri" w:cs="Times New Roman"/>
                <w:color w:val="000000"/>
                <w:sz w:val="20"/>
                <w:szCs w:val="20"/>
              </w:rPr>
              <w:t> </w:t>
            </w:r>
          </w:p>
        </w:tc>
      </w:tr>
      <w:tr w:rsidR="0008542C" w:rsidRPr="006765AE" w14:paraId="5375BA5C" w14:textId="77777777" w:rsidTr="0008542C">
        <w:trPr>
          <w:trHeight w:val="20"/>
        </w:trPr>
        <w:tc>
          <w:tcPr>
            <w:tcW w:w="2792" w:type="dxa"/>
            <w:shd w:val="clear" w:color="auto" w:fill="auto"/>
            <w:vAlign w:val="bottom"/>
            <w:hideMark/>
          </w:tcPr>
          <w:p w14:paraId="3BC9BAA0"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Poverty</w:t>
            </w:r>
          </w:p>
        </w:tc>
        <w:tc>
          <w:tcPr>
            <w:tcW w:w="960" w:type="dxa"/>
            <w:shd w:val="clear" w:color="auto" w:fill="auto"/>
            <w:noWrap/>
            <w:vAlign w:val="bottom"/>
            <w:hideMark/>
          </w:tcPr>
          <w:p w14:paraId="4509531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64%</w:t>
            </w:r>
          </w:p>
        </w:tc>
        <w:tc>
          <w:tcPr>
            <w:tcW w:w="960" w:type="dxa"/>
            <w:shd w:val="clear" w:color="auto" w:fill="auto"/>
            <w:noWrap/>
            <w:vAlign w:val="bottom"/>
            <w:hideMark/>
          </w:tcPr>
          <w:p w14:paraId="11C526F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78%</w:t>
            </w:r>
          </w:p>
        </w:tc>
      </w:tr>
      <w:tr w:rsidR="0008542C" w:rsidRPr="006765AE" w14:paraId="317C8672" w14:textId="77777777" w:rsidTr="0008542C">
        <w:trPr>
          <w:trHeight w:val="20"/>
        </w:trPr>
        <w:tc>
          <w:tcPr>
            <w:tcW w:w="2792" w:type="dxa"/>
            <w:shd w:val="clear" w:color="auto" w:fill="auto"/>
            <w:vAlign w:val="bottom"/>
            <w:hideMark/>
          </w:tcPr>
          <w:p w14:paraId="667B3E5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Employment</w:t>
            </w:r>
          </w:p>
        </w:tc>
        <w:tc>
          <w:tcPr>
            <w:tcW w:w="960" w:type="dxa"/>
            <w:shd w:val="clear" w:color="auto" w:fill="auto"/>
            <w:noWrap/>
            <w:vAlign w:val="bottom"/>
            <w:hideMark/>
          </w:tcPr>
          <w:p w14:paraId="2112ED5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51%</w:t>
            </w:r>
          </w:p>
        </w:tc>
        <w:tc>
          <w:tcPr>
            <w:tcW w:w="960" w:type="dxa"/>
            <w:shd w:val="clear" w:color="auto" w:fill="auto"/>
            <w:noWrap/>
            <w:vAlign w:val="bottom"/>
            <w:hideMark/>
          </w:tcPr>
          <w:p w14:paraId="6E28E23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64%</w:t>
            </w:r>
          </w:p>
        </w:tc>
      </w:tr>
      <w:tr w:rsidR="0008542C" w:rsidRPr="006765AE" w14:paraId="21B044CD" w14:textId="77777777" w:rsidTr="0008542C">
        <w:trPr>
          <w:trHeight w:val="20"/>
        </w:trPr>
        <w:tc>
          <w:tcPr>
            <w:tcW w:w="2792" w:type="dxa"/>
            <w:shd w:val="clear" w:color="auto" w:fill="auto"/>
            <w:vAlign w:val="bottom"/>
            <w:hideMark/>
          </w:tcPr>
          <w:p w14:paraId="113E8B20"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Food security</w:t>
            </w:r>
          </w:p>
        </w:tc>
        <w:tc>
          <w:tcPr>
            <w:tcW w:w="960" w:type="dxa"/>
            <w:shd w:val="clear" w:color="auto" w:fill="auto"/>
            <w:noWrap/>
            <w:vAlign w:val="bottom"/>
            <w:hideMark/>
          </w:tcPr>
          <w:p w14:paraId="276BF795"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56%</w:t>
            </w:r>
          </w:p>
        </w:tc>
        <w:tc>
          <w:tcPr>
            <w:tcW w:w="960" w:type="dxa"/>
            <w:shd w:val="clear" w:color="auto" w:fill="auto"/>
            <w:noWrap/>
            <w:vAlign w:val="bottom"/>
            <w:hideMark/>
          </w:tcPr>
          <w:p w14:paraId="7405E85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58%</w:t>
            </w:r>
          </w:p>
        </w:tc>
      </w:tr>
      <w:tr w:rsidR="0008542C" w:rsidRPr="006765AE" w14:paraId="31E162C2" w14:textId="77777777" w:rsidTr="0008542C">
        <w:trPr>
          <w:trHeight w:val="20"/>
        </w:trPr>
        <w:tc>
          <w:tcPr>
            <w:tcW w:w="2792" w:type="dxa"/>
            <w:shd w:val="clear" w:color="auto" w:fill="auto"/>
            <w:vAlign w:val="bottom"/>
            <w:hideMark/>
          </w:tcPr>
          <w:p w14:paraId="024C409F"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Housing stability</w:t>
            </w:r>
          </w:p>
        </w:tc>
        <w:tc>
          <w:tcPr>
            <w:tcW w:w="960" w:type="dxa"/>
            <w:shd w:val="clear" w:color="auto" w:fill="auto"/>
            <w:noWrap/>
            <w:vAlign w:val="bottom"/>
            <w:hideMark/>
          </w:tcPr>
          <w:p w14:paraId="4257C69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50%</w:t>
            </w:r>
          </w:p>
        </w:tc>
        <w:tc>
          <w:tcPr>
            <w:tcW w:w="960" w:type="dxa"/>
            <w:shd w:val="clear" w:color="auto" w:fill="auto"/>
            <w:noWrap/>
            <w:vAlign w:val="bottom"/>
            <w:hideMark/>
          </w:tcPr>
          <w:p w14:paraId="3C69620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57%</w:t>
            </w:r>
          </w:p>
        </w:tc>
      </w:tr>
      <w:tr w:rsidR="0008542C" w:rsidRPr="006765AE" w14:paraId="361F9218" w14:textId="77777777" w:rsidTr="0008542C">
        <w:trPr>
          <w:trHeight w:val="20"/>
        </w:trPr>
        <w:tc>
          <w:tcPr>
            <w:tcW w:w="2792" w:type="dxa"/>
            <w:shd w:val="clear" w:color="000000" w:fill="9BC2E6"/>
            <w:vAlign w:val="bottom"/>
            <w:hideMark/>
          </w:tcPr>
          <w:p w14:paraId="2E966E44"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Education</w:t>
            </w:r>
          </w:p>
        </w:tc>
        <w:tc>
          <w:tcPr>
            <w:tcW w:w="960" w:type="dxa"/>
            <w:shd w:val="clear" w:color="000000" w:fill="9BC2E6"/>
            <w:noWrap/>
            <w:vAlign w:val="bottom"/>
            <w:hideMark/>
          </w:tcPr>
          <w:p w14:paraId="5C10EC9C"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vAlign w:val="bottom"/>
            <w:hideMark/>
          </w:tcPr>
          <w:p w14:paraId="1052089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22973C9B" w14:textId="77777777" w:rsidTr="0008542C">
        <w:trPr>
          <w:trHeight w:val="20"/>
        </w:trPr>
        <w:tc>
          <w:tcPr>
            <w:tcW w:w="2792" w:type="dxa"/>
            <w:shd w:val="clear" w:color="auto" w:fill="auto"/>
            <w:vAlign w:val="bottom"/>
            <w:hideMark/>
          </w:tcPr>
          <w:p w14:paraId="74348060"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Early Childhood Education/Development</w:t>
            </w:r>
          </w:p>
        </w:tc>
        <w:tc>
          <w:tcPr>
            <w:tcW w:w="960" w:type="dxa"/>
            <w:shd w:val="clear" w:color="auto" w:fill="auto"/>
            <w:noWrap/>
            <w:vAlign w:val="bottom"/>
            <w:hideMark/>
          </w:tcPr>
          <w:p w14:paraId="1D2DE50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43%</w:t>
            </w:r>
          </w:p>
        </w:tc>
        <w:tc>
          <w:tcPr>
            <w:tcW w:w="960" w:type="dxa"/>
            <w:shd w:val="clear" w:color="auto" w:fill="auto"/>
            <w:noWrap/>
            <w:vAlign w:val="bottom"/>
            <w:hideMark/>
          </w:tcPr>
          <w:p w14:paraId="04B804A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43%</w:t>
            </w:r>
          </w:p>
        </w:tc>
      </w:tr>
      <w:tr w:rsidR="0008542C" w:rsidRPr="006765AE" w14:paraId="7FB43C1E" w14:textId="77777777" w:rsidTr="0008542C">
        <w:trPr>
          <w:trHeight w:val="20"/>
        </w:trPr>
        <w:tc>
          <w:tcPr>
            <w:tcW w:w="2792" w:type="dxa"/>
            <w:shd w:val="clear" w:color="auto" w:fill="auto"/>
            <w:vAlign w:val="bottom"/>
            <w:hideMark/>
          </w:tcPr>
          <w:p w14:paraId="1EFCDA28"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High school graduation</w:t>
            </w:r>
          </w:p>
        </w:tc>
        <w:tc>
          <w:tcPr>
            <w:tcW w:w="960" w:type="dxa"/>
            <w:shd w:val="clear" w:color="auto" w:fill="auto"/>
            <w:noWrap/>
            <w:vAlign w:val="bottom"/>
            <w:hideMark/>
          </w:tcPr>
          <w:p w14:paraId="6549EDD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39%</w:t>
            </w:r>
          </w:p>
        </w:tc>
        <w:tc>
          <w:tcPr>
            <w:tcW w:w="960" w:type="dxa"/>
            <w:shd w:val="clear" w:color="auto" w:fill="auto"/>
            <w:noWrap/>
            <w:vAlign w:val="bottom"/>
            <w:hideMark/>
          </w:tcPr>
          <w:p w14:paraId="6035817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31%</w:t>
            </w:r>
          </w:p>
        </w:tc>
      </w:tr>
      <w:tr w:rsidR="0008542C" w:rsidRPr="006765AE" w14:paraId="103AAA92" w14:textId="77777777" w:rsidTr="0008542C">
        <w:trPr>
          <w:trHeight w:val="20"/>
        </w:trPr>
        <w:tc>
          <w:tcPr>
            <w:tcW w:w="2792" w:type="dxa"/>
            <w:shd w:val="clear" w:color="auto" w:fill="auto"/>
            <w:vAlign w:val="bottom"/>
            <w:hideMark/>
          </w:tcPr>
          <w:p w14:paraId="40734A34"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Language and literacy</w:t>
            </w:r>
          </w:p>
        </w:tc>
        <w:tc>
          <w:tcPr>
            <w:tcW w:w="960" w:type="dxa"/>
            <w:shd w:val="clear" w:color="auto" w:fill="auto"/>
            <w:noWrap/>
            <w:vAlign w:val="bottom"/>
            <w:hideMark/>
          </w:tcPr>
          <w:p w14:paraId="21F277B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40%</w:t>
            </w:r>
          </w:p>
        </w:tc>
        <w:tc>
          <w:tcPr>
            <w:tcW w:w="960" w:type="dxa"/>
            <w:shd w:val="clear" w:color="auto" w:fill="auto"/>
            <w:noWrap/>
            <w:vAlign w:val="bottom"/>
            <w:hideMark/>
          </w:tcPr>
          <w:p w14:paraId="6DE89F7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34%</w:t>
            </w:r>
          </w:p>
        </w:tc>
      </w:tr>
      <w:tr w:rsidR="0008542C" w:rsidRPr="006765AE" w14:paraId="683751E4" w14:textId="77777777" w:rsidTr="0008542C">
        <w:trPr>
          <w:trHeight w:val="20"/>
        </w:trPr>
        <w:tc>
          <w:tcPr>
            <w:tcW w:w="2792" w:type="dxa"/>
            <w:shd w:val="clear" w:color="auto" w:fill="auto"/>
            <w:vAlign w:val="bottom"/>
            <w:hideMark/>
          </w:tcPr>
          <w:p w14:paraId="35AE4CC6"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Enrollment in higher education</w:t>
            </w:r>
          </w:p>
        </w:tc>
        <w:tc>
          <w:tcPr>
            <w:tcW w:w="960" w:type="dxa"/>
            <w:shd w:val="clear" w:color="auto" w:fill="auto"/>
            <w:noWrap/>
            <w:vAlign w:val="bottom"/>
            <w:hideMark/>
          </w:tcPr>
          <w:p w14:paraId="7AC4286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36%</w:t>
            </w:r>
          </w:p>
        </w:tc>
        <w:tc>
          <w:tcPr>
            <w:tcW w:w="960" w:type="dxa"/>
            <w:shd w:val="clear" w:color="auto" w:fill="auto"/>
            <w:noWrap/>
            <w:vAlign w:val="bottom"/>
            <w:hideMark/>
          </w:tcPr>
          <w:p w14:paraId="525028BA"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35%</w:t>
            </w:r>
          </w:p>
        </w:tc>
      </w:tr>
      <w:tr w:rsidR="0008542C" w:rsidRPr="006765AE" w14:paraId="5C9B0999" w14:textId="77777777" w:rsidTr="0008542C">
        <w:trPr>
          <w:trHeight w:val="20"/>
        </w:trPr>
        <w:tc>
          <w:tcPr>
            <w:tcW w:w="2792" w:type="dxa"/>
            <w:shd w:val="clear" w:color="000000" w:fill="9BC2E6"/>
            <w:vAlign w:val="bottom"/>
            <w:hideMark/>
          </w:tcPr>
          <w:p w14:paraId="2D4D8E5E"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Social and Community Context</w:t>
            </w:r>
          </w:p>
        </w:tc>
        <w:tc>
          <w:tcPr>
            <w:tcW w:w="960" w:type="dxa"/>
            <w:shd w:val="clear" w:color="000000" w:fill="9BC2E6"/>
            <w:noWrap/>
            <w:vAlign w:val="bottom"/>
            <w:hideMark/>
          </w:tcPr>
          <w:p w14:paraId="135B6D4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vAlign w:val="bottom"/>
            <w:hideMark/>
          </w:tcPr>
          <w:p w14:paraId="357B7743"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7C51FAFA" w14:textId="77777777" w:rsidTr="0008542C">
        <w:trPr>
          <w:trHeight w:val="20"/>
        </w:trPr>
        <w:tc>
          <w:tcPr>
            <w:tcW w:w="2792" w:type="dxa"/>
            <w:shd w:val="clear" w:color="auto" w:fill="auto"/>
            <w:vAlign w:val="bottom"/>
            <w:hideMark/>
          </w:tcPr>
          <w:p w14:paraId="42CC1EA1"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Adverse childhood experiences</w:t>
            </w:r>
          </w:p>
        </w:tc>
        <w:tc>
          <w:tcPr>
            <w:tcW w:w="960" w:type="dxa"/>
            <w:shd w:val="clear" w:color="auto" w:fill="auto"/>
            <w:noWrap/>
            <w:vAlign w:val="bottom"/>
            <w:hideMark/>
          </w:tcPr>
          <w:p w14:paraId="2BBFDD7B"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54%</w:t>
            </w:r>
          </w:p>
        </w:tc>
        <w:tc>
          <w:tcPr>
            <w:tcW w:w="960" w:type="dxa"/>
            <w:shd w:val="clear" w:color="auto" w:fill="auto"/>
            <w:noWrap/>
            <w:vAlign w:val="bottom"/>
            <w:hideMark/>
          </w:tcPr>
          <w:p w14:paraId="7AA08D1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56%</w:t>
            </w:r>
          </w:p>
        </w:tc>
      </w:tr>
      <w:tr w:rsidR="0008542C" w:rsidRPr="006765AE" w14:paraId="7FF9448A" w14:textId="77777777" w:rsidTr="0008542C">
        <w:trPr>
          <w:trHeight w:val="20"/>
        </w:trPr>
        <w:tc>
          <w:tcPr>
            <w:tcW w:w="2792" w:type="dxa"/>
            <w:shd w:val="clear" w:color="auto" w:fill="auto"/>
            <w:vAlign w:val="bottom"/>
            <w:hideMark/>
          </w:tcPr>
          <w:p w14:paraId="7016559C"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Social support and interactions</w:t>
            </w:r>
          </w:p>
        </w:tc>
        <w:tc>
          <w:tcPr>
            <w:tcW w:w="960" w:type="dxa"/>
            <w:shd w:val="clear" w:color="auto" w:fill="auto"/>
            <w:noWrap/>
            <w:vAlign w:val="bottom"/>
            <w:hideMark/>
          </w:tcPr>
          <w:p w14:paraId="23DF273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48%</w:t>
            </w:r>
          </w:p>
        </w:tc>
        <w:tc>
          <w:tcPr>
            <w:tcW w:w="960" w:type="dxa"/>
            <w:shd w:val="clear" w:color="auto" w:fill="auto"/>
            <w:noWrap/>
            <w:vAlign w:val="bottom"/>
            <w:hideMark/>
          </w:tcPr>
          <w:p w14:paraId="42EFAE2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50%</w:t>
            </w:r>
          </w:p>
        </w:tc>
      </w:tr>
      <w:tr w:rsidR="0008542C" w:rsidRPr="006765AE" w14:paraId="5957ECEE" w14:textId="77777777" w:rsidTr="0008542C">
        <w:trPr>
          <w:trHeight w:val="20"/>
        </w:trPr>
        <w:tc>
          <w:tcPr>
            <w:tcW w:w="2792" w:type="dxa"/>
            <w:shd w:val="clear" w:color="auto" w:fill="auto"/>
            <w:vAlign w:val="bottom"/>
            <w:hideMark/>
          </w:tcPr>
          <w:p w14:paraId="18C766AF"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Caregiver support</w:t>
            </w:r>
          </w:p>
        </w:tc>
        <w:tc>
          <w:tcPr>
            <w:tcW w:w="960" w:type="dxa"/>
            <w:shd w:val="clear" w:color="auto" w:fill="auto"/>
            <w:noWrap/>
            <w:vAlign w:val="bottom"/>
            <w:hideMark/>
          </w:tcPr>
          <w:p w14:paraId="34BB077D"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48%</w:t>
            </w:r>
          </w:p>
        </w:tc>
        <w:tc>
          <w:tcPr>
            <w:tcW w:w="960" w:type="dxa"/>
            <w:shd w:val="clear" w:color="auto" w:fill="auto"/>
            <w:noWrap/>
            <w:vAlign w:val="bottom"/>
            <w:hideMark/>
          </w:tcPr>
          <w:p w14:paraId="061B1DE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46%</w:t>
            </w:r>
          </w:p>
        </w:tc>
      </w:tr>
      <w:tr w:rsidR="0008542C" w:rsidRPr="006765AE" w14:paraId="5745B627" w14:textId="77777777" w:rsidTr="0008542C">
        <w:trPr>
          <w:trHeight w:val="20"/>
        </w:trPr>
        <w:tc>
          <w:tcPr>
            <w:tcW w:w="2792" w:type="dxa"/>
            <w:shd w:val="clear" w:color="auto" w:fill="auto"/>
            <w:vAlign w:val="bottom"/>
            <w:hideMark/>
          </w:tcPr>
          <w:p w14:paraId="1D294C84"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Social Attitudes (such as Discrimination)</w:t>
            </w:r>
          </w:p>
        </w:tc>
        <w:tc>
          <w:tcPr>
            <w:tcW w:w="960" w:type="dxa"/>
            <w:shd w:val="clear" w:color="auto" w:fill="auto"/>
            <w:noWrap/>
            <w:vAlign w:val="bottom"/>
            <w:hideMark/>
          </w:tcPr>
          <w:p w14:paraId="5469269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31%</w:t>
            </w:r>
          </w:p>
        </w:tc>
        <w:tc>
          <w:tcPr>
            <w:tcW w:w="960" w:type="dxa"/>
            <w:shd w:val="clear" w:color="auto" w:fill="auto"/>
            <w:noWrap/>
            <w:vAlign w:val="bottom"/>
            <w:hideMark/>
          </w:tcPr>
          <w:p w14:paraId="60F94E8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38%</w:t>
            </w:r>
          </w:p>
        </w:tc>
      </w:tr>
      <w:tr w:rsidR="0008542C" w:rsidRPr="006765AE" w14:paraId="3FA55131" w14:textId="77777777" w:rsidTr="0008542C">
        <w:trPr>
          <w:trHeight w:val="20"/>
        </w:trPr>
        <w:tc>
          <w:tcPr>
            <w:tcW w:w="2792" w:type="dxa"/>
            <w:shd w:val="clear" w:color="auto" w:fill="auto"/>
            <w:vAlign w:val="bottom"/>
            <w:hideMark/>
          </w:tcPr>
          <w:p w14:paraId="2869E9B6"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Civic  participation</w:t>
            </w:r>
          </w:p>
        </w:tc>
        <w:tc>
          <w:tcPr>
            <w:tcW w:w="960" w:type="dxa"/>
            <w:shd w:val="clear" w:color="auto" w:fill="auto"/>
            <w:noWrap/>
            <w:vAlign w:val="bottom"/>
            <w:hideMark/>
          </w:tcPr>
          <w:p w14:paraId="0237A20B"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28%</w:t>
            </w:r>
          </w:p>
        </w:tc>
        <w:tc>
          <w:tcPr>
            <w:tcW w:w="960" w:type="dxa"/>
            <w:shd w:val="clear" w:color="auto" w:fill="auto"/>
            <w:noWrap/>
            <w:vAlign w:val="bottom"/>
            <w:hideMark/>
          </w:tcPr>
          <w:p w14:paraId="2B5038F1"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30%</w:t>
            </w:r>
          </w:p>
        </w:tc>
      </w:tr>
      <w:tr w:rsidR="0008542C" w:rsidRPr="006765AE" w14:paraId="2B53BA72" w14:textId="77777777" w:rsidTr="0008542C">
        <w:trPr>
          <w:trHeight w:val="20"/>
        </w:trPr>
        <w:tc>
          <w:tcPr>
            <w:tcW w:w="2792" w:type="dxa"/>
            <w:shd w:val="clear" w:color="auto" w:fill="auto"/>
            <w:vAlign w:val="bottom"/>
            <w:hideMark/>
          </w:tcPr>
          <w:p w14:paraId="442894E6"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Incarceration or Institutionalization</w:t>
            </w:r>
          </w:p>
        </w:tc>
        <w:tc>
          <w:tcPr>
            <w:tcW w:w="960" w:type="dxa"/>
            <w:shd w:val="clear" w:color="auto" w:fill="auto"/>
            <w:noWrap/>
            <w:vAlign w:val="bottom"/>
            <w:hideMark/>
          </w:tcPr>
          <w:p w14:paraId="63E51C0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36%</w:t>
            </w:r>
          </w:p>
        </w:tc>
        <w:tc>
          <w:tcPr>
            <w:tcW w:w="960" w:type="dxa"/>
            <w:shd w:val="clear" w:color="auto" w:fill="auto"/>
            <w:noWrap/>
            <w:vAlign w:val="bottom"/>
            <w:hideMark/>
          </w:tcPr>
          <w:p w14:paraId="677269DA"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35%</w:t>
            </w:r>
          </w:p>
        </w:tc>
      </w:tr>
      <w:tr w:rsidR="0008542C" w:rsidRPr="006765AE" w14:paraId="7243FCED" w14:textId="77777777" w:rsidTr="0008542C">
        <w:trPr>
          <w:trHeight w:val="20"/>
        </w:trPr>
        <w:tc>
          <w:tcPr>
            <w:tcW w:w="2792" w:type="dxa"/>
            <w:shd w:val="clear" w:color="000000" w:fill="9BC2E6"/>
            <w:vAlign w:val="bottom"/>
            <w:hideMark/>
          </w:tcPr>
          <w:p w14:paraId="4624709E"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Health and Health Care</w:t>
            </w:r>
          </w:p>
        </w:tc>
        <w:tc>
          <w:tcPr>
            <w:tcW w:w="960" w:type="dxa"/>
            <w:shd w:val="clear" w:color="000000" w:fill="9BC2E6"/>
            <w:noWrap/>
            <w:vAlign w:val="bottom"/>
            <w:hideMark/>
          </w:tcPr>
          <w:p w14:paraId="7F0148F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vAlign w:val="bottom"/>
            <w:hideMark/>
          </w:tcPr>
          <w:p w14:paraId="6F5A322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48ED7345" w14:textId="77777777" w:rsidTr="0008542C">
        <w:trPr>
          <w:trHeight w:val="20"/>
        </w:trPr>
        <w:tc>
          <w:tcPr>
            <w:tcW w:w="2792" w:type="dxa"/>
            <w:shd w:val="clear" w:color="auto" w:fill="auto"/>
            <w:vAlign w:val="bottom"/>
            <w:hideMark/>
          </w:tcPr>
          <w:p w14:paraId="354B17CB"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Health care insurance</w:t>
            </w:r>
          </w:p>
        </w:tc>
        <w:tc>
          <w:tcPr>
            <w:tcW w:w="960" w:type="dxa"/>
            <w:shd w:val="clear" w:color="auto" w:fill="auto"/>
            <w:noWrap/>
            <w:vAlign w:val="bottom"/>
            <w:hideMark/>
          </w:tcPr>
          <w:p w14:paraId="1CDC9ECA"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65%</w:t>
            </w:r>
          </w:p>
        </w:tc>
        <w:tc>
          <w:tcPr>
            <w:tcW w:w="960" w:type="dxa"/>
            <w:shd w:val="clear" w:color="auto" w:fill="auto"/>
            <w:noWrap/>
            <w:vAlign w:val="bottom"/>
            <w:hideMark/>
          </w:tcPr>
          <w:p w14:paraId="56C46F4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64%</w:t>
            </w:r>
          </w:p>
        </w:tc>
      </w:tr>
      <w:tr w:rsidR="0008542C" w:rsidRPr="006765AE" w14:paraId="2BD49330" w14:textId="77777777" w:rsidTr="0008542C">
        <w:trPr>
          <w:trHeight w:val="20"/>
        </w:trPr>
        <w:tc>
          <w:tcPr>
            <w:tcW w:w="2792" w:type="dxa"/>
            <w:shd w:val="clear" w:color="auto" w:fill="auto"/>
            <w:vAlign w:val="bottom"/>
            <w:hideMark/>
          </w:tcPr>
          <w:p w14:paraId="586C09AA"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Health literacy</w:t>
            </w:r>
          </w:p>
        </w:tc>
        <w:tc>
          <w:tcPr>
            <w:tcW w:w="960" w:type="dxa"/>
            <w:shd w:val="clear" w:color="auto" w:fill="auto"/>
            <w:noWrap/>
            <w:vAlign w:val="bottom"/>
            <w:hideMark/>
          </w:tcPr>
          <w:p w14:paraId="43BB924E"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66%</w:t>
            </w:r>
          </w:p>
        </w:tc>
        <w:tc>
          <w:tcPr>
            <w:tcW w:w="960" w:type="dxa"/>
            <w:shd w:val="clear" w:color="auto" w:fill="auto"/>
            <w:noWrap/>
            <w:vAlign w:val="bottom"/>
            <w:hideMark/>
          </w:tcPr>
          <w:p w14:paraId="0DE8821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62%</w:t>
            </w:r>
          </w:p>
        </w:tc>
      </w:tr>
      <w:tr w:rsidR="0008542C" w:rsidRPr="006765AE" w14:paraId="05CF325E" w14:textId="77777777" w:rsidTr="0008542C">
        <w:trPr>
          <w:trHeight w:val="20"/>
        </w:trPr>
        <w:tc>
          <w:tcPr>
            <w:tcW w:w="2792" w:type="dxa"/>
            <w:shd w:val="clear" w:color="auto" w:fill="auto"/>
            <w:vAlign w:val="bottom"/>
            <w:hideMark/>
          </w:tcPr>
          <w:p w14:paraId="151F6D8F"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Access to behavioral care/mental health care</w:t>
            </w:r>
          </w:p>
        </w:tc>
        <w:tc>
          <w:tcPr>
            <w:tcW w:w="960" w:type="dxa"/>
            <w:shd w:val="clear" w:color="auto" w:fill="auto"/>
            <w:noWrap/>
            <w:vAlign w:val="bottom"/>
            <w:hideMark/>
          </w:tcPr>
          <w:p w14:paraId="71BAC79C"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68%</w:t>
            </w:r>
          </w:p>
        </w:tc>
        <w:tc>
          <w:tcPr>
            <w:tcW w:w="960" w:type="dxa"/>
            <w:shd w:val="clear" w:color="auto" w:fill="auto"/>
            <w:noWrap/>
            <w:vAlign w:val="bottom"/>
            <w:hideMark/>
          </w:tcPr>
          <w:p w14:paraId="2588A283"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67%</w:t>
            </w:r>
          </w:p>
        </w:tc>
      </w:tr>
      <w:tr w:rsidR="0008542C" w:rsidRPr="006765AE" w14:paraId="60B176AE" w14:textId="77777777" w:rsidTr="0008542C">
        <w:trPr>
          <w:trHeight w:val="20"/>
        </w:trPr>
        <w:tc>
          <w:tcPr>
            <w:tcW w:w="2792" w:type="dxa"/>
            <w:shd w:val="clear" w:color="auto" w:fill="auto"/>
            <w:vAlign w:val="bottom"/>
            <w:hideMark/>
          </w:tcPr>
          <w:p w14:paraId="78CBEB27"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Access to oral health</w:t>
            </w:r>
          </w:p>
        </w:tc>
        <w:tc>
          <w:tcPr>
            <w:tcW w:w="960" w:type="dxa"/>
            <w:shd w:val="clear" w:color="auto" w:fill="auto"/>
            <w:noWrap/>
            <w:vAlign w:val="bottom"/>
            <w:hideMark/>
          </w:tcPr>
          <w:p w14:paraId="4209416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53%</w:t>
            </w:r>
          </w:p>
        </w:tc>
        <w:tc>
          <w:tcPr>
            <w:tcW w:w="960" w:type="dxa"/>
            <w:shd w:val="clear" w:color="auto" w:fill="auto"/>
            <w:noWrap/>
            <w:vAlign w:val="bottom"/>
            <w:hideMark/>
          </w:tcPr>
          <w:p w14:paraId="781F37ED"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56%</w:t>
            </w:r>
          </w:p>
        </w:tc>
      </w:tr>
      <w:tr w:rsidR="0008542C" w:rsidRPr="006765AE" w14:paraId="49547820" w14:textId="77777777" w:rsidTr="0008542C">
        <w:trPr>
          <w:trHeight w:val="20"/>
        </w:trPr>
        <w:tc>
          <w:tcPr>
            <w:tcW w:w="2792" w:type="dxa"/>
            <w:shd w:val="clear" w:color="auto" w:fill="auto"/>
            <w:vAlign w:val="bottom"/>
            <w:hideMark/>
          </w:tcPr>
          <w:p w14:paraId="1322ED85"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Access to other health care</w:t>
            </w:r>
          </w:p>
        </w:tc>
        <w:tc>
          <w:tcPr>
            <w:tcW w:w="960" w:type="dxa"/>
            <w:shd w:val="clear" w:color="auto" w:fill="auto"/>
            <w:noWrap/>
            <w:vAlign w:val="bottom"/>
            <w:hideMark/>
          </w:tcPr>
          <w:p w14:paraId="3DFEC7E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37%</w:t>
            </w:r>
          </w:p>
        </w:tc>
        <w:tc>
          <w:tcPr>
            <w:tcW w:w="960" w:type="dxa"/>
            <w:shd w:val="clear" w:color="auto" w:fill="auto"/>
            <w:noWrap/>
            <w:vAlign w:val="bottom"/>
            <w:hideMark/>
          </w:tcPr>
          <w:p w14:paraId="7247D8C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41%</w:t>
            </w:r>
          </w:p>
        </w:tc>
      </w:tr>
      <w:tr w:rsidR="0008542C" w:rsidRPr="006765AE" w14:paraId="241E911A" w14:textId="77777777" w:rsidTr="0008542C">
        <w:trPr>
          <w:trHeight w:val="20"/>
        </w:trPr>
        <w:tc>
          <w:tcPr>
            <w:tcW w:w="2792" w:type="dxa"/>
            <w:shd w:val="clear" w:color="auto" w:fill="auto"/>
            <w:vAlign w:val="bottom"/>
            <w:hideMark/>
          </w:tcPr>
          <w:p w14:paraId="48914D0D"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Access to primary care</w:t>
            </w:r>
          </w:p>
        </w:tc>
        <w:tc>
          <w:tcPr>
            <w:tcW w:w="960" w:type="dxa"/>
            <w:shd w:val="clear" w:color="auto" w:fill="auto"/>
            <w:noWrap/>
            <w:vAlign w:val="bottom"/>
            <w:hideMark/>
          </w:tcPr>
          <w:p w14:paraId="0945B502"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38%</w:t>
            </w:r>
          </w:p>
        </w:tc>
        <w:tc>
          <w:tcPr>
            <w:tcW w:w="960" w:type="dxa"/>
            <w:shd w:val="clear" w:color="auto" w:fill="auto"/>
            <w:noWrap/>
            <w:vAlign w:val="bottom"/>
            <w:hideMark/>
          </w:tcPr>
          <w:p w14:paraId="523DB391"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39%</w:t>
            </w:r>
          </w:p>
        </w:tc>
      </w:tr>
      <w:tr w:rsidR="0008542C" w:rsidRPr="006765AE" w14:paraId="670E712C" w14:textId="77777777" w:rsidTr="0008542C">
        <w:trPr>
          <w:trHeight w:val="20"/>
        </w:trPr>
        <w:tc>
          <w:tcPr>
            <w:tcW w:w="2792" w:type="dxa"/>
            <w:shd w:val="clear" w:color="000000" w:fill="9BC2E6"/>
            <w:vAlign w:val="bottom"/>
            <w:hideMark/>
          </w:tcPr>
          <w:p w14:paraId="43B15A9A" w14:textId="77777777" w:rsidR="0008542C" w:rsidRPr="006765AE" w:rsidRDefault="0008542C" w:rsidP="0008542C">
            <w:pPr>
              <w:spacing w:after="0" w:line="240" w:lineRule="auto"/>
              <w:rPr>
                <w:rFonts w:ascii="Calibri" w:eastAsia="Times New Roman" w:hAnsi="Calibri" w:cs="Times New Roman"/>
                <w:b/>
                <w:bCs/>
                <w:color w:val="000000"/>
                <w:sz w:val="20"/>
                <w:szCs w:val="20"/>
              </w:rPr>
            </w:pPr>
            <w:r w:rsidRPr="006765AE">
              <w:rPr>
                <w:rFonts w:ascii="Calibri" w:eastAsia="Times New Roman" w:hAnsi="Calibri" w:cs="Times New Roman"/>
                <w:b/>
                <w:bCs/>
                <w:color w:val="000000"/>
                <w:sz w:val="20"/>
                <w:szCs w:val="20"/>
              </w:rPr>
              <w:t>Neighborhood and Built Environment</w:t>
            </w:r>
          </w:p>
        </w:tc>
        <w:tc>
          <w:tcPr>
            <w:tcW w:w="960" w:type="dxa"/>
            <w:shd w:val="clear" w:color="000000" w:fill="9BC2E6"/>
            <w:noWrap/>
            <w:vAlign w:val="bottom"/>
            <w:hideMark/>
          </w:tcPr>
          <w:p w14:paraId="05ED9CB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c>
          <w:tcPr>
            <w:tcW w:w="960" w:type="dxa"/>
            <w:shd w:val="clear" w:color="000000" w:fill="9BC2E6"/>
            <w:noWrap/>
            <w:vAlign w:val="bottom"/>
            <w:hideMark/>
          </w:tcPr>
          <w:p w14:paraId="07A1D8FF"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w:t>
            </w:r>
          </w:p>
        </w:tc>
      </w:tr>
      <w:tr w:rsidR="0008542C" w:rsidRPr="006765AE" w14:paraId="4AF52C8B" w14:textId="77777777" w:rsidTr="0008542C">
        <w:trPr>
          <w:trHeight w:val="20"/>
        </w:trPr>
        <w:tc>
          <w:tcPr>
            <w:tcW w:w="2792" w:type="dxa"/>
            <w:shd w:val="clear" w:color="auto" w:fill="auto"/>
            <w:vAlign w:val="bottom"/>
            <w:hideMark/>
          </w:tcPr>
          <w:p w14:paraId="30188A37"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Transportation</w:t>
            </w:r>
          </w:p>
        </w:tc>
        <w:tc>
          <w:tcPr>
            <w:tcW w:w="960" w:type="dxa"/>
            <w:shd w:val="clear" w:color="auto" w:fill="auto"/>
            <w:noWrap/>
            <w:vAlign w:val="bottom"/>
            <w:hideMark/>
          </w:tcPr>
          <w:p w14:paraId="387B22AB"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53%</w:t>
            </w:r>
          </w:p>
        </w:tc>
        <w:tc>
          <w:tcPr>
            <w:tcW w:w="960" w:type="dxa"/>
            <w:shd w:val="clear" w:color="auto" w:fill="auto"/>
            <w:noWrap/>
            <w:vAlign w:val="bottom"/>
            <w:hideMark/>
          </w:tcPr>
          <w:p w14:paraId="66EDC6EC"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67%</w:t>
            </w:r>
          </w:p>
        </w:tc>
      </w:tr>
      <w:tr w:rsidR="0008542C" w:rsidRPr="006765AE" w14:paraId="20E45E07" w14:textId="77777777" w:rsidTr="0008542C">
        <w:trPr>
          <w:trHeight w:val="20"/>
        </w:trPr>
        <w:tc>
          <w:tcPr>
            <w:tcW w:w="2792" w:type="dxa"/>
            <w:shd w:val="clear" w:color="auto" w:fill="auto"/>
            <w:vAlign w:val="bottom"/>
            <w:hideMark/>
          </w:tcPr>
          <w:p w14:paraId="3ABA9E0C"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Access to physical activity opportunities</w:t>
            </w:r>
          </w:p>
        </w:tc>
        <w:tc>
          <w:tcPr>
            <w:tcW w:w="960" w:type="dxa"/>
            <w:shd w:val="clear" w:color="auto" w:fill="auto"/>
            <w:noWrap/>
            <w:vAlign w:val="bottom"/>
            <w:hideMark/>
          </w:tcPr>
          <w:p w14:paraId="244E0C20"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47%</w:t>
            </w:r>
          </w:p>
        </w:tc>
        <w:tc>
          <w:tcPr>
            <w:tcW w:w="960" w:type="dxa"/>
            <w:shd w:val="clear" w:color="auto" w:fill="auto"/>
            <w:noWrap/>
            <w:vAlign w:val="bottom"/>
            <w:hideMark/>
          </w:tcPr>
          <w:p w14:paraId="6133F254"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42%</w:t>
            </w:r>
          </w:p>
        </w:tc>
      </w:tr>
      <w:tr w:rsidR="0008542C" w:rsidRPr="006765AE" w14:paraId="20CBA8D1" w14:textId="77777777" w:rsidTr="0008542C">
        <w:trPr>
          <w:trHeight w:val="20"/>
        </w:trPr>
        <w:tc>
          <w:tcPr>
            <w:tcW w:w="2792" w:type="dxa"/>
            <w:shd w:val="clear" w:color="auto" w:fill="auto"/>
            <w:vAlign w:val="bottom"/>
            <w:hideMark/>
          </w:tcPr>
          <w:p w14:paraId="73F80064"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Access to healthy foods</w:t>
            </w:r>
          </w:p>
        </w:tc>
        <w:tc>
          <w:tcPr>
            <w:tcW w:w="960" w:type="dxa"/>
            <w:shd w:val="clear" w:color="auto" w:fill="auto"/>
            <w:noWrap/>
            <w:vAlign w:val="bottom"/>
            <w:hideMark/>
          </w:tcPr>
          <w:p w14:paraId="0C33F1F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56%</w:t>
            </w:r>
          </w:p>
        </w:tc>
        <w:tc>
          <w:tcPr>
            <w:tcW w:w="960" w:type="dxa"/>
            <w:shd w:val="clear" w:color="auto" w:fill="auto"/>
            <w:noWrap/>
            <w:vAlign w:val="bottom"/>
            <w:hideMark/>
          </w:tcPr>
          <w:p w14:paraId="3FD67177"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53%</w:t>
            </w:r>
          </w:p>
        </w:tc>
      </w:tr>
      <w:tr w:rsidR="0008542C" w:rsidRPr="006765AE" w14:paraId="731BE1A2" w14:textId="77777777" w:rsidTr="0008542C">
        <w:trPr>
          <w:trHeight w:val="20"/>
        </w:trPr>
        <w:tc>
          <w:tcPr>
            <w:tcW w:w="2792" w:type="dxa"/>
            <w:shd w:val="clear" w:color="auto" w:fill="auto"/>
            <w:vAlign w:val="bottom"/>
            <w:hideMark/>
          </w:tcPr>
          <w:p w14:paraId="40181173"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Quality of housing</w:t>
            </w:r>
          </w:p>
        </w:tc>
        <w:tc>
          <w:tcPr>
            <w:tcW w:w="960" w:type="dxa"/>
            <w:shd w:val="clear" w:color="auto" w:fill="auto"/>
            <w:noWrap/>
            <w:vAlign w:val="bottom"/>
            <w:hideMark/>
          </w:tcPr>
          <w:p w14:paraId="7662331A"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38%</w:t>
            </w:r>
          </w:p>
        </w:tc>
        <w:tc>
          <w:tcPr>
            <w:tcW w:w="960" w:type="dxa"/>
            <w:shd w:val="clear" w:color="auto" w:fill="auto"/>
            <w:noWrap/>
            <w:vAlign w:val="bottom"/>
            <w:hideMark/>
          </w:tcPr>
          <w:p w14:paraId="304F73D8"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34%</w:t>
            </w:r>
          </w:p>
        </w:tc>
      </w:tr>
      <w:tr w:rsidR="0008542C" w:rsidRPr="006765AE" w14:paraId="730834DA" w14:textId="77777777" w:rsidTr="0008542C">
        <w:trPr>
          <w:trHeight w:val="20"/>
        </w:trPr>
        <w:tc>
          <w:tcPr>
            <w:tcW w:w="2792" w:type="dxa"/>
            <w:shd w:val="clear" w:color="auto" w:fill="auto"/>
            <w:vAlign w:val="bottom"/>
            <w:hideMark/>
          </w:tcPr>
          <w:p w14:paraId="0FABFE96" w14:textId="77777777"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Crime and violence</w:t>
            </w:r>
          </w:p>
        </w:tc>
        <w:tc>
          <w:tcPr>
            <w:tcW w:w="960" w:type="dxa"/>
            <w:shd w:val="clear" w:color="auto" w:fill="auto"/>
            <w:noWrap/>
            <w:vAlign w:val="bottom"/>
            <w:hideMark/>
          </w:tcPr>
          <w:p w14:paraId="54528859"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15%</w:t>
            </w:r>
          </w:p>
        </w:tc>
        <w:tc>
          <w:tcPr>
            <w:tcW w:w="960" w:type="dxa"/>
            <w:shd w:val="clear" w:color="auto" w:fill="auto"/>
            <w:noWrap/>
            <w:vAlign w:val="bottom"/>
            <w:hideMark/>
          </w:tcPr>
          <w:p w14:paraId="7D459F96"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27%</w:t>
            </w:r>
          </w:p>
        </w:tc>
      </w:tr>
      <w:tr w:rsidR="0008542C" w:rsidRPr="006765AE" w14:paraId="7D90BF91" w14:textId="77777777" w:rsidTr="0008542C">
        <w:trPr>
          <w:trHeight w:val="20"/>
        </w:trPr>
        <w:tc>
          <w:tcPr>
            <w:tcW w:w="2792" w:type="dxa"/>
            <w:shd w:val="clear" w:color="auto" w:fill="auto"/>
            <w:vAlign w:val="bottom"/>
            <w:hideMark/>
          </w:tcPr>
          <w:p w14:paraId="1CE076AC" w14:textId="7DEBAC13" w:rsidR="0008542C" w:rsidRPr="006765AE" w:rsidRDefault="0008542C" w:rsidP="0008542C">
            <w:pPr>
              <w:spacing w:after="0" w:line="240" w:lineRule="auto"/>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 xml:space="preserve">Environmental Conditions (Air quality, water quality, pollution, </w:t>
            </w:r>
            <w:r w:rsidR="005E5580" w:rsidRPr="006765AE">
              <w:rPr>
                <w:rFonts w:ascii="Calibri" w:eastAsia="Times New Roman" w:hAnsi="Calibri" w:cs="Times New Roman"/>
                <w:color w:val="000000"/>
                <w:sz w:val="20"/>
                <w:szCs w:val="20"/>
              </w:rPr>
              <w:t>etc.</w:t>
            </w:r>
            <w:r w:rsidRPr="006765AE">
              <w:rPr>
                <w:rFonts w:ascii="Calibri" w:eastAsia="Times New Roman" w:hAnsi="Calibri" w:cs="Times New Roman"/>
                <w:color w:val="000000"/>
                <w:sz w:val="20"/>
                <w:szCs w:val="20"/>
              </w:rPr>
              <w:t>)</w:t>
            </w:r>
          </w:p>
        </w:tc>
        <w:tc>
          <w:tcPr>
            <w:tcW w:w="960" w:type="dxa"/>
            <w:shd w:val="clear" w:color="auto" w:fill="auto"/>
            <w:noWrap/>
            <w:vAlign w:val="bottom"/>
            <w:hideMark/>
          </w:tcPr>
          <w:p w14:paraId="6A35787A"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14%</w:t>
            </w:r>
          </w:p>
        </w:tc>
        <w:tc>
          <w:tcPr>
            <w:tcW w:w="960" w:type="dxa"/>
            <w:shd w:val="clear" w:color="auto" w:fill="auto"/>
            <w:noWrap/>
            <w:vAlign w:val="bottom"/>
            <w:hideMark/>
          </w:tcPr>
          <w:p w14:paraId="205BD1EA" w14:textId="77777777" w:rsidR="0008542C" w:rsidRPr="006765AE" w:rsidRDefault="0008542C" w:rsidP="0008542C">
            <w:pPr>
              <w:spacing w:after="0" w:line="240" w:lineRule="auto"/>
              <w:jc w:val="center"/>
              <w:rPr>
                <w:rFonts w:ascii="Calibri" w:eastAsia="Times New Roman" w:hAnsi="Calibri" w:cs="Times New Roman"/>
                <w:color w:val="000000"/>
                <w:sz w:val="20"/>
                <w:szCs w:val="20"/>
              </w:rPr>
            </w:pPr>
            <w:r w:rsidRPr="006765AE">
              <w:rPr>
                <w:rFonts w:ascii="Calibri" w:eastAsia="Times New Roman" w:hAnsi="Calibri" w:cs="Times New Roman"/>
                <w:color w:val="000000"/>
                <w:sz w:val="20"/>
                <w:szCs w:val="20"/>
              </w:rPr>
              <w:t>12%</w:t>
            </w:r>
          </w:p>
        </w:tc>
      </w:tr>
    </w:tbl>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5367516D" w14:textId="77777777" w:rsidR="006765AE"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447FB400"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9064D3">
        <w:rPr>
          <w:rFonts w:ascii="Times New Roman" w:hAnsi="Times New Roman" w:cs="Times New Roman"/>
          <w:szCs w:val="24"/>
        </w:rPr>
        <w:t>Knox</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5823DA15" w14:textId="2110E8C0" w:rsidR="002A596C" w:rsidRPr="002A596C" w:rsidRDefault="00EE3EE9" w:rsidP="006230F3">
      <w:pPr>
        <w:pStyle w:val="ListParagraph"/>
        <w:numPr>
          <w:ilvl w:val="0"/>
          <w:numId w:val="18"/>
        </w:numPr>
        <w:spacing w:after="0"/>
        <w:rPr>
          <w:rFonts w:ascii="Times New Roman" w:hAnsi="Times New Roman" w:cs="Times New Roman"/>
          <w:szCs w:val="24"/>
        </w:rPr>
      </w:pPr>
      <w:r w:rsidRPr="002A596C">
        <w:rPr>
          <w:rFonts w:ascii="Times New Roman" w:hAnsi="Times New Roman" w:cs="Times New Roman"/>
          <w:szCs w:val="24"/>
        </w:rPr>
        <w:t>Access to behavioral care/mental health care</w:t>
      </w:r>
    </w:p>
    <w:p w14:paraId="72724984" w14:textId="2A93A0C7" w:rsidR="002A596C" w:rsidRPr="002A596C" w:rsidRDefault="00EE3EE9" w:rsidP="006230F3">
      <w:pPr>
        <w:pStyle w:val="ListParagraph"/>
        <w:numPr>
          <w:ilvl w:val="0"/>
          <w:numId w:val="18"/>
        </w:numPr>
        <w:spacing w:after="0"/>
        <w:rPr>
          <w:rFonts w:ascii="Times New Roman" w:hAnsi="Times New Roman" w:cs="Times New Roman"/>
          <w:szCs w:val="24"/>
        </w:rPr>
      </w:pPr>
      <w:r w:rsidRPr="002A596C">
        <w:rPr>
          <w:rFonts w:ascii="Times New Roman" w:hAnsi="Times New Roman" w:cs="Times New Roman"/>
          <w:szCs w:val="24"/>
        </w:rPr>
        <w:t>Health literacy</w:t>
      </w:r>
    </w:p>
    <w:p w14:paraId="257B50C1" w14:textId="1942D01D" w:rsidR="002A596C" w:rsidRPr="002A596C" w:rsidRDefault="00EE3EE9" w:rsidP="006230F3">
      <w:pPr>
        <w:pStyle w:val="ListParagraph"/>
        <w:numPr>
          <w:ilvl w:val="0"/>
          <w:numId w:val="18"/>
        </w:numPr>
        <w:spacing w:after="0"/>
        <w:rPr>
          <w:rFonts w:ascii="Times New Roman" w:hAnsi="Times New Roman" w:cs="Times New Roman"/>
          <w:szCs w:val="24"/>
        </w:rPr>
      </w:pPr>
      <w:r w:rsidRPr="002A596C">
        <w:rPr>
          <w:rFonts w:ascii="Times New Roman" w:hAnsi="Times New Roman" w:cs="Times New Roman"/>
          <w:szCs w:val="24"/>
        </w:rPr>
        <w:t>Health care insurance</w:t>
      </w:r>
    </w:p>
    <w:p w14:paraId="06D5C313" w14:textId="53285873" w:rsidR="002A596C" w:rsidRPr="002A596C" w:rsidRDefault="00EE3EE9" w:rsidP="006230F3">
      <w:pPr>
        <w:pStyle w:val="ListParagraph"/>
        <w:numPr>
          <w:ilvl w:val="0"/>
          <w:numId w:val="18"/>
        </w:numPr>
        <w:spacing w:after="0"/>
        <w:rPr>
          <w:rFonts w:ascii="Times New Roman" w:hAnsi="Times New Roman" w:cs="Times New Roman"/>
          <w:szCs w:val="24"/>
        </w:rPr>
      </w:pPr>
      <w:r w:rsidRPr="002A596C">
        <w:rPr>
          <w:rFonts w:ascii="Times New Roman" w:hAnsi="Times New Roman" w:cs="Times New Roman"/>
          <w:szCs w:val="24"/>
        </w:rPr>
        <w:t>Poverty</w:t>
      </w:r>
    </w:p>
    <w:p w14:paraId="1B4D9739" w14:textId="26A485C8" w:rsidR="00E75037" w:rsidRPr="002A596C" w:rsidRDefault="00EE3EE9" w:rsidP="006230F3">
      <w:pPr>
        <w:pStyle w:val="ListParagraph"/>
        <w:numPr>
          <w:ilvl w:val="0"/>
          <w:numId w:val="18"/>
        </w:numPr>
        <w:spacing w:after="0"/>
        <w:rPr>
          <w:rFonts w:ascii="Times New Roman" w:hAnsi="Times New Roman" w:cs="Times New Roman"/>
          <w:szCs w:val="24"/>
        </w:rPr>
      </w:pPr>
      <w:r w:rsidRPr="002A596C">
        <w:rPr>
          <w:rFonts w:ascii="Times New Roman" w:hAnsi="Times New Roman" w:cs="Times New Roman"/>
          <w:szCs w:val="24"/>
        </w:rPr>
        <w:t>Food security</w:t>
      </w:r>
    </w:p>
    <w:p w14:paraId="6A6A7101" w14:textId="77777777" w:rsidR="002A596C" w:rsidRDefault="002A596C" w:rsidP="002A596C">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4C9C4836" w14:textId="77777777" w:rsidR="005E0B5C"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9064D3">
        <w:rPr>
          <w:rFonts w:ascii="Times New Roman" w:hAnsi="Times New Roman" w:cs="Times New Roman"/>
          <w:szCs w:val="24"/>
        </w:rPr>
        <w:t>Knox</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xml:space="preserve">” </w:t>
      </w:r>
    </w:p>
    <w:p w14:paraId="647D343A" w14:textId="228B2885" w:rsidR="00EA110A" w:rsidRDefault="00EA110A" w:rsidP="00C159B7">
      <w:pPr>
        <w:spacing w:after="0"/>
        <w:jc w:val="both"/>
        <w:rPr>
          <w:rFonts w:ascii="Times New Roman" w:hAnsi="Times New Roman" w:cs="Times New Roman"/>
        </w:rPr>
      </w:pPr>
      <w:r>
        <w:rPr>
          <w:rFonts w:ascii="Times New Roman" w:hAnsi="Times New Roman" w:cs="Times New Roman"/>
        </w:rPr>
        <w:lastRenderedPageBreak/>
        <w:t>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2D77432B" w14:textId="77777777" w:rsidR="00270473" w:rsidRDefault="00270473" w:rsidP="00C159B7">
      <w:pPr>
        <w:spacing w:after="0"/>
        <w:jc w:val="center"/>
        <w:rPr>
          <w:rFonts w:ascii="Times New Roman" w:hAnsi="Times New Roman" w:cs="Times New Roman"/>
          <w:b/>
          <w:szCs w:val="24"/>
        </w:rPr>
      </w:pPr>
    </w:p>
    <w:p w14:paraId="53784569" w14:textId="3D16D4BB"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295986">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295986">
        <w:rPr>
          <w:rFonts w:ascii="Times New Roman" w:hAnsi="Times New Roman" w:cs="Times New Roman"/>
          <w:b/>
          <w:szCs w:val="24"/>
        </w:rPr>
        <w:t>*</w:t>
      </w:r>
    </w:p>
    <w:p w14:paraId="153486DB" w14:textId="77777777" w:rsidR="00295986" w:rsidRDefault="00295986" w:rsidP="00295986">
      <w:pPr>
        <w:rPr>
          <w:rFonts w:ascii="Times New Roman" w:hAnsi="Times New Roman" w:cs="Times New Roman"/>
          <w:szCs w:val="24"/>
        </w:rPr>
      </w:pPr>
      <w:r>
        <w:rPr>
          <w:noProof/>
        </w:rPr>
        <w:drawing>
          <wp:inline distT="0" distB="0" distL="0" distR="0" wp14:anchorId="1D70091A" wp14:editId="34007499">
            <wp:extent cx="5943600" cy="2884170"/>
            <wp:effectExtent l="0" t="0" r="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bookmarkEnd w:id="70"/>
    <w:p w14:paraId="1B2636C9" w14:textId="77777777" w:rsidR="00295986" w:rsidRDefault="00295986" w:rsidP="00C159B7">
      <w:pPr>
        <w:spacing w:after="0"/>
        <w:jc w:val="both"/>
        <w:rPr>
          <w:rFonts w:ascii="Times New Roman" w:hAnsi="Times New Roman" w:cs="Times New Roman"/>
        </w:rPr>
      </w:pPr>
    </w:p>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3AEC537C" w:rsidR="00F43EFB" w:rsidRPr="00FA5D93" w:rsidRDefault="009064D3" w:rsidP="0036238D">
      <w:pPr>
        <w:pStyle w:val="Heading1"/>
      </w:pPr>
      <w:bookmarkStart w:id="71" w:name="_Toc432146756"/>
      <w:r>
        <w:lastRenderedPageBreak/>
        <w:t>Knox</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4A06F408"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9064D3">
        <w:rPr>
          <w:rFonts w:ascii="Times New Roman" w:hAnsi="Times New Roman" w:cs="Times New Roman"/>
        </w:rPr>
        <w:t>Knox</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F36BFC">
        <w:rPr>
          <w:rFonts w:ascii="Times New Roman" w:hAnsi="Times New Roman" w:cs="Times New Roman"/>
          <w:b/>
        </w:rPr>
        <w:t>Statistically</w:t>
      </w:r>
      <w:r w:rsidR="00D93822" w:rsidRPr="00F36BFC">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F36BFC">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550105E6" w:rsidR="005A4021" w:rsidRPr="00F261B8" w:rsidRDefault="005A4021" w:rsidP="00D93ED6">
      <w:pPr>
        <w:pStyle w:val="TOCTableHeading"/>
      </w:pPr>
      <w:bookmarkStart w:id="72" w:name="_Toc432673543"/>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9064D3">
        <w:t>Knox</w:t>
      </w:r>
      <w:r w:rsidR="00F261B8">
        <w:t xml:space="preserve"> County</w:t>
      </w:r>
      <w:r w:rsidR="009A5FA6">
        <w:t>-Surveillance Data</w:t>
      </w:r>
      <w:bookmarkEnd w:id="72"/>
    </w:p>
    <w:tbl>
      <w:tblPr>
        <w:tblStyle w:val="TableGrid"/>
        <w:tblW w:w="944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54"/>
        <w:gridCol w:w="4993"/>
      </w:tblGrid>
      <w:tr w:rsidR="002A596C" w:rsidRPr="00273A3B" w14:paraId="13A6ED45" w14:textId="77777777" w:rsidTr="00F4674D">
        <w:trPr>
          <w:tblHeader/>
          <w:jc w:val="center"/>
        </w:trPr>
        <w:tc>
          <w:tcPr>
            <w:tcW w:w="9447" w:type="dxa"/>
            <w:gridSpan w:val="2"/>
            <w:shd w:val="clear" w:color="auto" w:fill="003F77"/>
          </w:tcPr>
          <w:p w14:paraId="0398B00F" w14:textId="77777777" w:rsidR="002A596C" w:rsidRPr="00964240" w:rsidRDefault="002A596C" w:rsidP="002A596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2A596C" w:rsidRPr="000F1ADD" w14:paraId="06330E37" w14:textId="77777777" w:rsidTr="00F4674D">
        <w:trPr>
          <w:tblHeader/>
          <w:jc w:val="center"/>
        </w:trPr>
        <w:tc>
          <w:tcPr>
            <w:tcW w:w="4454" w:type="dxa"/>
            <w:shd w:val="clear" w:color="auto" w:fill="BDD6EE"/>
          </w:tcPr>
          <w:p w14:paraId="05E91DED" w14:textId="77777777" w:rsidR="002A596C" w:rsidRPr="00964240" w:rsidRDefault="002A596C" w:rsidP="002A596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993" w:type="dxa"/>
            <w:shd w:val="clear" w:color="auto" w:fill="BDD6EE"/>
          </w:tcPr>
          <w:p w14:paraId="5B2DC6DE" w14:textId="77777777" w:rsidR="002A596C" w:rsidRPr="00964240" w:rsidRDefault="002A596C" w:rsidP="002A596C">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2A596C" w:rsidRPr="00A40652" w14:paraId="54F6E6ED" w14:textId="77777777" w:rsidTr="00C50A76">
        <w:trPr>
          <w:jc w:val="center"/>
        </w:trPr>
        <w:tc>
          <w:tcPr>
            <w:tcW w:w="4454" w:type="dxa"/>
          </w:tcPr>
          <w:p w14:paraId="7A3B44D7" w14:textId="52B376DD" w:rsidR="006230F3" w:rsidRPr="00852344" w:rsidRDefault="00202F81" w:rsidP="00F55C3D">
            <w:pPr>
              <w:pStyle w:val="ListParagraph"/>
              <w:numPr>
                <w:ilvl w:val="0"/>
                <w:numId w:val="21"/>
              </w:numPr>
              <w:spacing w:after="120"/>
              <w:ind w:left="206" w:hanging="180"/>
              <w:contextualSpacing w:val="0"/>
              <w:rPr>
                <w:rFonts w:ascii="Calibri" w:hAnsi="Calibri" w:cs="Times New Roman"/>
                <w:color w:val="000000"/>
                <w:sz w:val="22"/>
                <w:szCs w:val="20"/>
              </w:rPr>
            </w:pPr>
            <w:r>
              <w:rPr>
                <w:rFonts w:ascii="Calibri" w:hAnsi="Calibri" w:cs="Times New Roman"/>
                <w:color w:val="000000"/>
                <w:sz w:val="22"/>
                <w:szCs w:val="20"/>
              </w:rPr>
              <w:t xml:space="preserve">Knox has a lower </w:t>
            </w:r>
            <w:r w:rsidR="006230F3" w:rsidRPr="00852344">
              <w:rPr>
                <w:rFonts w:ascii="Calibri" w:hAnsi="Calibri" w:cs="Times New Roman"/>
                <w:color w:val="000000"/>
                <w:sz w:val="22"/>
                <w:szCs w:val="20"/>
              </w:rPr>
              <w:t xml:space="preserve">overall mortality rate </w:t>
            </w:r>
            <w:r>
              <w:rPr>
                <w:rFonts w:ascii="Calibri" w:hAnsi="Calibri" w:cs="Times New Roman"/>
                <w:color w:val="000000"/>
                <w:sz w:val="22"/>
                <w:szCs w:val="20"/>
              </w:rPr>
              <w:t>than the state</w:t>
            </w:r>
            <w:r w:rsidR="006230F3" w:rsidRPr="00852344">
              <w:rPr>
                <w:rFonts w:ascii="Calibri" w:hAnsi="Calibri" w:cs="Times New Roman"/>
                <w:color w:val="000000"/>
                <w:sz w:val="22"/>
                <w:szCs w:val="20"/>
              </w:rPr>
              <w:t xml:space="preserve"> [KNOX=672.3; ME=745.8]*</w:t>
            </w:r>
          </w:p>
          <w:p w14:paraId="4ECCEBEF"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asthma emergency department visits per 10,000 population [KNOX=60.8; ME=67.3]*</w:t>
            </w:r>
          </w:p>
          <w:p w14:paraId="2684052B" w14:textId="278D5781"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COPD hospitalizations per 100,000 population [KNOX=153.7; ME=216.3]*</w:t>
            </w:r>
          </w:p>
          <w:p w14:paraId="31C71831"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pneumonia emergency department rate per 100,000 population [KNOX=516.9; ME=719.9]*</w:t>
            </w:r>
          </w:p>
          <w:p w14:paraId="67896FC1" w14:textId="12B0C015"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 xml:space="preserve">Low colorectal cancer mortality </w:t>
            </w:r>
            <w:r w:rsidR="00866E45">
              <w:rPr>
                <w:rFonts w:ascii="Calibri" w:hAnsi="Calibri" w:cs="Times New Roman"/>
                <w:color w:val="000000"/>
                <w:sz w:val="22"/>
                <w:szCs w:val="20"/>
              </w:rPr>
              <w:t xml:space="preserve">rate </w:t>
            </w:r>
            <w:r w:rsidRPr="00852344">
              <w:rPr>
                <w:rFonts w:ascii="Calibri" w:hAnsi="Calibri" w:cs="Times New Roman"/>
                <w:color w:val="000000"/>
                <w:sz w:val="22"/>
                <w:szCs w:val="20"/>
              </w:rPr>
              <w:t>[KNOX=11.7; ME=16.1]</w:t>
            </w:r>
            <w:r w:rsidR="00866E45">
              <w:rPr>
                <w:rFonts w:ascii="Calibri" w:hAnsi="Calibri" w:cs="Times New Roman"/>
                <w:color w:val="000000"/>
                <w:sz w:val="22"/>
                <w:szCs w:val="20"/>
              </w:rPr>
              <w:t xml:space="preserve"> and </w:t>
            </w:r>
            <w:r w:rsidRPr="00852344">
              <w:rPr>
                <w:rFonts w:ascii="Calibri" w:hAnsi="Calibri" w:cs="Times New Roman"/>
                <w:color w:val="000000"/>
                <w:sz w:val="22"/>
                <w:szCs w:val="20"/>
              </w:rPr>
              <w:t>incidence [KNOX=36.6; ME=43.5]</w:t>
            </w:r>
          </w:p>
          <w:p w14:paraId="1E911E59"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acute myocardial infarction hospitalizations per 10,000 population [KNOX=18.4; ME=23.5]*</w:t>
            </w:r>
          </w:p>
          <w:p w14:paraId="40461100"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coronary heart disease mortality per 100,000 population [KNOX=65.6; ME=89.8]*</w:t>
            </w:r>
          </w:p>
          <w:p w14:paraId="5B071094"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hypertension hospitalizations per 100,000 population [KNOX=19.8; ME=28.0]</w:t>
            </w:r>
          </w:p>
          <w:p w14:paraId="3913E6F7"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Lower diabetes prevalence (ever been told) [KNOX=8.0%; ME=9.6%]</w:t>
            </w:r>
          </w:p>
          <w:p w14:paraId="4B906C78" w14:textId="77777777" w:rsidR="006230F3"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 xml:space="preserve">Low diabetes emergency department visits (principal diagnosis) per 100,000 population </w:t>
            </w:r>
            <w:r w:rsidRPr="00852344">
              <w:rPr>
                <w:rFonts w:ascii="Calibri" w:hAnsi="Calibri" w:cs="Times New Roman"/>
                <w:color w:val="000000"/>
                <w:sz w:val="22"/>
                <w:szCs w:val="20"/>
              </w:rPr>
              <w:lastRenderedPageBreak/>
              <w:t>[KNOX=161.7; ME=235.9]*</w:t>
            </w:r>
          </w:p>
          <w:p w14:paraId="7E9E1028"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diabetes mortality (underlying cause) per 100,000 population [KNOX=16.9; ME=20.8]</w:t>
            </w:r>
          </w:p>
          <w:p w14:paraId="10DEC333" w14:textId="40704F7B" w:rsidR="006230F3" w:rsidRPr="00852344" w:rsidRDefault="00FA5C5E" w:rsidP="00F55C3D">
            <w:pPr>
              <w:pStyle w:val="ListParagraph"/>
              <w:numPr>
                <w:ilvl w:val="0"/>
                <w:numId w:val="21"/>
              </w:numPr>
              <w:spacing w:after="120"/>
              <w:ind w:left="206" w:hanging="180"/>
              <w:contextualSpacing w:val="0"/>
              <w:rPr>
                <w:rFonts w:ascii="Calibri" w:hAnsi="Calibri" w:cs="Times New Roman"/>
                <w:color w:val="000000"/>
                <w:sz w:val="22"/>
                <w:szCs w:val="20"/>
              </w:rPr>
            </w:pPr>
            <w:r>
              <w:rPr>
                <w:rFonts w:ascii="Calibri" w:hAnsi="Calibri" w:cs="Times New Roman"/>
                <w:color w:val="000000"/>
                <w:sz w:val="22"/>
                <w:szCs w:val="20"/>
              </w:rPr>
              <w:t>Fewer</w:t>
            </w:r>
            <w:r w:rsidR="006230F3" w:rsidRPr="00852344">
              <w:rPr>
                <w:rFonts w:ascii="Calibri" w:hAnsi="Calibri" w:cs="Times New Roman"/>
                <w:color w:val="000000"/>
                <w:sz w:val="22"/>
                <w:szCs w:val="20"/>
              </w:rPr>
              <w:t xml:space="preserve"> children with unconfirmed elevated blood lead levels (% among those screened) [KNOX=2.0%; ME=4.2%]*</w:t>
            </w:r>
          </w:p>
          <w:p w14:paraId="0EF6C69D" w14:textId="78989B2B" w:rsidR="00FA5C5E" w:rsidRDefault="004440AC" w:rsidP="00F55C3D">
            <w:pPr>
              <w:pStyle w:val="ListParagraph"/>
              <w:numPr>
                <w:ilvl w:val="0"/>
                <w:numId w:val="21"/>
              </w:numPr>
              <w:spacing w:after="120"/>
              <w:ind w:left="206" w:hanging="180"/>
              <w:contextualSpacing w:val="0"/>
              <w:rPr>
                <w:rFonts w:ascii="Calibri" w:hAnsi="Calibri" w:cs="Times New Roman"/>
                <w:color w:val="000000"/>
                <w:sz w:val="22"/>
                <w:szCs w:val="20"/>
              </w:rPr>
            </w:pPr>
            <w:r>
              <w:rPr>
                <w:rFonts w:ascii="Calibri" w:hAnsi="Calibri" w:cs="Times New Roman"/>
                <w:color w:val="000000"/>
                <w:sz w:val="22"/>
                <w:szCs w:val="20"/>
              </w:rPr>
              <w:t>Knox County has l</w:t>
            </w:r>
            <w:r w:rsidR="006230F3" w:rsidRPr="00852344">
              <w:rPr>
                <w:rFonts w:ascii="Calibri" w:hAnsi="Calibri" w:cs="Times New Roman"/>
                <w:color w:val="000000"/>
                <w:sz w:val="22"/>
                <w:szCs w:val="20"/>
              </w:rPr>
              <w:t>ow incidence</w:t>
            </w:r>
            <w:r w:rsidR="00FA5C5E">
              <w:rPr>
                <w:rFonts w:ascii="Calibri" w:hAnsi="Calibri" w:cs="Times New Roman"/>
                <w:color w:val="000000"/>
                <w:sz w:val="22"/>
                <w:szCs w:val="20"/>
              </w:rPr>
              <w:t xml:space="preserve"> rates for:</w:t>
            </w:r>
          </w:p>
          <w:p w14:paraId="4CF327F6" w14:textId="7A628461" w:rsidR="006230F3" w:rsidRPr="00852344" w:rsidRDefault="00FA5C5E" w:rsidP="00F55C3D">
            <w:pPr>
              <w:pStyle w:val="ListParagraph"/>
              <w:numPr>
                <w:ilvl w:val="0"/>
                <w:numId w:val="21"/>
              </w:numPr>
              <w:spacing w:after="120"/>
              <w:ind w:left="746" w:hanging="180"/>
              <w:contextualSpacing w:val="0"/>
              <w:rPr>
                <w:rFonts w:ascii="Calibri" w:hAnsi="Calibri" w:cs="Times New Roman"/>
                <w:color w:val="000000"/>
                <w:sz w:val="22"/>
                <w:szCs w:val="20"/>
              </w:rPr>
            </w:pPr>
            <w:r>
              <w:rPr>
                <w:rFonts w:ascii="Calibri" w:hAnsi="Calibri" w:cs="Times New Roman"/>
                <w:color w:val="000000"/>
                <w:sz w:val="22"/>
                <w:szCs w:val="20"/>
              </w:rPr>
              <w:t>N</w:t>
            </w:r>
            <w:r w:rsidR="006230F3" w:rsidRPr="00852344">
              <w:rPr>
                <w:rFonts w:ascii="Calibri" w:hAnsi="Calibri" w:cs="Times New Roman"/>
                <w:color w:val="000000"/>
                <w:sz w:val="22"/>
                <w:szCs w:val="20"/>
              </w:rPr>
              <w:t>ewly reported chronic hepatitis B virus (HBV) [KNOX=2.5; ME=8.1]</w:t>
            </w:r>
          </w:p>
          <w:p w14:paraId="2750D732" w14:textId="5C13445E" w:rsidR="006230F3" w:rsidRPr="00852344" w:rsidRDefault="00FA5C5E" w:rsidP="00F55C3D">
            <w:pPr>
              <w:pStyle w:val="ListParagraph"/>
              <w:numPr>
                <w:ilvl w:val="0"/>
                <w:numId w:val="21"/>
              </w:numPr>
              <w:spacing w:after="120"/>
              <w:ind w:left="746" w:hanging="180"/>
              <w:contextualSpacing w:val="0"/>
              <w:rPr>
                <w:rFonts w:ascii="Calibri" w:hAnsi="Calibri" w:cs="Times New Roman"/>
                <w:color w:val="000000"/>
                <w:sz w:val="22"/>
                <w:szCs w:val="20"/>
              </w:rPr>
            </w:pPr>
            <w:r>
              <w:rPr>
                <w:rFonts w:ascii="Calibri" w:hAnsi="Calibri" w:cs="Times New Roman"/>
                <w:color w:val="000000"/>
                <w:sz w:val="22"/>
                <w:szCs w:val="20"/>
              </w:rPr>
              <w:t>C</w:t>
            </w:r>
            <w:r w:rsidR="006230F3" w:rsidRPr="00852344">
              <w:rPr>
                <w:rFonts w:ascii="Calibri" w:hAnsi="Calibri" w:cs="Times New Roman"/>
                <w:color w:val="000000"/>
                <w:sz w:val="22"/>
                <w:szCs w:val="20"/>
              </w:rPr>
              <w:t>hlamydia [KNOX=128.5; ME=265.5]</w:t>
            </w:r>
            <w:r>
              <w:rPr>
                <w:rFonts w:ascii="Calibri" w:hAnsi="Calibri" w:cs="Times New Roman"/>
                <w:color w:val="000000"/>
                <w:sz w:val="22"/>
                <w:szCs w:val="20"/>
              </w:rPr>
              <w:t xml:space="preserve"> and</w:t>
            </w:r>
          </w:p>
          <w:p w14:paraId="635C4FEF" w14:textId="37A3E639" w:rsidR="006230F3" w:rsidRPr="00852344" w:rsidRDefault="006230F3" w:rsidP="00F55C3D">
            <w:pPr>
              <w:pStyle w:val="ListParagraph"/>
              <w:numPr>
                <w:ilvl w:val="0"/>
                <w:numId w:val="21"/>
              </w:numPr>
              <w:spacing w:after="120"/>
              <w:ind w:left="74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HIV [KNOX=2.5; ME=4.4]</w:t>
            </w:r>
          </w:p>
          <w:p w14:paraId="67737B8F" w14:textId="219917A8"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HIV/AIDS hospitalization rate per 100,000 population [KNOX=13.3; ME=21.4]</w:t>
            </w:r>
          </w:p>
          <w:p w14:paraId="1185BD15" w14:textId="77777777" w:rsidR="004440AC" w:rsidRDefault="004440AC" w:rsidP="00F55C3D">
            <w:pPr>
              <w:pStyle w:val="ListParagraph"/>
              <w:numPr>
                <w:ilvl w:val="0"/>
                <w:numId w:val="21"/>
              </w:numPr>
              <w:spacing w:after="120"/>
              <w:ind w:left="206" w:hanging="180"/>
              <w:contextualSpacing w:val="0"/>
              <w:rPr>
                <w:rFonts w:ascii="Calibri" w:hAnsi="Calibri" w:cs="Times New Roman"/>
                <w:color w:val="000000"/>
                <w:sz w:val="22"/>
                <w:szCs w:val="20"/>
              </w:rPr>
            </w:pPr>
            <w:r>
              <w:rPr>
                <w:rFonts w:ascii="Calibri" w:hAnsi="Calibri" w:cs="Times New Roman"/>
                <w:color w:val="000000"/>
                <w:sz w:val="22"/>
                <w:szCs w:val="20"/>
              </w:rPr>
              <w:t>Knox also has low rates for:</w:t>
            </w:r>
          </w:p>
          <w:p w14:paraId="4BA9E0D3" w14:textId="29D81ADA" w:rsidR="006230F3" w:rsidRPr="00F55C3D" w:rsidRDefault="004440AC" w:rsidP="00F55C3D">
            <w:pPr>
              <w:pStyle w:val="ListParagraph"/>
              <w:numPr>
                <w:ilvl w:val="0"/>
                <w:numId w:val="21"/>
              </w:numPr>
              <w:spacing w:after="120"/>
              <w:ind w:left="746" w:hanging="180"/>
              <w:contextualSpacing w:val="0"/>
              <w:rPr>
                <w:rFonts w:ascii="Calibri" w:hAnsi="Calibri" w:cs="Times New Roman"/>
                <w:color w:val="000000"/>
                <w:sz w:val="22"/>
                <w:szCs w:val="20"/>
              </w:rPr>
            </w:pPr>
            <w:r w:rsidRPr="00F55C3D">
              <w:rPr>
                <w:rFonts w:ascii="Calibri" w:hAnsi="Calibri" w:cs="Times New Roman"/>
                <w:color w:val="000000"/>
                <w:sz w:val="22"/>
                <w:szCs w:val="20"/>
              </w:rPr>
              <w:t>D</w:t>
            </w:r>
            <w:r w:rsidR="006230F3" w:rsidRPr="00F55C3D">
              <w:rPr>
                <w:rFonts w:ascii="Calibri" w:hAnsi="Calibri" w:cs="Times New Roman"/>
                <w:color w:val="000000"/>
                <w:sz w:val="22"/>
                <w:szCs w:val="20"/>
              </w:rPr>
              <w:t>omestic assaults reports to police [KNOX=330.9; ME=413.0]</w:t>
            </w:r>
            <w:r w:rsidR="00F55C3D" w:rsidRPr="00F55C3D">
              <w:rPr>
                <w:rFonts w:ascii="Calibri" w:hAnsi="Calibri" w:cs="Times New Roman"/>
                <w:color w:val="000000"/>
                <w:sz w:val="22"/>
                <w:szCs w:val="20"/>
              </w:rPr>
              <w:t xml:space="preserve">, </w:t>
            </w:r>
            <w:r w:rsidRPr="00F55C3D">
              <w:rPr>
                <w:rFonts w:ascii="Calibri" w:hAnsi="Calibri" w:cs="Times New Roman"/>
                <w:color w:val="000000"/>
                <w:sz w:val="22"/>
                <w:szCs w:val="20"/>
              </w:rPr>
              <w:t xml:space="preserve">reported rape </w:t>
            </w:r>
            <w:r w:rsidR="006230F3" w:rsidRPr="00F55C3D">
              <w:rPr>
                <w:rFonts w:ascii="Calibri" w:hAnsi="Calibri" w:cs="Times New Roman"/>
                <w:color w:val="000000"/>
                <w:sz w:val="22"/>
                <w:szCs w:val="20"/>
              </w:rPr>
              <w:t>[KNOX=10.1; ME=27.0]</w:t>
            </w:r>
            <w:r w:rsidR="00F55C3D" w:rsidRPr="00F55C3D">
              <w:rPr>
                <w:rFonts w:ascii="Calibri" w:hAnsi="Calibri" w:cs="Times New Roman"/>
                <w:color w:val="000000"/>
                <w:sz w:val="22"/>
                <w:szCs w:val="20"/>
              </w:rPr>
              <w:t xml:space="preserve"> and </w:t>
            </w:r>
            <w:r w:rsidR="00F55C3D">
              <w:rPr>
                <w:rFonts w:ascii="Calibri" w:hAnsi="Calibri" w:cs="Times New Roman"/>
                <w:color w:val="000000"/>
                <w:sz w:val="22"/>
                <w:szCs w:val="20"/>
              </w:rPr>
              <w:t>v</w:t>
            </w:r>
            <w:r w:rsidRPr="00F55C3D">
              <w:rPr>
                <w:rFonts w:ascii="Calibri" w:hAnsi="Calibri" w:cs="Times New Roman"/>
                <w:color w:val="000000"/>
                <w:sz w:val="22"/>
                <w:szCs w:val="20"/>
              </w:rPr>
              <w:t xml:space="preserve">iolent crime </w:t>
            </w:r>
            <w:r w:rsidR="006230F3" w:rsidRPr="00F55C3D">
              <w:rPr>
                <w:rFonts w:ascii="Calibri" w:hAnsi="Calibri" w:cs="Times New Roman"/>
                <w:color w:val="000000"/>
                <w:sz w:val="22"/>
                <w:szCs w:val="20"/>
              </w:rPr>
              <w:t>[KNOX=63.2; ME=125.0]</w:t>
            </w:r>
          </w:p>
          <w:p w14:paraId="4F22D8B7"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traumatic brain injury related emergency department visits (all intents) per 10,000 population [KNOX=64.5; ME=81.4]*</w:t>
            </w:r>
          </w:p>
          <w:p w14:paraId="06E0CB10" w14:textId="1257AE2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unintentional fall related deaths per 100,000 population [KNOX=6.0; U</w:t>
            </w:r>
            <w:r w:rsidR="00852344">
              <w:rPr>
                <w:rFonts w:ascii="Calibri" w:hAnsi="Calibri" w:cs="Times New Roman"/>
                <w:color w:val="000000"/>
                <w:sz w:val="22"/>
                <w:szCs w:val="20"/>
              </w:rPr>
              <w:t>.</w:t>
            </w:r>
            <w:r w:rsidRPr="00852344">
              <w:rPr>
                <w:rFonts w:ascii="Calibri" w:hAnsi="Calibri" w:cs="Times New Roman"/>
                <w:color w:val="000000"/>
                <w:sz w:val="22"/>
                <w:szCs w:val="20"/>
              </w:rPr>
              <w:t>S</w:t>
            </w:r>
            <w:r w:rsidR="00852344">
              <w:rPr>
                <w:rFonts w:ascii="Calibri" w:hAnsi="Calibri" w:cs="Times New Roman"/>
                <w:color w:val="000000"/>
                <w:sz w:val="22"/>
                <w:szCs w:val="20"/>
              </w:rPr>
              <w:t>.</w:t>
            </w:r>
            <w:r w:rsidRPr="00852344">
              <w:rPr>
                <w:rFonts w:ascii="Calibri" w:hAnsi="Calibri" w:cs="Times New Roman"/>
                <w:color w:val="000000"/>
                <w:sz w:val="22"/>
                <w:szCs w:val="20"/>
              </w:rPr>
              <w:t>=8.5]</w:t>
            </w:r>
          </w:p>
          <w:p w14:paraId="78DACB79"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Lower co-morbidity for persons with mental illness [KNOX=26.2%; ME=35.2%]</w:t>
            </w:r>
          </w:p>
          <w:p w14:paraId="7CBCD6AA"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alcohol-induced mortality per 100,000 population [KNOX=6.8; ME=8.0]</w:t>
            </w:r>
          </w:p>
          <w:p w14:paraId="738445BE" w14:textId="77777777" w:rsidR="006230F3" w:rsidRPr="00852344"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Lower drug-affected baby referrals received as a percentage of all live births  [KNOX=5.7%; ME=7.8%]</w:t>
            </w:r>
          </w:p>
          <w:p w14:paraId="19611ED9" w14:textId="694CCABA" w:rsidR="002A596C" w:rsidRPr="00F55C3D" w:rsidRDefault="006230F3" w:rsidP="00F55C3D">
            <w:pPr>
              <w:pStyle w:val="ListParagraph"/>
              <w:numPr>
                <w:ilvl w:val="0"/>
                <w:numId w:val="21"/>
              </w:numPr>
              <w:spacing w:after="120"/>
              <w:ind w:left="206" w:hanging="180"/>
              <w:contextualSpacing w:val="0"/>
              <w:rPr>
                <w:rFonts w:ascii="Calibri" w:hAnsi="Calibri" w:cs="Times New Roman"/>
                <w:color w:val="000000"/>
                <w:sz w:val="22"/>
                <w:szCs w:val="20"/>
              </w:rPr>
            </w:pPr>
            <w:r w:rsidRPr="00852344">
              <w:rPr>
                <w:rFonts w:ascii="Calibri" w:hAnsi="Calibri" w:cs="Times New Roman"/>
                <w:color w:val="000000"/>
                <w:sz w:val="22"/>
                <w:szCs w:val="20"/>
              </w:rPr>
              <w:t>Low emergency medical service overdose response per 100,000 population [KNOX=259.6; ME=391.5]</w:t>
            </w:r>
          </w:p>
        </w:tc>
        <w:tc>
          <w:tcPr>
            <w:tcW w:w="4993" w:type="dxa"/>
          </w:tcPr>
          <w:p w14:paraId="0A19760E" w14:textId="77777777" w:rsidR="00C237E1" w:rsidRDefault="00C237E1" w:rsidP="00F55C3D">
            <w:pPr>
              <w:pStyle w:val="ListParagraph"/>
              <w:numPr>
                <w:ilvl w:val="0"/>
                <w:numId w:val="21"/>
              </w:numPr>
              <w:spacing w:after="120"/>
              <w:ind w:left="162" w:hanging="162"/>
              <w:contextualSpacing w:val="0"/>
              <w:rPr>
                <w:rFonts w:ascii="Calibri" w:hAnsi="Calibri" w:cs="Times New Roman"/>
                <w:color w:val="000000"/>
                <w:sz w:val="22"/>
                <w:szCs w:val="20"/>
              </w:rPr>
            </w:pPr>
            <w:r>
              <w:rPr>
                <w:rFonts w:ascii="Calibri" w:hAnsi="Calibri" w:cs="Times New Roman"/>
                <w:color w:val="000000"/>
                <w:sz w:val="22"/>
                <w:szCs w:val="20"/>
              </w:rPr>
              <w:lastRenderedPageBreak/>
              <w:t>Knox County faces a number of cancer related challenges, including:</w:t>
            </w:r>
          </w:p>
          <w:p w14:paraId="63D261D8" w14:textId="2A1887AB" w:rsidR="006230F3" w:rsidRPr="00852344" w:rsidRDefault="006230F3" w:rsidP="00F55C3D">
            <w:pPr>
              <w:pStyle w:val="ListParagraph"/>
              <w:numPr>
                <w:ilvl w:val="0"/>
                <w:numId w:val="21"/>
              </w:numPr>
              <w:spacing w:after="120"/>
              <w:ind w:left="61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bladder cancer incidence per 100,000 population [KNOX=28.3; U</w:t>
            </w:r>
            <w:r w:rsidR="00852344">
              <w:rPr>
                <w:rFonts w:ascii="Calibri" w:hAnsi="Calibri" w:cs="Times New Roman"/>
                <w:color w:val="000000"/>
                <w:sz w:val="22"/>
                <w:szCs w:val="20"/>
              </w:rPr>
              <w:t>.</w:t>
            </w:r>
            <w:r w:rsidRPr="00852344">
              <w:rPr>
                <w:rFonts w:ascii="Calibri" w:hAnsi="Calibri" w:cs="Times New Roman"/>
                <w:color w:val="000000"/>
                <w:sz w:val="22"/>
                <w:szCs w:val="20"/>
              </w:rPr>
              <w:t>S=20.2]</w:t>
            </w:r>
          </w:p>
          <w:p w14:paraId="19007B9B" w14:textId="77777777" w:rsidR="006230F3" w:rsidRPr="00852344" w:rsidRDefault="006230F3" w:rsidP="00F55C3D">
            <w:pPr>
              <w:pStyle w:val="ListParagraph"/>
              <w:numPr>
                <w:ilvl w:val="0"/>
                <w:numId w:val="21"/>
              </w:numPr>
              <w:spacing w:after="120"/>
              <w:ind w:left="61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female breast cancer mortality per 100,000 population [KNOX=24.1; ME=20.0]</w:t>
            </w:r>
          </w:p>
          <w:p w14:paraId="42929E82" w14:textId="77777777" w:rsidR="006230F3" w:rsidRPr="00852344" w:rsidRDefault="006230F3" w:rsidP="00F55C3D">
            <w:pPr>
              <w:pStyle w:val="ListParagraph"/>
              <w:numPr>
                <w:ilvl w:val="0"/>
                <w:numId w:val="21"/>
              </w:numPr>
              <w:spacing w:after="120"/>
              <w:ind w:left="61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breast cancer late-stage incidence (females only) per 100,000 population [KNOX=49.6; ME=41.6]</w:t>
            </w:r>
          </w:p>
          <w:p w14:paraId="0DD7B9B8" w14:textId="77777777" w:rsidR="006230F3" w:rsidRPr="00852344" w:rsidRDefault="006230F3" w:rsidP="00F55C3D">
            <w:pPr>
              <w:pStyle w:val="ListParagraph"/>
              <w:numPr>
                <w:ilvl w:val="0"/>
                <w:numId w:val="21"/>
              </w:numPr>
              <w:spacing w:after="120"/>
              <w:ind w:left="61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melanoma incidence per 100,000 population [KNOX=34.5; ME=22.2]*</w:t>
            </w:r>
          </w:p>
          <w:p w14:paraId="27FC8F2D" w14:textId="77777777" w:rsidR="006230F3" w:rsidRPr="00852344" w:rsidRDefault="006230F3" w:rsidP="00F55C3D">
            <w:pPr>
              <w:pStyle w:val="ListParagraph"/>
              <w:numPr>
                <w:ilvl w:val="0"/>
                <w:numId w:val="21"/>
              </w:numPr>
              <w:spacing w:after="120"/>
              <w:ind w:left="61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prostate cancer incidence per 100,000 population [KNOX=162.1; ME=133.8]*</w:t>
            </w:r>
          </w:p>
          <w:p w14:paraId="1F0D8831" w14:textId="77777777" w:rsidR="006230F3" w:rsidRPr="00852344" w:rsidRDefault="006230F3" w:rsidP="00F55C3D">
            <w:pPr>
              <w:pStyle w:val="ListParagraph"/>
              <w:numPr>
                <w:ilvl w:val="0"/>
                <w:numId w:val="21"/>
              </w:numPr>
              <w:spacing w:after="120"/>
              <w:ind w:left="16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More children with confirmed elevated blood lead levels (% among those screened) [KNOX=5.0%; ME=2.5%]*</w:t>
            </w:r>
          </w:p>
          <w:p w14:paraId="2DE60DAC" w14:textId="77777777" w:rsidR="002F6441" w:rsidRDefault="006230F3" w:rsidP="00F55C3D">
            <w:pPr>
              <w:pStyle w:val="ListParagraph"/>
              <w:numPr>
                <w:ilvl w:val="0"/>
                <w:numId w:val="21"/>
              </w:numPr>
              <w:spacing w:after="120"/>
              <w:ind w:left="16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incidence</w:t>
            </w:r>
            <w:r w:rsidR="002F6441">
              <w:rPr>
                <w:rFonts w:ascii="Calibri" w:hAnsi="Calibri" w:cs="Times New Roman"/>
                <w:color w:val="000000"/>
                <w:sz w:val="22"/>
                <w:szCs w:val="20"/>
              </w:rPr>
              <w:t xml:space="preserve"> rates for:</w:t>
            </w:r>
          </w:p>
          <w:p w14:paraId="652E8748" w14:textId="45F86F65" w:rsidR="006230F3" w:rsidRPr="00852344" w:rsidRDefault="002F6441" w:rsidP="00F55C3D">
            <w:pPr>
              <w:pStyle w:val="ListParagraph"/>
              <w:numPr>
                <w:ilvl w:val="0"/>
                <w:numId w:val="21"/>
              </w:numPr>
              <w:spacing w:after="120"/>
              <w:ind w:left="612" w:hanging="162"/>
              <w:contextualSpacing w:val="0"/>
              <w:rPr>
                <w:rFonts w:ascii="Calibri" w:hAnsi="Calibri" w:cs="Times New Roman"/>
                <w:color w:val="000000"/>
                <w:sz w:val="22"/>
                <w:szCs w:val="20"/>
              </w:rPr>
            </w:pPr>
            <w:r>
              <w:rPr>
                <w:rFonts w:ascii="Calibri" w:hAnsi="Calibri" w:cs="Times New Roman"/>
                <w:color w:val="000000"/>
                <w:sz w:val="22"/>
                <w:szCs w:val="20"/>
              </w:rPr>
              <w:t>P</w:t>
            </w:r>
            <w:r w:rsidR="006230F3" w:rsidRPr="00852344">
              <w:rPr>
                <w:rFonts w:ascii="Calibri" w:hAnsi="Calibri" w:cs="Times New Roman"/>
                <w:color w:val="000000"/>
                <w:sz w:val="22"/>
                <w:szCs w:val="20"/>
              </w:rPr>
              <w:t>ast or present hepatitis C virus (HCV) [KNOX=221.8; ME=107.1]</w:t>
            </w:r>
          </w:p>
          <w:p w14:paraId="4508B9EF" w14:textId="763CA7B6" w:rsidR="006230F3" w:rsidRPr="00852344" w:rsidRDefault="006230F3" w:rsidP="00F55C3D">
            <w:pPr>
              <w:pStyle w:val="ListParagraph"/>
              <w:numPr>
                <w:ilvl w:val="0"/>
                <w:numId w:val="21"/>
              </w:numPr>
              <w:spacing w:after="120"/>
              <w:ind w:left="61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Lyme disease [KNOX=267.2; ME=105.3]</w:t>
            </w:r>
            <w:r w:rsidR="002F6441">
              <w:rPr>
                <w:rFonts w:ascii="Calibri" w:hAnsi="Calibri" w:cs="Times New Roman"/>
                <w:color w:val="000000"/>
                <w:sz w:val="22"/>
                <w:szCs w:val="20"/>
              </w:rPr>
              <w:t xml:space="preserve"> and</w:t>
            </w:r>
          </w:p>
          <w:p w14:paraId="7AD1EB6C" w14:textId="488D77E0" w:rsidR="006230F3" w:rsidRPr="00852344" w:rsidRDefault="002F6441" w:rsidP="00F55C3D">
            <w:pPr>
              <w:pStyle w:val="ListParagraph"/>
              <w:numPr>
                <w:ilvl w:val="0"/>
                <w:numId w:val="21"/>
              </w:numPr>
              <w:spacing w:after="120"/>
              <w:ind w:left="612" w:hanging="162"/>
              <w:contextualSpacing w:val="0"/>
              <w:rPr>
                <w:rFonts w:ascii="Calibri" w:hAnsi="Calibri" w:cs="Times New Roman"/>
                <w:color w:val="000000"/>
                <w:sz w:val="22"/>
                <w:szCs w:val="20"/>
              </w:rPr>
            </w:pPr>
            <w:r>
              <w:rPr>
                <w:rFonts w:ascii="Calibri" w:hAnsi="Calibri" w:cs="Times New Roman"/>
                <w:color w:val="000000"/>
                <w:sz w:val="22"/>
                <w:szCs w:val="20"/>
              </w:rPr>
              <w:t xml:space="preserve">Pertussis </w:t>
            </w:r>
            <w:r w:rsidR="006230F3" w:rsidRPr="00852344">
              <w:rPr>
                <w:rFonts w:ascii="Calibri" w:hAnsi="Calibri" w:cs="Times New Roman"/>
                <w:color w:val="000000"/>
                <w:sz w:val="22"/>
                <w:szCs w:val="20"/>
              </w:rPr>
              <w:t>[KNOX=45.4; U</w:t>
            </w:r>
            <w:r w:rsidR="00852344">
              <w:rPr>
                <w:rFonts w:ascii="Calibri" w:hAnsi="Calibri" w:cs="Times New Roman"/>
                <w:color w:val="000000"/>
                <w:sz w:val="22"/>
                <w:szCs w:val="20"/>
              </w:rPr>
              <w:t>.</w:t>
            </w:r>
            <w:r w:rsidR="006230F3" w:rsidRPr="00852344">
              <w:rPr>
                <w:rFonts w:ascii="Calibri" w:hAnsi="Calibri" w:cs="Times New Roman"/>
                <w:color w:val="000000"/>
                <w:sz w:val="22"/>
                <w:szCs w:val="20"/>
              </w:rPr>
              <w:t>S</w:t>
            </w:r>
            <w:r w:rsidR="00852344">
              <w:rPr>
                <w:rFonts w:ascii="Calibri" w:hAnsi="Calibri" w:cs="Times New Roman"/>
                <w:color w:val="000000"/>
                <w:sz w:val="22"/>
                <w:szCs w:val="20"/>
              </w:rPr>
              <w:t>.</w:t>
            </w:r>
            <w:r w:rsidR="006230F3" w:rsidRPr="00852344">
              <w:rPr>
                <w:rFonts w:ascii="Calibri" w:hAnsi="Calibri" w:cs="Times New Roman"/>
                <w:color w:val="000000"/>
                <w:sz w:val="22"/>
                <w:szCs w:val="20"/>
              </w:rPr>
              <w:t>=10.3]</w:t>
            </w:r>
          </w:p>
          <w:p w14:paraId="62419A20" w14:textId="77777777" w:rsidR="006230F3" w:rsidRDefault="006230F3" w:rsidP="00F55C3D">
            <w:pPr>
              <w:pStyle w:val="ListParagraph"/>
              <w:numPr>
                <w:ilvl w:val="0"/>
                <w:numId w:val="21"/>
              </w:numPr>
              <w:spacing w:after="120"/>
              <w:ind w:left="16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 xml:space="preserve">High unintentional fall related injury emergency department visits per 10,000 population </w:t>
            </w:r>
            <w:r w:rsidRPr="00852344">
              <w:rPr>
                <w:rFonts w:ascii="Calibri" w:hAnsi="Calibri" w:cs="Times New Roman"/>
                <w:color w:val="000000"/>
                <w:sz w:val="22"/>
                <w:szCs w:val="20"/>
              </w:rPr>
              <w:lastRenderedPageBreak/>
              <w:t>[KNOX=416.5; ME=361.3]*</w:t>
            </w:r>
          </w:p>
          <w:p w14:paraId="09C29C43" w14:textId="77777777" w:rsidR="006230F3" w:rsidRPr="00852344" w:rsidRDefault="006230F3" w:rsidP="00F55C3D">
            <w:pPr>
              <w:pStyle w:val="ListParagraph"/>
              <w:numPr>
                <w:ilvl w:val="0"/>
                <w:numId w:val="21"/>
              </w:numPr>
              <w:spacing w:after="120"/>
              <w:ind w:left="16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unintentional motor vehicle traffic crash related deaths per 100,000 population [KNOX=14.8; ME=10.8]</w:t>
            </w:r>
          </w:p>
          <w:p w14:paraId="09F179A1" w14:textId="4FD08D2F" w:rsidR="006230F3" w:rsidRPr="00852344" w:rsidRDefault="006230F3" w:rsidP="00F55C3D">
            <w:pPr>
              <w:pStyle w:val="ListParagraph"/>
              <w:numPr>
                <w:ilvl w:val="0"/>
                <w:numId w:val="21"/>
              </w:numPr>
              <w:spacing w:after="120"/>
              <w:ind w:left="16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More adults who have ever had depression [KNOX=24.0%; U</w:t>
            </w:r>
            <w:r w:rsidR="00852344">
              <w:rPr>
                <w:rFonts w:ascii="Calibri" w:hAnsi="Calibri" w:cs="Times New Roman"/>
                <w:color w:val="000000"/>
                <w:sz w:val="22"/>
                <w:szCs w:val="20"/>
              </w:rPr>
              <w:t>.</w:t>
            </w:r>
            <w:r w:rsidRPr="00852344">
              <w:rPr>
                <w:rFonts w:ascii="Calibri" w:hAnsi="Calibri" w:cs="Times New Roman"/>
                <w:color w:val="000000"/>
                <w:sz w:val="22"/>
                <w:szCs w:val="20"/>
              </w:rPr>
              <w:t>S</w:t>
            </w:r>
            <w:r w:rsidR="00852344">
              <w:rPr>
                <w:rFonts w:ascii="Calibri" w:hAnsi="Calibri" w:cs="Times New Roman"/>
                <w:color w:val="000000"/>
                <w:sz w:val="22"/>
                <w:szCs w:val="20"/>
              </w:rPr>
              <w:t>.</w:t>
            </w:r>
            <w:r w:rsidRPr="00852344">
              <w:rPr>
                <w:rFonts w:ascii="Calibri" w:hAnsi="Calibri" w:cs="Times New Roman"/>
                <w:color w:val="000000"/>
                <w:sz w:val="22"/>
                <w:szCs w:val="20"/>
              </w:rPr>
              <w:t>=18.7%]</w:t>
            </w:r>
          </w:p>
          <w:p w14:paraId="0FD3CD50" w14:textId="77777777" w:rsidR="006230F3" w:rsidRPr="00852344" w:rsidRDefault="006230F3" w:rsidP="00F55C3D">
            <w:pPr>
              <w:pStyle w:val="ListParagraph"/>
              <w:numPr>
                <w:ilvl w:val="0"/>
                <w:numId w:val="21"/>
              </w:numPr>
              <w:spacing w:after="120"/>
              <w:ind w:left="16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live births to 15-19 year olds per 1,000 population [KNOX=24.5; ME=20.5]</w:t>
            </w:r>
          </w:p>
          <w:p w14:paraId="3804AF89" w14:textId="77777777" w:rsidR="002F6441" w:rsidRDefault="002F6441" w:rsidP="00F55C3D">
            <w:pPr>
              <w:pStyle w:val="ListParagraph"/>
              <w:numPr>
                <w:ilvl w:val="0"/>
                <w:numId w:val="21"/>
              </w:numPr>
              <w:spacing w:after="120"/>
              <w:ind w:left="162" w:hanging="162"/>
              <w:contextualSpacing w:val="0"/>
              <w:rPr>
                <w:rFonts w:ascii="Calibri" w:hAnsi="Calibri" w:cs="Times New Roman"/>
                <w:color w:val="000000"/>
                <w:sz w:val="22"/>
                <w:szCs w:val="20"/>
              </w:rPr>
            </w:pPr>
            <w:r>
              <w:rPr>
                <w:rFonts w:ascii="Calibri" w:hAnsi="Calibri" w:cs="Times New Roman"/>
                <w:color w:val="000000"/>
                <w:sz w:val="22"/>
                <w:szCs w:val="20"/>
              </w:rPr>
              <w:t xml:space="preserve">Knox also faces a number of alcohol and substance use related challenges, including: </w:t>
            </w:r>
          </w:p>
          <w:p w14:paraId="4B7835E7" w14:textId="2FDC786D" w:rsidR="006230F3" w:rsidRPr="00852344" w:rsidRDefault="006230F3" w:rsidP="00F55C3D">
            <w:pPr>
              <w:pStyle w:val="ListParagraph"/>
              <w:numPr>
                <w:ilvl w:val="0"/>
                <w:numId w:val="21"/>
              </w:numPr>
              <w:spacing w:after="120"/>
              <w:ind w:left="70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More chronic heavy drinking (Adults) [KNOX=8.3%; U</w:t>
            </w:r>
            <w:r w:rsidR="00852344">
              <w:rPr>
                <w:rFonts w:ascii="Calibri" w:hAnsi="Calibri" w:cs="Times New Roman"/>
                <w:color w:val="000000"/>
                <w:sz w:val="22"/>
                <w:szCs w:val="20"/>
              </w:rPr>
              <w:t>.</w:t>
            </w:r>
            <w:r w:rsidRPr="00852344">
              <w:rPr>
                <w:rFonts w:ascii="Calibri" w:hAnsi="Calibri" w:cs="Times New Roman"/>
                <w:color w:val="000000"/>
                <w:sz w:val="22"/>
                <w:szCs w:val="20"/>
              </w:rPr>
              <w:t>S</w:t>
            </w:r>
            <w:r w:rsidR="00852344">
              <w:rPr>
                <w:rFonts w:ascii="Calibri" w:hAnsi="Calibri" w:cs="Times New Roman"/>
                <w:color w:val="000000"/>
                <w:sz w:val="22"/>
                <w:szCs w:val="20"/>
              </w:rPr>
              <w:t>.</w:t>
            </w:r>
            <w:r w:rsidRPr="00852344">
              <w:rPr>
                <w:rFonts w:ascii="Calibri" w:hAnsi="Calibri" w:cs="Times New Roman"/>
                <w:color w:val="000000"/>
                <w:sz w:val="22"/>
                <w:szCs w:val="20"/>
              </w:rPr>
              <w:t>=6.2%]</w:t>
            </w:r>
          </w:p>
          <w:p w14:paraId="5DB8AF77" w14:textId="77777777" w:rsidR="006230F3" w:rsidRPr="00852344" w:rsidRDefault="006230F3" w:rsidP="00F55C3D">
            <w:pPr>
              <w:pStyle w:val="ListParagraph"/>
              <w:numPr>
                <w:ilvl w:val="0"/>
                <w:numId w:val="21"/>
              </w:numPr>
              <w:spacing w:after="120"/>
              <w:ind w:left="70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opiate poisoning (ED visits) per 100,000 population [KNOX=31.4; ME=25.1]</w:t>
            </w:r>
          </w:p>
          <w:p w14:paraId="11304C30" w14:textId="77777777" w:rsidR="006230F3" w:rsidRPr="00852344" w:rsidRDefault="006230F3" w:rsidP="00F55C3D">
            <w:pPr>
              <w:pStyle w:val="ListParagraph"/>
              <w:numPr>
                <w:ilvl w:val="0"/>
                <w:numId w:val="21"/>
              </w:numPr>
              <w:spacing w:after="120"/>
              <w:ind w:left="70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opiate poisoning (hospitalizations) per 100,000 population [KNOX=26.2; ME=13.2]*</w:t>
            </w:r>
          </w:p>
          <w:p w14:paraId="04E78CC1" w14:textId="77777777" w:rsidR="006230F3" w:rsidRPr="00852344" w:rsidRDefault="006230F3" w:rsidP="00F55C3D">
            <w:pPr>
              <w:pStyle w:val="ListParagraph"/>
              <w:numPr>
                <w:ilvl w:val="0"/>
                <w:numId w:val="21"/>
              </w:numPr>
              <w:spacing w:after="120"/>
              <w:ind w:left="70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More past-30-day marijuana use (Adults) [KNOX=10.4%; ME=8.2%]</w:t>
            </w:r>
          </w:p>
          <w:p w14:paraId="420F8E3F" w14:textId="0B695193" w:rsidR="006230F3" w:rsidRPr="00852344" w:rsidRDefault="006230F3" w:rsidP="00F55C3D">
            <w:pPr>
              <w:pStyle w:val="ListParagraph"/>
              <w:numPr>
                <w:ilvl w:val="0"/>
                <w:numId w:val="21"/>
              </w:numPr>
              <w:spacing w:after="120"/>
              <w:ind w:left="70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More past-30-day nonmedical use of prescription drugs (Adult</w:t>
            </w:r>
            <w:r w:rsidR="00FA5C5E">
              <w:rPr>
                <w:rFonts w:ascii="Calibri" w:hAnsi="Calibri" w:cs="Times New Roman"/>
                <w:color w:val="000000"/>
                <w:sz w:val="22"/>
                <w:szCs w:val="20"/>
              </w:rPr>
              <w:t>s</w:t>
            </w:r>
            <w:r w:rsidRPr="00852344">
              <w:rPr>
                <w:rFonts w:ascii="Calibri" w:hAnsi="Calibri" w:cs="Times New Roman"/>
                <w:color w:val="000000"/>
                <w:sz w:val="22"/>
                <w:szCs w:val="20"/>
              </w:rPr>
              <w:t>) [KNOX=2.4%; ME=1.1%]</w:t>
            </w:r>
          </w:p>
          <w:p w14:paraId="69D0E153" w14:textId="77777777" w:rsidR="006230F3" w:rsidRPr="00852344" w:rsidRDefault="006230F3" w:rsidP="00F55C3D">
            <w:pPr>
              <w:pStyle w:val="ListParagraph"/>
              <w:numPr>
                <w:ilvl w:val="0"/>
                <w:numId w:val="21"/>
              </w:numPr>
              <w:spacing w:after="120"/>
              <w:ind w:left="702" w:hanging="162"/>
              <w:contextualSpacing w:val="0"/>
              <w:rPr>
                <w:rFonts w:ascii="Calibri" w:hAnsi="Calibri" w:cs="Times New Roman"/>
                <w:color w:val="000000"/>
                <w:sz w:val="22"/>
                <w:szCs w:val="20"/>
              </w:rPr>
            </w:pPr>
            <w:r w:rsidRPr="00852344">
              <w:rPr>
                <w:rFonts w:ascii="Calibri" w:hAnsi="Calibri" w:cs="Times New Roman"/>
                <w:color w:val="000000"/>
                <w:sz w:val="22"/>
                <w:szCs w:val="20"/>
              </w:rPr>
              <w:t>High substance-abuse hospital admissions per 100,000 population [KNOX=518.0; ME=328.1]*</w:t>
            </w:r>
          </w:p>
          <w:p w14:paraId="62AE54C5" w14:textId="7B9E4CA7" w:rsidR="002A596C" w:rsidRPr="006230F3" w:rsidRDefault="002A596C" w:rsidP="00F55C3D">
            <w:pPr>
              <w:spacing w:after="120"/>
              <w:ind w:left="162" w:hanging="162"/>
              <w:rPr>
                <w:rFonts w:ascii="Calibri" w:hAnsi="Calibri" w:cs="Times New Roman"/>
                <w:color w:val="000000"/>
                <w:sz w:val="22"/>
                <w:szCs w:val="20"/>
              </w:rPr>
            </w:pPr>
          </w:p>
        </w:tc>
      </w:tr>
    </w:tbl>
    <w:p w14:paraId="1F05F861" w14:textId="26CEEE9E" w:rsidR="002A596C" w:rsidRPr="0062292A" w:rsidRDefault="002A596C" w:rsidP="002A596C">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Knox</w:t>
      </w:r>
      <w:r w:rsidRPr="0062292A">
        <w:rPr>
          <w:rFonts w:ascii="Times New Roman" w:hAnsi="Times New Roman" w:cs="Times New Roman"/>
          <w:i/>
          <w:sz w:val="20"/>
          <w:szCs w:val="24"/>
        </w:rPr>
        <w:t xml:space="preserve"> County and Maine </w:t>
      </w:r>
    </w:p>
    <w:p w14:paraId="43165264" w14:textId="77777777" w:rsidR="002A596C" w:rsidRPr="00A40652" w:rsidRDefault="002A596C" w:rsidP="002A596C">
      <w:pPr>
        <w:spacing w:after="0"/>
        <w:rPr>
          <w:rFonts w:ascii="Times New Roman" w:hAnsi="Times New Roman" w:cs="Times New Roman"/>
          <w:i/>
          <w:color w:val="000000" w:themeColor="text1"/>
          <w:sz w:val="20"/>
          <w:szCs w:val="20"/>
        </w:rPr>
      </w:pPr>
      <w:r w:rsidRPr="00A40652">
        <w:rPr>
          <w:rFonts w:ascii="Times New Roman" w:hAnsi="Times New Roman" w:cs="Times New Roman"/>
          <w:i/>
          <w:color w:val="000000" w:themeColor="text1"/>
          <w:sz w:val="20"/>
          <w:szCs w:val="20"/>
        </w:rPr>
        <w:t xml:space="preserve">All rates are per 100,000 </w:t>
      </w:r>
      <w:proofErr w:type="gramStart"/>
      <w:r w:rsidRPr="00A40652">
        <w:rPr>
          <w:rFonts w:ascii="Times New Roman" w:hAnsi="Times New Roman" w:cs="Times New Roman"/>
          <w:i/>
          <w:color w:val="000000" w:themeColor="text1"/>
          <w:sz w:val="20"/>
          <w:szCs w:val="20"/>
        </w:rPr>
        <w:t>population</w:t>
      </w:r>
      <w:proofErr w:type="gramEnd"/>
      <w:r w:rsidRPr="00A40652">
        <w:rPr>
          <w:rFonts w:ascii="Times New Roman" w:hAnsi="Times New Roman" w:cs="Times New Roman"/>
          <w:i/>
          <w:color w:val="000000" w:themeColor="text1"/>
          <w:sz w:val="20"/>
          <w:szCs w:val="20"/>
        </w:rPr>
        <w:t xml:space="preserve"> unless otherwise noted</w:t>
      </w:r>
    </w:p>
    <w:p w14:paraId="58BA323E" w14:textId="24132862" w:rsidR="00E03053" w:rsidRDefault="008E7229" w:rsidP="00D21EF3">
      <w:pPr>
        <w:rPr>
          <w:rFonts w:ascii="Times New Roman" w:hAnsi="Times New Roman" w:cs="Times New Roman"/>
        </w:rPr>
      </w:pPr>
      <w:r>
        <w:rPr>
          <w:rFonts w:ascii="Times New Roman" w:hAnsi="Times New Roman" w:cs="Times New Roman"/>
        </w:rPr>
        <w:br w:type="page"/>
      </w:r>
      <w:r w:rsidR="00395C4B">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9064D3">
        <w:rPr>
          <w:rFonts w:ascii="Times New Roman" w:hAnsi="Times New Roman" w:cs="Times New Roman"/>
        </w:rPr>
        <w:t>Knox</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31A17800" w:rsidR="00E03053" w:rsidRPr="00E03053" w:rsidRDefault="00395C4B" w:rsidP="00D93ED6">
      <w:pPr>
        <w:pStyle w:val="TOCTableHeading"/>
      </w:pPr>
      <w:bookmarkStart w:id="73" w:name="_Toc432673544"/>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9064D3">
        <w:t>Knox</w:t>
      </w:r>
      <w:r w:rsidR="00E03053">
        <w:t xml:space="preserve"> County</w:t>
      </w:r>
      <w:r w:rsidR="009A5FA6">
        <w:t>-Stakeholder Survey Responses</w:t>
      </w:r>
      <w:bookmarkEnd w:id="73"/>
    </w:p>
    <w:tbl>
      <w:tblPr>
        <w:tblStyle w:val="TableGrid"/>
        <w:tblW w:w="4873"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02"/>
        <w:gridCol w:w="6031"/>
      </w:tblGrid>
      <w:tr w:rsidR="002A596C" w:rsidRPr="00273A3B" w14:paraId="3077C3B2" w14:textId="77777777" w:rsidTr="00C50A76">
        <w:trPr>
          <w:jc w:val="center"/>
        </w:trPr>
        <w:tc>
          <w:tcPr>
            <w:tcW w:w="5000" w:type="pct"/>
            <w:gridSpan w:val="2"/>
            <w:shd w:val="clear" w:color="auto" w:fill="003F77"/>
          </w:tcPr>
          <w:p w14:paraId="01583862" w14:textId="77777777" w:rsidR="002A596C" w:rsidRPr="00964240" w:rsidRDefault="002A596C" w:rsidP="002A596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2A596C" w:rsidRPr="000F1ADD" w14:paraId="7128C67E" w14:textId="77777777" w:rsidTr="00C50A76">
        <w:trPr>
          <w:jc w:val="center"/>
        </w:trPr>
        <w:tc>
          <w:tcPr>
            <w:tcW w:w="1769" w:type="pct"/>
            <w:shd w:val="clear" w:color="auto" w:fill="BDD6EE"/>
          </w:tcPr>
          <w:p w14:paraId="7D9B5110" w14:textId="333277A9" w:rsidR="002A596C" w:rsidRPr="00964240" w:rsidRDefault="0036238D" w:rsidP="002A596C">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231" w:type="pct"/>
            <w:shd w:val="clear" w:color="auto" w:fill="BDD6EE"/>
          </w:tcPr>
          <w:p w14:paraId="4A81D081" w14:textId="77777777" w:rsidR="002A596C" w:rsidRPr="00964240" w:rsidRDefault="002A596C" w:rsidP="002A596C">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2A596C" w:rsidRPr="00A40652" w14:paraId="65658BAA" w14:textId="77777777" w:rsidTr="00C50A76">
        <w:trPr>
          <w:jc w:val="center"/>
        </w:trPr>
        <w:tc>
          <w:tcPr>
            <w:tcW w:w="1769" w:type="pct"/>
          </w:tcPr>
          <w:p w14:paraId="4453C39D" w14:textId="77777777" w:rsidR="002A596C" w:rsidRPr="00A40652" w:rsidRDefault="002A596C" w:rsidP="002A596C">
            <w:pPr>
              <w:pStyle w:val="ListParagraph"/>
              <w:ind w:left="252"/>
              <w:rPr>
                <w:rFonts w:asciiTheme="minorHAnsi" w:hAnsiTheme="minorHAnsi"/>
                <w:color w:val="000000" w:themeColor="text1"/>
                <w:sz w:val="22"/>
                <w:szCs w:val="20"/>
              </w:rPr>
            </w:pPr>
          </w:p>
          <w:p w14:paraId="5C8430FB" w14:textId="77777777" w:rsidR="002A596C" w:rsidRPr="00A40652" w:rsidRDefault="002A596C" w:rsidP="002A596C">
            <w:pPr>
              <w:rPr>
                <w:rFonts w:asciiTheme="minorHAnsi" w:hAnsiTheme="minorHAnsi"/>
                <w:color w:val="000000" w:themeColor="text1"/>
                <w:sz w:val="22"/>
                <w:szCs w:val="20"/>
              </w:rPr>
            </w:pPr>
            <w:r w:rsidRPr="00A40652">
              <w:rPr>
                <w:rFonts w:asciiTheme="minorHAnsi" w:hAnsiTheme="minorHAnsi"/>
                <w:color w:val="000000" w:themeColor="text1"/>
                <w:sz w:val="22"/>
                <w:szCs w:val="20"/>
              </w:rPr>
              <w:t xml:space="preserve">Biggest health issues in Knox County according to stakeholders </w:t>
            </w:r>
            <w:r w:rsidRPr="00A40652">
              <w:rPr>
                <w:rFonts w:asciiTheme="minorHAnsi" w:hAnsiTheme="minorHAnsi"/>
                <w:i/>
                <w:color w:val="000000" w:themeColor="text1"/>
                <w:sz w:val="22"/>
                <w:szCs w:val="20"/>
              </w:rPr>
              <w:t>(% of those rating issue as a major or critical problem in their area</w:t>
            </w:r>
            <w:r w:rsidRPr="00A40652">
              <w:rPr>
                <w:rFonts w:asciiTheme="minorHAnsi" w:hAnsiTheme="minorHAnsi"/>
                <w:color w:val="000000" w:themeColor="text1"/>
                <w:sz w:val="22"/>
                <w:szCs w:val="20"/>
              </w:rPr>
              <w:t>).</w:t>
            </w:r>
          </w:p>
          <w:p w14:paraId="5657E9F2" w14:textId="77777777" w:rsidR="002A596C" w:rsidRPr="00A40652" w:rsidRDefault="002A596C" w:rsidP="002A596C">
            <w:pPr>
              <w:pStyle w:val="ListParagraph"/>
              <w:ind w:left="252"/>
              <w:rPr>
                <w:rFonts w:asciiTheme="minorHAnsi" w:hAnsiTheme="minorHAnsi"/>
                <w:color w:val="000000" w:themeColor="text1"/>
                <w:sz w:val="22"/>
                <w:szCs w:val="20"/>
              </w:rPr>
            </w:pPr>
          </w:p>
          <w:p w14:paraId="05B6BDD0" w14:textId="328CDE50" w:rsidR="002A596C" w:rsidRPr="00A40652" w:rsidRDefault="00492C09" w:rsidP="006230F3">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Drug and alcohol a</w:t>
            </w:r>
            <w:r w:rsidR="002A596C" w:rsidRPr="00A40652">
              <w:rPr>
                <w:rFonts w:asciiTheme="minorHAnsi" w:hAnsiTheme="minorHAnsi"/>
                <w:color w:val="000000" w:themeColor="text1"/>
                <w:sz w:val="22"/>
                <w:szCs w:val="20"/>
              </w:rPr>
              <w:t>buse (80%)</w:t>
            </w:r>
          </w:p>
          <w:p w14:paraId="4E9C8052" w14:textId="77777777" w:rsidR="002A596C" w:rsidRPr="00A40652" w:rsidRDefault="002A596C" w:rsidP="006230F3">
            <w:pPr>
              <w:pStyle w:val="ListParagraph"/>
              <w:numPr>
                <w:ilvl w:val="0"/>
                <w:numId w:val="2"/>
              </w:numPr>
              <w:ind w:left="376" w:hanging="180"/>
              <w:rPr>
                <w:rFonts w:asciiTheme="minorHAnsi" w:hAnsiTheme="minorHAnsi"/>
                <w:color w:val="000000" w:themeColor="text1"/>
                <w:sz w:val="22"/>
                <w:szCs w:val="20"/>
              </w:rPr>
            </w:pPr>
            <w:r w:rsidRPr="00A40652">
              <w:rPr>
                <w:rFonts w:asciiTheme="minorHAnsi" w:hAnsiTheme="minorHAnsi"/>
                <w:color w:val="000000" w:themeColor="text1"/>
                <w:sz w:val="22"/>
                <w:szCs w:val="20"/>
              </w:rPr>
              <w:t>Obesity (78%)</w:t>
            </w:r>
          </w:p>
          <w:p w14:paraId="64F3A6A0" w14:textId="73C1AF60" w:rsidR="002A596C" w:rsidRPr="00A40652" w:rsidRDefault="002A596C" w:rsidP="006230F3">
            <w:pPr>
              <w:pStyle w:val="ListParagraph"/>
              <w:numPr>
                <w:ilvl w:val="0"/>
                <w:numId w:val="2"/>
              </w:numPr>
              <w:ind w:left="376" w:hanging="180"/>
              <w:rPr>
                <w:rFonts w:asciiTheme="minorHAnsi" w:hAnsiTheme="minorHAnsi"/>
                <w:color w:val="000000" w:themeColor="text1"/>
                <w:sz w:val="22"/>
                <w:szCs w:val="20"/>
              </w:rPr>
            </w:pPr>
            <w:r w:rsidRPr="00A40652">
              <w:rPr>
                <w:rFonts w:asciiTheme="minorHAnsi" w:hAnsiTheme="minorHAnsi"/>
                <w:color w:val="000000" w:themeColor="text1"/>
                <w:sz w:val="22"/>
                <w:szCs w:val="20"/>
              </w:rPr>
              <w:t xml:space="preserve">Mental </w:t>
            </w:r>
            <w:r w:rsidR="00492C09">
              <w:rPr>
                <w:rFonts w:asciiTheme="minorHAnsi" w:hAnsiTheme="minorHAnsi"/>
                <w:color w:val="000000" w:themeColor="text1"/>
                <w:sz w:val="22"/>
                <w:szCs w:val="20"/>
              </w:rPr>
              <w:t>h</w:t>
            </w:r>
            <w:r w:rsidRPr="00A40652">
              <w:rPr>
                <w:rFonts w:asciiTheme="minorHAnsi" w:hAnsiTheme="minorHAnsi"/>
                <w:color w:val="000000" w:themeColor="text1"/>
                <w:sz w:val="22"/>
                <w:szCs w:val="20"/>
              </w:rPr>
              <w:t>ealth (70%)</w:t>
            </w:r>
          </w:p>
          <w:p w14:paraId="724C23FC" w14:textId="77777777" w:rsidR="002A596C" w:rsidRPr="00A40652" w:rsidRDefault="002A596C" w:rsidP="006230F3">
            <w:pPr>
              <w:pStyle w:val="ListParagraph"/>
              <w:numPr>
                <w:ilvl w:val="0"/>
                <w:numId w:val="2"/>
              </w:numPr>
              <w:ind w:left="376" w:hanging="180"/>
              <w:rPr>
                <w:rFonts w:asciiTheme="minorHAnsi" w:hAnsiTheme="minorHAnsi"/>
                <w:color w:val="000000" w:themeColor="text1"/>
                <w:sz w:val="22"/>
                <w:szCs w:val="20"/>
              </w:rPr>
            </w:pPr>
            <w:r w:rsidRPr="00A40652">
              <w:rPr>
                <w:rFonts w:asciiTheme="minorHAnsi" w:hAnsiTheme="minorHAnsi"/>
                <w:color w:val="000000" w:themeColor="text1"/>
                <w:sz w:val="22"/>
                <w:szCs w:val="20"/>
              </w:rPr>
              <w:t>Depression (63%)</w:t>
            </w:r>
          </w:p>
          <w:p w14:paraId="6E0D6EE8" w14:textId="77777777" w:rsidR="002A596C" w:rsidRPr="00A40652" w:rsidRDefault="002A596C" w:rsidP="006230F3">
            <w:pPr>
              <w:pStyle w:val="ListParagraph"/>
              <w:numPr>
                <w:ilvl w:val="0"/>
                <w:numId w:val="2"/>
              </w:numPr>
              <w:ind w:left="376" w:hanging="180"/>
              <w:rPr>
                <w:rFonts w:asciiTheme="minorHAnsi" w:hAnsiTheme="minorHAnsi"/>
                <w:color w:val="000000" w:themeColor="text1"/>
                <w:sz w:val="22"/>
                <w:szCs w:val="20"/>
              </w:rPr>
            </w:pPr>
            <w:r w:rsidRPr="00A40652">
              <w:rPr>
                <w:rFonts w:asciiTheme="minorHAnsi" w:hAnsiTheme="minorHAnsi"/>
                <w:color w:val="000000" w:themeColor="text1"/>
                <w:sz w:val="22"/>
                <w:szCs w:val="20"/>
              </w:rPr>
              <w:t>Diabetes (59%)</w:t>
            </w:r>
          </w:p>
          <w:p w14:paraId="1464BDEF" w14:textId="77777777" w:rsidR="002A596C" w:rsidRPr="00A40652" w:rsidRDefault="002A596C" w:rsidP="002A596C">
            <w:pPr>
              <w:rPr>
                <w:rFonts w:asciiTheme="minorHAnsi" w:hAnsiTheme="minorHAnsi"/>
                <w:color w:val="000000" w:themeColor="text1"/>
                <w:sz w:val="22"/>
                <w:szCs w:val="20"/>
              </w:rPr>
            </w:pPr>
          </w:p>
        </w:tc>
        <w:tc>
          <w:tcPr>
            <w:tcW w:w="3231" w:type="pct"/>
          </w:tcPr>
          <w:p w14:paraId="77D732D7" w14:textId="77777777" w:rsidR="002A596C" w:rsidRPr="00A40652" w:rsidRDefault="002A596C" w:rsidP="002A596C">
            <w:pPr>
              <w:rPr>
                <w:rFonts w:asciiTheme="minorHAnsi" w:hAnsiTheme="minorHAnsi"/>
                <w:b/>
                <w:color w:val="000000" w:themeColor="text1"/>
                <w:sz w:val="22"/>
                <w:szCs w:val="20"/>
              </w:rPr>
            </w:pPr>
          </w:p>
          <w:p w14:paraId="15C66B14" w14:textId="77777777" w:rsidR="002A596C" w:rsidRPr="00A40652" w:rsidRDefault="002A596C" w:rsidP="002A596C">
            <w:pPr>
              <w:rPr>
                <w:rFonts w:asciiTheme="minorHAnsi" w:hAnsiTheme="minorHAnsi"/>
                <w:b/>
                <w:color w:val="000000" w:themeColor="text1"/>
                <w:sz w:val="22"/>
                <w:szCs w:val="20"/>
              </w:rPr>
            </w:pPr>
            <w:r w:rsidRPr="00A40652">
              <w:rPr>
                <w:rFonts w:asciiTheme="minorHAnsi" w:hAnsiTheme="minorHAnsi"/>
                <w:b/>
                <w:color w:val="000000" w:themeColor="text1"/>
                <w:sz w:val="22"/>
                <w:szCs w:val="20"/>
              </w:rPr>
              <w:t>Assets Needed to Address Challenges:</w:t>
            </w:r>
          </w:p>
          <w:p w14:paraId="7806933D" w14:textId="5E323E53" w:rsidR="002A596C" w:rsidRPr="00A40652" w:rsidRDefault="00492C09" w:rsidP="006230F3">
            <w:pPr>
              <w:pStyle w:val="ListParagraph"/>
              <w:numPr>
                <w:ilvl w:val="0"/>
                <w:numId w:val="9"/>
              </w:numPr>
              <w:spacing w:after="120"/>
              <w:ind w:left="213" w:hanging="27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2A596C" w:rsidRPr="00A40652">
              <w:rPr>
                <w:rFonts w:asciiTheme="minorHAnsi" w:hAnsiTheme="minorHAnsi"/>
                <w:b/>
                <w:color w:val="000000" w:themeColor="text1"/>
                <w:sz w:val="22"/>
                <w:szCs w:val="20"/>
              </w:rPr>
              <w:t xml:space="preserve">buse: </w:t>
            </w:r>
            <w:r w:rsidR="002A596C" w:rsidRPr="00A40652">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2F4B751C" w14:textId="77777777" w:rsidR="002A596C" w:rsidRPr="00A40652" w:rsidRDefault="002A596C" w:rsidP="006230F3">
            <w:pPr>
              <w:pStyle w:val="ListParagraph"/>
              <w:numPr>
                <w:ilvl w:val="0"/>
                <w:numId w:val="3"/>
              </w:numPr>
              <w:spacing w:after="120"/>
              <w:ind w:left="196" w:hanging="196"/>
              <w:contextualSpacing w:val="0"/>
              <w:rPr>
                <w:rFonts w:asciiTheme="minorHAnsi" w:hAnsiTheme="minorHAnsi"/>
                <w:color w:val="000000" w:themeColor="text1"/>
                <w:sz w:val="22"/>
                <w:szCs w:val="20"/>
              </w:rPr>
            </w:pPr>
            <w:r w:rsidRPr="00A40652">
              <w:rPr>
                <w:rFonts w:asciiTheme="minorHAnsi" w:hAnsiTheme="minorHAnsi"/>
                <w:b/>
                <w:color w:val="000000" w:themeColor="text1"/>
                <w:sz w:val="22"/>
                <w:szCs w:val="20"/>
              </w:rPr>
              <w:t>Obesity:</w:t>
            </w:r>
            <w:r w:rsidRPr="00A40652">
              <w:rPr>
                <w:rFonts w:asciiTheme="minorHAnsi" w:hAnsiTheme="minorHAnsi"/>
                <w:color w:val="000000" w:themeColor="text1"/>
                <w:sz w:val="22"/>
                <w:szCs w:val="20"/>
              </w:rPr>
              <w:t xml:space="preserve"> </w:t>
            </w:r>
            <w:r w:rsidRPr="00A40652">
              <w:rPr>
                <w:rFonts w:asciiTheme="minorHAnsi" w:hAnsiTheme="minorHAnsi"/>
                <w:sz w:val="22"/>
                <w:szCs w:val="20"/>
              </w:rPr>
              <w:t>Greater access to affordable and healthy food; more programs that support low income families</w:t>
            </w:r>
          </w:p>
          <w:p w14:paraId="7CD88703" w14:textId="3C0B1E88" w:rsidR="002A596C" w:rsidRPr="00A40652" w:rsidRDefault="00492C09" w:rsidP="006230F3">
            <w:pPr>
              <w:pStyle w:val="ListParagraph"/>
              <w:numPr>
                <w:ilvl w:val="0"/>
                <w:numId w:val="3"/>
              </w:numPr>
              <w:spacing w:after="120"/>
              <w:ind w:left="196" w:hanging="196"/>
              <w:contextualSpacing w:val="0"/>
              <w:rPr>
                <w:rFonts w:asciiTheme="minorHAnsi" w:hAnsiTheme="minorHAnsi"/>
                <w:sz w:val="22"/>
                <w:szCs w:val="20"/>
              </w:rPr>
            </w:pPr>
            <w:r>
              <w:rPr>
                <w:rFonts w:asciiTheme="minorHAnsi" w:hAnsiTheme="minorHAnsi"/>
                <w:b/>
                <w:color w:val="000000" w:themeColor="text1"/>
                <w:sz w:val="22"/>
                <w:szCs w:val="20"/>
              </w:rPr>
              <w:t>Mental health/d</w:t>
            </w:r>
            <w:r w:rsidR="002A596C" w:rsidRPr="00A40652">
              <w:rPr>
                <w:rFonts w:asciiTheme="minorHAnsi" w:hAnsiTheme="minorHAnsi"/>
                <w:b/>
                <w:color w:val="000000" w:themeColor="text1"/>
                <w:sz w:val="22"/>
                <w:szCs w:val="20"/>
              </w:rPr>
              <w:t>epression:</w:t>
            </w:r>
            <w:r w:rsidR="002A596C" w:rsidRPr="00A40652">
              <w:rPr>
                <w:rFonts w:asciiTheme="minorHAnsi" w:hAnsiTheme="minorHAnsi"/>
                <w:color w:val="000000" w:themeColor="text1"/>
                <w:sz w:val="22"/>
                <w:szCs w:val="20"/>
              </w:rPr>
              <w:t xml:space="preserve"> </w:t>
            </w:r>
            <w:r w:rsidR="002A596C" w:rsidRPr="00A40652">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19C0881C" w14:textId="77777777" w:rsidR="002A596C" w:rsidRPr="00A40652" w:rsidRDefault="002A596C" w:rsidP="006230F3">
            <w:pPr>
              <w:pStyle w:val="ListParagraph"/>
              <w:numPr>
                <w:ilvl w:val="0"/>
                <w:numId w:val="3"/>
              </w:numPr>
              <w:spacing w:after="120"/>
              <w:ind w:left="196" w:hanging="196"/>
              <w:contextualSpacing w:val="0"/>
              <w:rPr>
                <w:rFonts w:asciiTheme="minorHAnsi" w:hAnsiTheme="minorHAnsi"/>
                <w:sz w:val="22"/>
                <w:szCs w:val="20"/>
              </w:rPr>
            </w:pPr>
            <w:r w:rsidRPr="00A40652">
              <w:rPr>
                <w:rFonts w:asciiTheme="minorHAnsi" w:hAnsiTheme="minorHAnsi"/>
                <w:b/>
                <w:color w:val="000000" w:themeColor="text1"/>
                <w:sz w:val="22"/>
                <w:szCs w:val="20"/>
              </w:rPr>
              <w:t>Diabetes:</w:t>
            </w:r>
            <w:r w:rsidRPr="00A40652">
              <w:rPr>
                <w:rFonts w:asciiTheme="minorHAnsi" w:hAnsiTheme="minorHAnsi"/>
                <w:sz w:val="22"/>
                <w:szCs w:val="20"/>
              </w:rPr>
              <w:t xml:space="preserve"> More funding</w:t>
            </w:r>
          </w:p>
          <w:p w14:paraId="0A326421" w14:textId="77777777" w:rsidR="002A596C" w:rsidRPr="00A40652" w:rsidRDefault="002A596C" w:rsidP="002A596C">
            <w:pPr>
              <w:rPr>
                <w:rFonts w:asciiTheme="minorHAnsi" w:hAnsiTheme="minorHAnsi"/>
                <w:b/>
                <w:color w:val="000000" w:themeColor="text1"/>
                <w:sz w:val="22"/>
                <w:szCs w:val="20"/>
              </w:rPr>
            </w:pPr>
          </w:p>
          <w:p w14:paraId="4A38042E" w14:textId="77777777" w:rsidR="002A596C" w:rsidRPr="00A40652" w:rsidRDefault="002A596C" w:rsidP="002A596C">
            <w:pPr>
              <w:rPr>
                <w:rFonts w:asciiTheme="minorHAnsi" w:hAnsiTheme="minorHAnsi"/>
                <w:b/>
                <w:color w:val="000000" w:themeColor="text1"/>
                <w:sz w:val="22"/>
                <w:szCs w:val="20"/>
              </w:rPr>
            </w:pPr>
            <w:r w:rsidRPr="00A40652">
              <w:rPr>
                <w:rFonts w:asciiTheme="minorHAnsi" w:hAnsiTheme="minorHAnsi"/>
                <w:b/>
                <w:color w:val="000000" w:themeColor="text1"/>
                <w:sz w:val="22"/>
                <w:szCs w:val="20"/>
              </w:rPr>
              <w:t xml:space="preserve">Assets Available in County/State: </w:t>
            </w:r>
          </w:p>
          <w:p w14:paraId="62052968" w14:textId="04CEBCA8" w:rsidR="002A596C" w:rsidRPr="00A40652" w:rsidRDefault="00492C09" w:rsidP="006230F3">
            <w:pPr>
              <w:pStyle w:val="ListParagraph"/>
              <w:numPr>
                <w:ilvl w:val="0"/>
                <w:numId w:val="6"/>
              </w:numPr>
              <w:spacing w:after="120"/>
              <w:ind w:left="202" w:hanging="202"/>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2A596C" w:rsidRPr="00A40652">
              <w:rPr>
                <w:rFonts w:asciiTheme="minorHAnsi" w:hAnsiTheme="minorHAnsi"/>
                <w:b/>
                <w:color w:val="000000" w:themeColor="text1"/>
                <w:sz w:val="22"/>
                <w:szCs w:val="20"/>
              </w:rPr>
              <w:t xml:space="preserve">buse: </w:t>
            </w:r>
            <w:r w:rsidR="002A596C" w:rsidRPr="00A40652">
              <w:rPr>
                <w:rFonts w:asciiTheme="minorHAnsi" w:hAnsiTheme="minorHAnsi"/>
                <w:color w:val="000000" w:themeColor="text1"/>
                <w:sz w:val="22"/>
                <w:szCs w:val="20"/>
              </w:rPr>
              <w:t>Maine Alcoholics Anonymous;</w:t>
            </w:r>
            <w:r w:rsidR="002A596C" w:rsidRPr="00A40652">
              <w:rPr>
                <w:rFonts w:asciiTheme="minorHAnsi" w:hAnsiTheme="minorHAnsi"/>
                <w:b/>
                <w:color w:val="000000" w:themeColor="text1"/>
                <w:sz w:val="22"/>
                <w:szCs w:val="20"/>
              </w:rPr>
              <w:t xml:space="preserve"> </w:t>
            </w:r>
            <w:r w:rsidR="002A596C" w:rsidRPr="00A40652">
              <w:rPr>
                <w:rFonts w:asciiTheme="minorHAnsi" w:hAnsiTheme="minorHAnsi"/>
                <w:color w:val="000000" w:themeColor="text1"/>
                <w:sz w:val="22"/>
                <w:szCs w:val="20"/>
              </w:rPr>
              <w:t>Substance Abuse Hotlines;</w:t>
            </w:r>
            <w:r w:rsidR="002A596C" w:rsidRPr="00A40652">
              <w:rPr>
                <w:rFonts w:asciiTheme="minorHAnsi" w:hAnsiTheme="minorHAnsi"/>
                <w:b/>
                <w:color w:val="000000" w:themeColor="text1"/>
                <w:sz w:val="22"/>
                <w:szCs w:val="20"/>
              </w:rPr>
              <w:t xml:space="preserve"> </w:t>
            </w:r>
            <w:r w:rsidR="002A596C" w:rsidRPr="00A40652">
              <w:rPr>
                <w:rFonts w:asciiTheme="minorHAnsi" w:hAnsiTheme="minorHAnsi"/>
                <w:color w:val="000000" w:themeColor="text1"/>
                <w:sz w:val="22"/>
                <w:szCs w:val="20"/>
              </w:rPr>
              <w:t>Office of Substance Abuse and Mental Health Services</w:t>
            </w:r>
          </w:p>
          <w:p w14:paraId="7B126CAB" w14:textId="77777777" w:rsidR="002A596C" w:rsidRPr="00A40652" w:rsidRDefault="002A596C" w:rsidP="006230F3">
            <w:pPr>
              <w:pStyle w:val="ListParagraph"/>
              <w:numPr>
                <w:ilvl w:val="0"/>
                <w:numId w:val="6"/>
              </w:numPr>
              <w:spacing w:after="120"/>
              <w:ind w:left="202" w:hanging="202"/>
              <w:contextualSpacing w:val="0"/>
              <w:rPr>
                <w:rFonts w:asciiTheme="minorHAnsi" w:hAnsiTheme="minorHAnsi"/>
                <w:color w:val="000000" w:themeColor="text1"/>
                <w:sz w:val="22"/>
                <w:szCs w:val="20"/>
              </w:rPr>
            </w:pPr>
            <w:r w:rsidRPr="00A40652">
              <w:rPr>
                <w:rFonts w:asciiTheme="minorHAnsi" w:hAnsiTheme="minorHAnsi"/>
                <w:b/>
                <w:color w:val="000000" w:themeColor="text1"/>
                <w:sz w:val="22"/>
                <w:szCs w:val="20"/>
              </w:rPr>
              <w:t>Obesity:</w:t>
            </w:r>
            <w:r w:rsidRPr="00A40652">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0CDFDFEC" w14:textId="0EC57093" w:rsidR="002A596C" w:rsidRPr="00A40652" w:rsidRDefault="00492C09" w:rsidP="006230F3">
            <w:pPr>
              <w:pStyle w:val="ListParagraph"/>
              <w:numPr>
                <w:ilvl w:val="0"/>
                <w:numId w:val="6"/>
              </w:numPr>
              <w:spacing w:after="120"/>
              <w:ind w:left="202" w:hanging="202"/>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Mental health/d</w:t>
            </w:r>
            <w:r w:rsidR="002A596C" w:rsidRPr="00A40652">
              <w:rPr>
                <w:rFonts w:asciiTheme="minorHAnsi" w:hAnsiTheme="minorHAnsi"/>
                <w:b/>
                <w:color w:val="000000" w:themeColor="text1"/>
                <w:sz w:val="22"/>
                <w:szCs w:val="20"/>
              </w:rPr>
              <w:t>epression:</w:t>
            </w:r>
            <w:r w:rsidR="002A596C" w:rsidRPr="00A40652">
              <w:rPr>
                <w:rFonts w:asciiTheme="minorHAnsi" w:hAnsiTheme="minorHAnsi"/>
                <w:color w:val="000000" w:themeColor="text1"/>
                <w:sz w:val="22"/>
                <w:szCs w:val="20"/>
              </w:rPr>
              <w:t xml:space="preserve"> Mental health/counseling providers and programs</w:t>
            </w:r>
          </w:p>
          <w:p w14:paraId="039E27B2" w14:textId="77777777" w:rsidR="002A596C" w:rsidRPr="00A40652" w:rsidRDefault="002A596C" w:rsidP="006230F3">
            <w:pPr>
              <w:pStyle w:val="ListParagraph"/>
              <w:numPr>
                <w:ilvl w:val="0"/>
                <w:numId w:val="6"/>
              </w:numPr>
              <w:spacing w:after="120"/>
              <w:ind w:left="202" w:hanging="202"/>
              <w:contextualSpacing w:val="0"/>
              <w:rPr>
                <w:rFonts w:asciiTheme="minorHAnsi" w:hAnsiTheme="minorHAnsi"/>
                <w:color w:val="000000" w:themeColor="text1"/>
                <w:sz w:val="22"/>
                <w:szCs w:val="20"/>
              </w:rPr>
            </w:pPr>
            <w:r w:rsidRPr="00A40652">
              <w:rPr>
                <w:rFonts w:asciiTheme="minorHAnsi" w:hAnsiTheme="minorHAnsi"/>
                <w:b/>
                <w:color w:val="000000" w:themeColor="text1"/>
                <w:sz w:val="22"/>
                <w:szCs w:val="20"/>
              </w:rPr>
              <w:t>Diabetes:</w:t>
            </w:r>
            <w:r w:rsidRPr="00A40652">
              <w:rPr>
                <w:rFonts w:asciiTheme="minorHAnsi" w:hAnsiTheme="minorHAnsi"/>
                <w:color w:val="000000" w:themeColor="text1"/>
                <w:sz w:val="22"/>
                <w:szCs w:val="20"/>
              </w:rPr>
              <w:t xml:space="preserve"> National Diabetes Prevention Program; Free screenings; YMCA’s (Public gyms); Education programs; School nutrition programs; Diabetes and Nutrition Center; Maine CDC DPCP</w:t>
            </w:r>
          </w:p>
        </w:tc>
      </w:tr>
    </w:tbl>
    <w:p w14:paraId="59B58F5C" w14:textId="0D0B2FAB"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9064D3">
        <w:rPr>
          <w:rFonts w:ascii="Times New Roman" w:hAnsi="Times New Roman" w:cs="Times New Roman"/>
        </w:rPr>
        <w:t>Knox</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F36BFC">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F36BFC">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3952A7F4" w:rsidR="00964240" w:rsidRPr="00D93ED6" w:rsidRDefault="00F261B8" w:rsidP="00D93ED6">
      <w:pPr>
        <w:pStyle w:val="TOCTableHeading"/>
      </w:pPr>
      <w:bookmarkStart w:id="74" w:name="_Toc432673545"/>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9064D3">
        <w:t>Knox</w:t>
      </w:r>
      <w:r w:rsidR="00C77A00" w:rsidRPr="00D93ED6">
        <w:t xml:space="preserve"> County</w:t>
      </w:r>
      <w:r w:rsidR="009A5FA6" w:rsidRPr="00D93ED6">
        <w:t>-Surveillance Data</w:t>
      </w:r>
      <w:bookmarkEnd w:id="74"/>
    </w:p>
    <w:tbl>
      <w:tblPr>
        <w:tblStyle w:val="TableGrid"/>
        <w:tblW w:w="489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99"/>
        <w:gridCol w:w="4780"/>
      </w:tblGrid>
      <w:tr w:rsidR="002A596C" w:rsidRPr="00273A3B" w14:paraId="2B4A1435" w14:textId="77777777" w:rsidTr="00C50A76">
        <w:trPr>
          <w:jc w:val="center"/>
        </w:trPr>
        <w:tc>
          <w:tcPr>
            <w:tcW w:w="5000" w:type="pct"/>
            <w:gridSpan w:val="2"/>
            <w:shd w:val="clear" w:color="auto" w:fill="003F77"/>
          </w:tcPr>
          <w:p w14:paraId="175B7953" w14:textId="77777777" w:rsidR="002A596C" w:rsidRPr="00964240" w:rsidRDefault="002A596C" w:rsidP="002A596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2A596C" w:rsidRPr="000F1ADD" w14:paraId="27FA02C9" w14:textId="77777777" w:rsidTr="00492C09">
        <w:trPr>
          <w:trHeight w:val="260"/>
          <w:jc w:val="center"/>
        </w:trPr>
        <w:tc>
          <w:tcPr>
            <w:tcW w:w="2452" w:type="pct"/>
            <w:shd w:val="clear" w:color="auto" w:fill="BDD6EE"/>
          </w:tcPr>
          <w:p w14:paraId="53F611CA" w14:textId="77777777" w:rsidR="002A596C" w:rsidRPr="00964240" w:rsidRDefault="002A596C" w:rsidP="002A596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48" w:type="pct"/>
            <w:shd w:val="clear" w:color="auto" w:fill="BDD6EE"/>
          </w:tcPr>
          <w:p w14:paraId="221558BD" w14:textId="77777777" w:rsidR="002A596C" w:rsidRPr="00964240" w:rsidRDefault="002A596C" w:rsidP="002A596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2A596C" w:rsidRPr="006230F3" w14:paraId="7C1E393B" w14:textId="77777777" w:rsidTr="00C50A76">
        <w:trPr>
          <w:jc w:val="center"/>
        </w:trPr>
        <w:tc>
          <w:tcPr>
            <w:tcW w:w="2452" w:type="pct"/>
          </w:tcPr>
          <w:p w14:paraId="7633269A" w14:textId="15CD0162" w:rsidR="006230F3" w:rsidRPr="006230F3" w:rsidRDefault="00EB6443" w:rsidP="00F55C3D">
            <w:pPr>
              <w:pStyle w:val="ListParagraph"/>
              <w:numPr>
                <w:ilvl w:val="0"/>
                <w:numId w:val="20"/>
              </w:numPr>
              <w:spacing w:after="120"/>
              <w:ind w:left="172"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006230F3" w:rsidRPr="006230F3">
              <w:rPr>
                <w:rFonts w:ascii="Calibri" w:hAnsi="Calibri" w:cs="Times New Roman"/>
                <w:color w:val="000000"/>
                <w:sz w:val="22"/>
                <w:szCs w:val="20"/>
              </w:rPr>
              <w:t xml:space="preserve"> </w:t>
            </w:r>
            <w:r w:rsidR="003D02CA">
              <w:rPr>
                <w:rFonts w:ascii="Calibri" w:hAnsi="Calibri" w:cs="Times New Roman"/>
                <w:color w:val="000000"/>
                <w:sz w:val="22"/>
                <w:szCs w:val="20"/>
              </w:rPr>
              <w:t>individuals living in poverty</w:t>
            </w:r>
            <w:r w:rsidR="006230F3" w:rsidRPr="006230F3">
              <w:rPr>
                <w:rFonts w:ascii="Calibri" w:hAnsi="Calibri" w:cs="Times New Roman"/>
                <w:color w:val="000000"/>
                <w:sz w:val="22"/>
                <w:szCs w:val="20"/>
              </w:rPr>
              <w:t xml:space="preserve"> [KNOX=10.8%; ME=13.6%]*</w:t>
            </w:r>
          </w:p>
          <w:p w14:paraId="235CEA04" w14:textId="2B5C7888" w:rsidR="006230F3" w:rsidRPr="006230F3" w:rsidRDefault="00EB6443" w:rsidP="00F55C3D">
            <w:pPr>
              <w:pStyle w:val="ListParagraph"/>
              <w:numPr>
                <w:ilvl w:val="0"/>
                <w:numId w:val="20"/>
              </w:numPr>
              <w:spacing w:after="120"/>
              <w:ind w:left="172" w:hanging="187"/>
              <w:contextualSpacing w:val="0"/>
              <w:rPr>
                <w:rFonts w:ascii="Calibri" w:hAnsi="Calibri" w:cs="Times New Roman"/>
                <w:color w:val="000000"/>
                <w:sz w:val="22"/>
                <w:szCs w:val="20"/>
              </w:rPr>
            </w:pPr>
            <w:r>
              <w:rPr>
                <w:rFonts w:ascii="Calibri" w:hAnsi="Calibri" w:cs="Times New Roman"/>
                <w:color w:val="000000"/>
                <w:sz w:val="22"/>
                <w:szCs w:val="20"/>
              </w:rPr>
              <w:t>Fe</w:t>
            </w:r>
            <w:r w:rsidR="006230F3" w:rsidRPr="006230F3">
              <w:rPr>
                <w:rFonts w:ascii="Calibri" w:hAnsi="Calibri" w:cs="Times New Roman"/>
                <w:color w:val="000000"/>
                <w:sz w:val="22"/>
                <w:szCs w:val="20"/>
              </w:rPr>
              <w:t>wer children living in poverty [KNOX=14.6%; ME=18.5%]</w:t>
            </w:r>
          </w:p>
          <w:p w14:paraId="3E8A6FE6" w14:textId="77777777" w:rsidR="006230F3" w:rsidRPr="006230F3" w:rsidRDefault="006230F3" w:rsidP="00F55C3D">
            <w:pPr>
              <w:pStyle w:val="ListParagraph"/>
              <w:numPr>
                <w:ilvl w:val="0"/>
                <w:numId w:val="20"/>
              </w:numPr>
              <w:spacing w:after="120"/>
              <w:ind w:left="172" w:hanging="187"/>
              <w:contextualSpacing w:val="0"/>
              <w:rPr>
                <w:rFonts w:ascii="Calibri" w:hAnsi="Calibri" w:cs="Times New Roman"/>
                <w:color w:val="000000"/>
                <w:sz w:val="22"/>
                <w:szCs w:val="20"/>
              </w:rPr>
            </w:pPr>
            <w:r w:rsidRPr="006230F3">
              <w:rPr>
                <w:rFonts w:ascii="Calibri" w:hAnsi="Calibri" w:cs="Times New Roman"/>
                <w:color w:val="000000"/>
                <w:sz w:val="22"/>
                <w:szCs w:val="20"/>
              </w:rPr>
              <w:t>Lower fruit consumption among Adults 18+ (less than one serving per day) [KNOX=27.9%; ME=34.0%]</w:t>
            </w:r>
          </w:p>
          <w:p w14:paraId="5FF3993A" w14:textId="77777777" w:rsidR="006230F3" w:rsidRPr="006230F3" w:rsidRDefault="006230F3" w:rsidP="00F55C3D">
            <w:pPr>
              <w:pStyle w:val="ListParagraph"/>
              <w:numPr>
                <w:ilvl w:val="0"/>
                <w:numId w:val="20"/>
              </w:numPr>
              <w:spacing w:after="120"/>
              <w:ind w:left="172" w:hanging="187"/>
              <w:contextualSpacing w:val="0"/>
              <w:rPr>
                <w:rFonts w:ascii="Calibri" w:hAnsi="Calibri" w:cs="Times New Roman"/>
                <w:color w:val="000000"/>
                <w:sz w:val="22"/>
                <w:szCs w:val="20"/>
              </w:rPr>
            </w:pPr>
            <w:r w:rsidRPr="006230F3">
              <w:rPr>
                <w:rFonts w:ascii="Calibri" w:hAnsi="Calibri" w:cs="Times New Roman"/>
                <w:color w:val="000000"/>
                <w:sz w:val="22"/>
                <w:szCs w:val="20"/>
              </w:rPr>
              <w:t>Lower vegetable consumption among Adults 18+ (less than one serving per day) [KNOX=14.9%; ME=17.9%]</w:t>
            </w:r>
          </w:p>
          <w:p w14:paraId="212AB483" w14:textId="3999320A" w:rsidR="002A596C" w:rsidRPr="006230F3" w:rsidRDefault="006230F3" w:rsidP="00F55C3D">
            <w:pPr>
              <w:pStyle w:val="ListParagraph"/>
              <w:numPr>
                <w:ilvl w:val="0"/>
                <w:numId w:val="20"/>
              </w:numPr>
              <w:spacing w:after="120"/>
              <w:ind w:left="172" w:hanging="187"/>
              <w:contextualSpacing w:val="0"/>
              <w:rPr>
                <w:rFonts w:ascii="Calibri" w:hAnsi="Calibri" w:cs="Times New Roman"/>
                <w:color w:val="000000"/>
                <w:sz w:val="22"/>
                <w:szCs w:val="20"/>
              </w:rPr>
            </w:pPr>
            <w:r w:rsidRPr="006230F3">
              <w:rPr>
                <w:rFonts w:ascii="Calibri" w:hAnsi="Calibri" w:cs="Times New Roman"/>
                <w:color w:val="000000"/>
                <w:sz w:val="22"/>
                <w:szCs w:val="20"/>
              </w:rPr>
              <w:t>L</w:t>
            </w:r>
            <w:r w:rsidR="00EB6443">
              <w:rPr>
                <w:rFonts w:ascii="Calibri" w:hAnsi="Calibri" w:cs="Times New Roman"/>
                <w:color w:val="000000"/>
                <w:sz w:val="22"/>
                <w:szCs w:val="20"/>
              </w:rPr>
              <w:t>ess</w:t>
            </w:r>
            <w:r w:rsidRPr="006230F3">
              <w:rPr>
                <w:rFonts w:ascii="Calibri" w:hAnsi="Calibri" w:cs="Times New Roman"/>
                <w:color w:val="000000"/>
                <w:sz w:val="22"/>
                <w:szCs w:val="20"/>
              </w:rPr>
              <w:t xml:space="preserve"> obesity (Adults) [KNOX=24.3%; ME=28.9%]</w:t>
            </w:r>
          </w:p>
        </w:tc>
        <w:tc>
          <w:tcPr>
            <w:tcW w:w="2548" w:type="pct"/>
          </w:tcPr>
          <w:p w14:paraId="36F30D39" w14:textId="77777777" w:rsidR="006230F3" w:rsidRPr="006230F3" w:rsidRDefault="006230F3" w:rsidP="00F55C3D">
            <w:pPr>
              <w:pStyle w:val="ListParagraph"/>
              <w:numPr>
                <w:ilvl w:val="0"/>
                <w:numId w:val="20"/>
              </w:numPr>
              <w:spacing w:after="120"/>
              <w:ind w:left="163" w:hanging="187"/>
              <w:contextualSpacing w:val="0"/>
              <w:rPr>
                <w:rFonts w:ascii="Calibri" w:hAnsi="Calibri" w:cs="Times New Roman"/>
                <w:color w:val="000000"/>
                <w:sz w:val="22"/>
                <w:szCs w:val="20"/>
              </w:rPr>
            </w:pPr>
            <w:r w:rsidRPr="006230F3">
              <w:rPr>
                <w:rFonts w:ascii="Calibri" w:hAnsi="Calibri" w:cs="Times New Roman"/>
                <w:color w:val="000000"/>
                <w:sz w:val="22"/>
                <w:szCs w:val="20"/>
              </w:rPr>
              <w:t>More percent uninsured [KNOX=13.0%; ME=10.4%]*</w:t>
            </w:r>
          </w:p>
          <w:p w14:paraId="254F0366" w14:textId="77777777" w:rsidR="006230F3" w:rsidRPr="006230F3" w:rsidRDefault="006230F3" w:rsidP="00F55C3D">
            <w:pPr>
              <w:pStyle w:val="ListParagraph"/>
              <w:numPr>
                <w:ilvl w:val="0"/>
                <w:numId w:val="20"/>
              </w:numPr>
              <w:spacing w:after="120"/>
              <w:ind w:left="163" w:hanging="187"/>
              <w:contextualSpacing w:val="0"/>
              <w:rPr>
                <w:rFonts w:ascii="Calibri" w:hAnsi="Calibri" w:cs="Times New Roman"/>
                <w:color w:val="000000"/>
                <w:sz w:val="22"/>
                <w:szCs w:val="20"/>
              </w:rPr>
            </w:pPr>
            <w:r w:rsidRPr="006230F3">
              <w:rPr>
                <w:rFonts w:ascii="Calibri" w:hAnsi="Calibri" w:cs="Times New Roman"/>
                <w:color w:val="000000"/>
                <w:sz w:val="22"/>
                <w:szCs w:val="20"/>
              </w:rPr>
              <w:t>Lower lead screening among children age 12-23 months [KNOX=32.8%; ME=49.2%]*</w:t>
            </w:r>
          </w:p>
          <w:p w14:paraId="634222AA" w14:textId="77777777" w:rsidR="006230F3" w:rsidRPr="006230F3" w:rsidRDefault="006230F3" w:rsidP="00F55C3D">
            <w:pPr>
              <w:pStyle w:val="ListParagraph"/>
              <w:numPr>
                <w:ilvl w:val="0"/>
                <w:numId w:val="20"/>
              </w:numPr>
              <w:spacing w:after="120"/>
              <w:ind w:left="163" w:hanging="187"/>
              <w:contextualSpacing w:val="0"/>
              <w:rPr>
                <w:rFonts w:ascii="Calibri" w:hAnsi="Calibri" w:cs="Times New Roman"/>
                <w:color w:val="000000"/>
                <w:sz w:val="22"/>
                <w:szCs w:val="20"/>
              </w:rPr>
            </w:pPr>
            <w:r w:rsidRPr="006230F3">
              <w:rPr>
                <w:rFonts w:ascii="Calibri" w:hAnsi="Calibri" w:cs="Times New Roman"/>
                <w:color w:val="000000"/>
                <w:sz w:val="22"/>
                <w:szCs w:val="20"/>
              </w:rPr>
              <w:t>Lower lead screening among children age 24-35 months [KNOX=14.4%; ME=27.6%]*</w:t>
            </w:r>
          </w:p>
          <w:p w14:paraId="7B38BFF3" w14:textId="77777777" w:rsidR="006230F3" w:rsidRPr="006230F3" w:rsidRDefault="006230F3" w:rsidP="00F55C3D">
            <w:pPr>
              <w:pStyle w:val="ListParagraph"/>
              <w:numPr>
                <w:ilvl w:val="0"/>
                <w:numId w:val="20"/>
              </w:numPr>
              <w:spacing w:after="120"/>
              <w:ind w:left="163" w:hanging="187"/>
              <w:contextualSpacing w:val="0"/>
              <w:rPr>
                <w:rFonts w:ascii="Calibri" w:hAnsi="Calibri" w:cs="Times New Roman"/>
                <w:color w:val="000000"/>
                <w:sz w:val="22"/>
                <w:szCs w:val="20"/>
              </w:rPr>
            </w:pPr>
            <w:r w:rsidRPr="006230F3">
              <w:rPr>
                <w:rFonts w:ascii="Calibri" w:hAnsi="Calibri" w:cs="Times New Roman"/>
                <w:color w:val="000000"/>
                <w:sz w:val="22"/>
                <w:szCs w:val="20"/>
              </w:rPr>
              <w:t>More immunization exemptions among kindergarteners for philosophical reasons [KNOX=5.7%; ME=3.7%]</w:t>
            </w:r>
          </w:p>
          <w:p w14:paraId="7072B888" w14:textId="4B28D892" w:rsidR="002A596C" w:rsidRPr="006230F3" w:rsidRDefault="006230F3" w:rsidP="00F55C3D">
            <w:pPr>
              <w:pStyle w:val="ListParagraph"/>
              <w:numPr>
                <w:ilvl w:val="0"/>
                <w:numId w:val="20"/>
              </w:numPr>
              <w:spacing w:after="120"/>
              <w:ind w:left="163" w:hanging="187"/>
              <w:contextualSpacing w:val="0"/>
              <w:rPr>
                <w:rFonts w:ascii="Calibri" w:hAnsi="Calibri" w:cs="Times New Roman"/>
                <w:color w:val="000000"/>
                <w:sz w:val="22"/>
                <w:szCs w:val="20"/>
              </w:rPr>
            </w:pPr>
            <w:r w:rsidRPr="006230F3">
              <w:rPr>
                <w:rFonts w:ascii="Calibri" w:hAnsi="Calibri" w:cs="Times New Roman"/>
                <w:color w:val="000000"/>
                <w:sz w:val="22"/>
                <w:szCs w:val="20"/>
              </w:rPr>
              <w:t>More current smoking (Adults) [KNOX=24.5%; ME=20.2%]</w:t>
            </w:r>
          </w:p>
        </w:tc>
      </w:tr>
    </w:tbl>
    <w:p w14:paraId="2E868824" w14:textId="77777777" w:rsidR="002A596C" w:rsidRPr="0062292A" w:rsidRDefault="002A596C" w:rsidP="002A596C">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Knox County and Maine</w:t>
      </w:r>
    </w:p>
    <w:p w14:paraId="7A21A2B8" w14:textId="77777777" w:rsidR="002A596C" w:rsidRPr="00A40652" w:rsidRDefault="002A596C" w:rsidP="002A596C">
      <w:pPr>
        <w:spacing w:after="0"/>
        <w:rPr>
          <w:rFonts w:ascii="Times New Roman" w:hAnsi="Times New Roman" w:cs="Times New Roman"/>
          <w:i/>
          <w:color w:val="000000" w:themeColor="text1"/>
          <w:sz w:val="20"/>
          <w:szCs w:val="20"/>
        </w:rPr>
      </w:pPr>
      <w:r w:rsidRPr="00A40652">
        <w:rPr>
          <w:rFonts w:ascii="Times New Roman" w:hAnsi="Times New Roman" w:cs="Times New Roman"/>
          <w:i/>
          <w:color w:val="000000" w:themeColor="text1"/>
          <w:sz w:val="20"/>
          <w:szCs w:val="20"/>
        </w:rPr>
        <w:t xml:space="preserve">All rates are per 100,000 </w:t>
      </w:r>
      <w:proofErr w:type="gramStart"/>
      <w:r w:rsidRPr="00A40652">
        <w:rPr>
          <w:rFonts w:ascii="Times New Roman" w:hAnsi="Times New Roman" w:cs="Times New Roman"/>
          <w:i/>
          <w:color w:val="000000" w:themeColor="text1"/>
          <w:sz w:val="20"/>
          <w:szCs w:val="20"/>
        </w:rPr>
        <w:t>population</w:t>
      </w:r>
      <w:proofErr w:type="gramEnd"/>
      <w:r w:rsidRPr="00A40652">
        <w:rPr>
          <w:rFonts w:ascii="Times New Roman" w:hAnsi="Times New Roman" w:cs="Times New Roman"/>
          <w:i/>
          <w:color w:val="000000" w:themeColor="text1"/>
          <w:sz w:val="20"/>
          <w:szCs w:val="20"/>
        </w:rPr>
        <w:t xml:space="preserve"> unless otherwise noted</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17F74D2A"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9064D3">
        <w:rPr>
          <w:rFonts w:ascii="Times New Roman" w:hAnsi="Times New Roman" w:cs="Times New Roman"/>
        </w:rPr>
        <w:t>Knox</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19FBA227" w:rsidR="008E797E" w:rsidRPr="00D93ED6" w:rsidRDefault="00395C4B" w:rsidP="00D93ED6">
      <w:pPr>
        <w:pStyle w:val="TOCTableHeading"/>
      </w:pPr>
      <w:bookmarkStart w:id="75" w:name="_Toc432673546"/>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9064D3">
        <w:t>Knox</w:t>
      </w:r>
      <w:r w:rsidR="008E797E" w:rsidRPr="00D93ED6">
        <w:t xml:space="preserve"> Count</w:t>
      </w:r>
      <w:r w:rsidR="009A5FA6" w:rsidRPr="00D93ED6">
        <w:t>y-Stakeholder Responses</w:t>
      </w:r>
      <w:bookmarkEnd w:id="75"/>
    </w:p>
    <w:tbl>
      <w:tblPr>
        <w:tblStyle w:val="TableGrid"/>
        <w:tblW w:w="487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760"/>
        <w:gridCol w:w="5580"/>
      </w:tblGrid>
      <w:tr w:rsidR="002A596C" w:rsidRPr="00273A3B" w14:paraId="299BEB55" w14:textId="77777777" w:rsidTr="00C50A76">
        <w:trPr>
          <w:jc w:val="center"/>
        </w:trPr>
        <w:tc>
          <w:tcPr>
            <w:tcW w:w="5000" w:type="pct"/>
            <w:gridSpan w:val="2"/>
            <w:shd w:val="clear" w:color="auto" w:fill="003F77"/>
          </w:tcPr>
          <w:p w14:paraId="68C6B1B2" w14:textId="77777777" w:rsidR="002A596C" w:rsidRPr="00964240" w:rsidRDefault="002A596C" w:rsidP="002A596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2A596C" w:rsidRPr="000F1ADD" w14:paraId="5B93C599" w14:textId="77777777" w:rsidTr="00C50A76">
        <w:trPr>
          <w:jc w:val="center"/>
        </w:trPr>
        <w:tc>
          <w:tcPr>
            <w:tcW w:w="2013" w:type="pct"/>
            <w:shd w:val="clear" w:color="auto" w:fill="BDD6EE"/>
          </w:tcPr>
          <w:p w14:paraId="5D9FE468" w14:textId="1D77CA47" w:rsidR="002A596C" w:rsidRPr="00964240" w:rsidRDefault="0036238D" w:rsidP="002A596C">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987" w:type="pct"/>
            <w:shd w:val="clear" w:color="auto" w:fill="BDD6EE"/>
          </w:tcPr>
          <w:p w14:paraId="5A0A6363" w14:textId="77777777" w:rsidR="002A596C" w:rsidRPr="00964240" w:rsidRDefault="002A596C" w:rsidP="002A596C">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2A596C" w:rsidRPr="000F1ADD" w14:paraId="4B592E6B" w14:textId="77777777" w:rsidTr="00C50A76">
        <w:trPr>
          <w:trHeight w:val="260"/>
          <w:jc w:val="center"/>
        </w:trPr>
        <w:tc>
          <w:tcPr>
            <w:tcW w:w="2013" w:type="pct"/>
            <w:shd w:val="clear" w:color="auto" w:fill="auto"/>
          </w:tcPr>
          <w:p w14:paraId="4F10695B" w14:textId="77777777" w:rsidR="002A596C" w:rsidRPr="00B7166C" w:rsidRDefault="002A596C" w:rsidP="002A596C">
            <w:pPr>
              <w:pStyle w:val="ListParagraph"/>
              <w:ind w:left="162"/>
              <w:rPr>
                <w:rFonts w:asciiTheme="minorHAnsi" w:hAnsiTheme="minorHAnsi"/>
                <w:color w:val="000000" w:themeColor="text1"/>
                <w:sz w:val="22"/>
                <w:szCs w:val="20"/>
              </w:rPr>
            </w:pPr>
          </w:p>
          <w:p w14:paraId="69AF30F5" w14:textId="01D329C5" w:rsidR="002A596C" w:rsidRPr="00B7166C" w:rsidRDefault="002A596C" w:rsidP="002A596C">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Knox</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00F6238A" w14:textId="77777777" w:rsidR="002A596C" w:rsidRPr="00B7166C" w:rsidRDefault="002A596C" w:rsidP="002A596C">
            <w:pPr>
              <w:pStyle w:val="ListParagraph"/>
              <w:ind w:left="162"/>
              <w:rPr>
                <w:rFonts w:asciiTheme="minorHAnsi" w:hAnsiTheme="minorHAnsi"/>
                <w:color w:val="000000" w:themeColor="text1"/>
                <w:sz w:val="22"/>
                <w:szCs w:val="20"/>
              </w:rPr>
            </w:pPr>
          </w:p>
          <w:p w14:paraId="7DBE1442" w14:textId="6DD87CA6" w:rsidR="002A596C" w:rsidRPr="00B7166C" w:rsidRDefault="00492C09" w:rsidP="006230F3">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Access to behavioral care/mental health c</w:t>
            </w:r>
            <w:r w:rsidR="002A596C" w:rsidRPr="00B7166C">
              <w:rPr>
                <w:rFonts w:asciiTheme="minorHAnsi" w:hAnsiTheme="minorHAnsi"/>
                <w:color w:val="000000" w:themeColor="text1"/>
                <w:sz w:val="22"/>
                <w:szCs w:val="20"/>
              </w:rPr>
              <w:t>are (68%)</w:t>
            </w:r>
          </w:p>
          <w:p w14:paraId="001C31DA" w14:textId="2977D94A" w:rsidR="002A596C" w:rsidRDefault="00492C09" w:rsidP="006230F3">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l</w:t>
            </w:r>
            <w:r w:rsidR="002A596C">
              <w:rPr>
                <w:rFonts w:asciiTheme="minorHAnsi" w:hAnsiTheme="minorHAnsi"/>
                <w:color w:val="000000" w:themeColor="text1"/>
                <w:sz w:val="22"/>
                <w:szCs w:val="20"/>
              </w:rPr>
              <w:t>iteracy (66</w:t>
            </w:r>
            <w:r w:rsidR="002A596C" w:rsidRPr="00B7166C">
              <w:rPr>
                <w:rFonts w:asciiTheme="minorHAnsi" w:hAnsiTheme="minorHAnsi"/>
                <w:color w:val="000000" w:themeColor="text1"/>
                <w:sz w:val="22"/>
                <w:szCs w:val="20"/>
              </w:rPr>
              <w:t>%)</w:t>
            </w:r>
          </w:p>
          <w:p w14:paraId="54B1193D" w14:textId="05D173F1" w:rsidR="002A596C" w:rsidRPr="00B7166C" w:rsidRDefault="00492C09" w:rsidP="006230F3">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care i</w:t>
            </w:r>
            <w:r w:rsidR="002A596C" w:rsidRPr="00B7166C">
              <w:rPr>
                <w:rFonts w:asciiTheme="minorHAnsi" w:hAnsiTheme="minorHAnsi"/>
                <w:color w:val="000000" w:themeColor="text1"/>
                <w:sz w:val="22"/>
                <w:szCs w:val="20"/>
              </w:rPr>
              <w:t>nsurance (65%)</w:t>
            </w:r>
          </w:p>
          <w:p w14:paraId="292216F9" w14:textId="77777777" w:rsidR="002A596C" w:rsidRPr="00B7166C" w:rsidRDefault="002A596C" w:rsidP="006230F3">
            <w:pPr>
              <w:pStyle w:val="ListParagraph"/>
              <w:numPr>
                <w:ilvl w:val="0"/>
                <w:numId w:val="5"/>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Poverty (</w:t>
            </w:r>
            <w:r>
              <w:rPr>
                <w:rFonts w:asciiTheme="minorHAnsi" w:hAnsiTheme="minorHAnsi"/>
                <w:color w:val="000000" w:themeColor="text1"/>
                <w:sz w:val="22"/>
                <w:szCs w:val="20"/>
              </w:rPr>
              <w:t>64</w:t>
            </w:r>
            <w:r w:rsidRPr="00B7166C">
              <w:rPr>
                <w:rFonts w:asciiTheme="minorHAnsi" w:hAnsiTheme="minorHAnsi"/>
                <w:color w:val="000000" w:themeColor="text1"/>
                <w:sz w:val="22"/>
                <w:szCs w:val="20"/>
              </w:rPr>
              <w:t>%)</w:t>
            </w:r>
          </w:p>
          <w:p w14:paraId="1BD82035" w14:textId="3AFEF828" w:rsidR="002A596C" w:rsidRPr="00B7166C" w:rsidRDefault="00492C09" w:rsidP="006230F3">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Food s</w:t>
            </w:r>
            <w:r w:rsidR="002A596C">
              <w:rPr>
                <w:rFonts w:asciiTheme="minorHAnsi" w:hAnsiTheme="minorHAnsi"/>
                <w:color w:val="000000" w:themeColor="text1"/>
                <w:sz w:val="22"/>
                <w:szCs w:val="20"/>
              </w:rPr>
              <w:t xml:space="preserve">ecurity </w:t>
            </w:r>
            <w:r w:rsidR="002A596C" w:rsidRPr="00B7166C">
              <w:rPr>
                <w:rFonts w:asciiTheme="minorHAnsi" w:hAnsiTheme="minorHAnsi"/>
                <w:color w:val="000000" w:themeColor="text1"/>
                <w:sz w:val="22"/>
                <w:szCs w:val="20"/>
              </w:rPr>
              <w:t>(</w:t>
            </w:r>
            <w:r w:rsidR="002A596C">
              <w:rPr>
                <w:rFonts w:asciiTheme="minorHAnsi" w:hAnsiTheme="minorHAnsi"/>
                <w:color w:val="000000" w:themeColor="text1"/>
                <w:sz w:val="22"/>
                <w:szCs w:val="20"/>
              </w:rPr>
              <w:t>56</w:t>
            </w:r>
            <w:r w:rsidR="002A596C" w:rsidRPr="00B7166C">
              <w:rPr>
                <w:rFonts w:asciiTheme="minorHAnsi" w:hAnsiTheme="minorHAnsi"/>
                <w:color w:val="000000" w:themeColor="text1"/>
                <w:sz w:val="22"/>
                <w:szCs w:val="20"/>
              </w:rPr>
              <w:t>%)</w:t>
            </w:r>
          </w:p>
        </w:tc>
        <w:tc>
          <w:tcPr>
            <w:tcW w:w="2987" w:type="pct"/>
            <w:shd w:val="clear" w:color="auto" w:fill="auto"/>
          </w:tcPr>
          <w:p w14:paraId="4D584B3F" w14:textId="77777777" w:rsidR="002A596C" w:rsidRPr="00B7166C" w:rsidRDefault="002A596C" w:rsidP="002A596C">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4F4BA05A" w14:textId="1F5A0C58" w:rsidR="002A596C" w:rsidRPr="008458B9" w:rsidRDefault="00492C09" w:rsidP="006C05A2">
            <w:pPr>
              <w:pStyle w:val="ListParagraph"/>
              <w:numPr>
                <w:ilvl w:val="0"/>
                <w:numId w:val="16"/>
              </w:numPr>
              <w:spacing w:after="120"/>
              <w:ind w:left="172" w:hanging="180"/>
              <w:rPr>
                <w:rFonts w:asciiTheme="minorHAnsi" w:hAnsiTheme="minorHAnsi"/>
                <w:color w:val="000000" w:themeColor="text1"/>
                <w:sz w:val="22"/>
                <w:szCs w:val="20"/>
              </w:rPr>
            </w:pPr>
            <w:r>
              <w:rPr>
                <w:rFonts w:asciiTheme="minorHAnsi" w:hAnsiTheme="minorHAnsi"/>
                <w:b/>
                <w:color w:val="000000" w:themeColor="text1"/>
                <w:sz w:val="22"/>
                <w:szCs w:val="20"/>
              </w:rPr>
              <w:t>Access to behavioral care/mental health c</w:t>
            </w:r>
            <w:r w:rsidR="002A596C" w:rsidRPr="008458B9">
              <w:rPr>
                <w:rFonts w:asciiTheme="minorHAnsi" w:hAnsiTheme="minorHAnsi"/>
                <w:b/>
                <w:color w:val="000000" w:themeColor="text1"/>
                <w:sz w:val="22"/>
                <w:szCs w:val="20"/>
              </w:rPr>
              <w:t>are:</w:t>
            </w:r>
            <w:r w:rsidR="002A596C" w:rsidRPr="008458B9">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23538F30" w14:textId="73F3CEF4" w:rsidR="002A596C" w:rsidRPr="008458B9" w:rsidRDefault="00492C09" w:rsidP="006C05A2">
            <w:pPr>
              <w:pStyle w:val="ListParagraph"/>
              <w:numPr>
                <w:ilvl w:val="0"/>
                <w:numId w:val="16"/>
              </w:numPr>
              <w:spacing w:after="120"/>
              <w:ind w:left="172" w:hanging="18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2A596C" w:rsidRPr="008458B9">
              <w:rPr>
                <w:rFonts w:asciiTheme="minorHAnsi" w:hAnsiTheme="minorHAnsi"/>
                <w:b/>
                <w:color w:val="000000" w:themeColor="text1"/>
                <w:sz w:val="22"/>
                <w:szCs w:val="20"/>
              </w:rPr>
              <w:t>nsurance:</w:t>
            </w:r>
            <w:r w:rsidR="002A596C" w:rsidRPr="008458B9">
              <w:rPr>
                <w:rFonts w:asciiTheme="minorHAnsi" w:hAnsiTheme="minorHAnsi"/>
                <w:color w:val="000000" w:themeColor="text1"/>
                <w:sz w:val="22"/>
                <w:szCs w:val="20"/>
              </w:rPr>
              <w:t xml:space="preserve"> </w:t>
            </w:r>
            <w:r w:rsidR="006C05A2" w:rsidRPr="006C05A2">
              <w:rPr>
                <w:rFonts w:asciiTheme="minorHAnsi" w:hAnsiTheme="minorHAnsi"/>
                <w:color w:val="000000" w:themeColor="text1"/>
                <w:sz w:val="22"/>
                <w:szCs w:val="20"/>
              </w:rPr>
              <w:t>Expansion of Medicaid; making insurance more affordable; universal health care; more stable health care system</w:t>
            </w:r>
          </w:p>
          <w:p w14:paraId="57A8ECE4" w14:textId="77777777" w:rsidR="002A596C" w:rsidRPr="008458B9" w:rsidRDefault="002A596C" w:rsidP="006C05A2">
            <w:pPr>
              <w:pStyle w:val="ListParagraph"/>
              <w:numPr>
                <w:ilvl w:val="0"/>
                <w:numId w:val="16"/>
              </w:numPr>
              <w:spacing w:after="120"/>
              <w:ind w:left="172" w:hanging="180"/>
              <w:rPr>
                <w:rFonts w:asciiTheme="minorHAnsi" w:hAnsiTheme="minorHAnsi"/>
                <w:color w:val="000000" w:themeColor="text1"/>
                <w:sz w:val="22"/>
                <w:szCs w:val="20"/>
              </w:rPr>
            </w:pPr>
            <w:r w:rsidRPr="008458B9">
              <w:rPr>
                <w:rFonts w:asciiTheme="minorHAnsi" w:hAnsiTheme="minorHAnsi"/>
                <w:b/>
                <w:color w:val="000000" w:themeColor="text1"/>
                <w:sz w:val="22"/>
                <w:szCs w:val="20"/>
              </w:rPr>
              <w:t>Poverty:</w:t>
            </w:r>
            <w:r w:rsidRPr="008458B9">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0694D979" w14:textId="0646AED6" w:rsidR="002A596C" w:rsidRPr="008458B9" w:rsidRDefault="00492C09" w:rsidP="006C05A2">
            <w:pPr>
              <w:pStyle w:val="ListParagraph"/>
              <w:numPr>
                <w:ilvl w:val="0"/>
                <w:numId w:val="16"/>
              </w:numPr>
              <w:ind w:left="172" w:hanging="180"/>
              <w:rPr>
                <w:rFonts w:asciiTheme="minorHAnsi" w:hAnsiTheme="minorHAnsi"/>
                <w:color w:val="000000" w:themeColor="text1"/>
                <w:sz w:val="22"/>
                <w:szCs w:val="20"/>
              </w:rPr>
            </w:pPr>
            <w:r>
              <w:rPr>
                <w:rFonts w:asciiTheme="minorHAnsi" w:hAnsiTheme="minorHAnsi"/>
                <w:b/>
                <w:color w:val="000000" w:themeColor="text1"/>
                <w:sz w:val="22"/>
                <w:szCs w:val="20"/>
              </w:rPr>
              <w:t>Food s</w:t>
            </w:r>
            <w:r w:rsidR="002A596C" w:rsidRPr="008458B9">
              <w:rPr>
                <w:rFonts w:asciiTheme="minorHAnsi" w:hAnsiTheme="minorHAnsi"/>
                <w:b/>
                <w:color w:val="000000" w:themeColor="text1"/>
                <w:sz w:val="22"/>
                <w:szCs w:val="20"/>
              </w:rPr>
              <w:t>ecurity:</w:t>
            </w:r>
            <w:r w:rsidR="002A596C" w:rsidRPr="008458B9">
              <w:rPr>
                <w:rFonts w:asciiTheme="minorHAnsi" w:hAnsiTheme="minorHAnsi"/>
                <w:color w:val="000000" w:themeColor="text1"/>
                <w:sz w:val="22"/>
                <w:szCs w:val="20"/>
              </w:rPr>
              <w:t xml:space="preserve"> Access to free or reduced meals; Greater access to healthy food and locally grown food; Greater support for food pantries</w:t>
            </w:r>
          </w:p>
          <w:p w14:paraId="1767A6FD" w14:textId="77777777" w:rsidR="002A596C" w:rsidRDefault="002A596C" w:rsidP="002A596C">
            <w:pPr>
              <w:rPr>
                <w:rFonts w:asciiTheme="minorHAnsi" w:hAnsiTheme="minorHAnsi"/>
                <w:b/>
                <w:color w:val="000000" w:themeColor="text1"/>
                <w:sz w:val="22"/>
                <w:szCs w:val="20"/>
              </w:rPr>
            </w:pPr>
          </w:p>
          <w:p w14:paraId="7E7DFBF1" w14:textId="77777777" w:rsidR="002A596C" w:rsidRPr="00B7166C" w:rsidRDefault="002A596C" w:rsidP="002A596C">
            <w:pPr>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42374A0E" w14:textId="0108139E" w:rsidR="002A596C" w:rsidRPr="00B7166C" w:rsidRDefault="00492C09" w:rsidP="006C05A2">
            <w:pPr>
              <w:pStyle w:val="ListParagraph"/>
              <w:numPr>
                <w:ilvl w:val="0"/>
                <w:numId w:val="7"/>
              </w:numPr>
              <w:ind w:left="172"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Access to behavioral care/mental health c</w:t>
            </w:r>
            <w:r w:rsidR="002A596C" w:rsidRPr="00B7166C">
              <w:rPr>
                <w:rFonts w:asciiTheme="minorHAnsi" w:hAnsiTheme="minorHAnsi"/>
                <w:b/>
                <w:color w:val="000000" w:themeColor="text1"/>
                <w:sz w:val="22"/>
                <w:szCs w:val="20"/>
              </w:rPr>
              <w:t>are:</w:t>
            </w:r>
            <w:r w:rsidR="002A596C" w:rsidRPr="00B7166C">
              <w:rPr>
                <w:rFonts w:asciiTheme="minorHAnsi" w:hAnsiTheme="minorHAnsi"/>
                <w:color w:val="000000" w:themeColor="text1"/>
                <w:sz w:val="22"/>
                <w:szCs w:val="20"/>
              </w:rPr>
              <w:t xml:space="preserve"> Behavioral/mental health agencies</w:t>
            </w:r>
          </w:p>
          <w:p w14:paraId="5E20DE84" w14:textId="4E2EA321" w:rsidR="002A596C" w:rsidRPr="00751A1C" w:rsidRDefault="00492C09" w:rsidP="006C05A2">
            <w:pPr>
              <w:pStyle w:val="ListParagraph"/>
              <w:numPr>
                <w:ilvl w:val="0"/>
                <w:numId w:val="7"/>
              </w:numPr>
              <w:ind w:left="172"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l</w:t>
            </w:r>
            <w:r w:rsidR="002A596C" w:rsidRPr="00B7166C">
              <w:rPr>
                <w:rFonts w:asciiTheme="minorHAnsi" w:hAnsiTheme="minorHAnsi"/>
                <w:b/>
                <w:color w:val="000000" w:themeColor="text1"/>
                <w:sz w:val="22"/>
                <w:szCs w:val="20"/>
              </w:rPr>
              <w:t>iteracy:</w:t>
            </w:r>
            <w:r w:rsidR="002A596C" w:rsidRPr="00B7166C">
              <w:rPr>
                <w:rFonts w:asciiTheme="minorHAnsi" w:hAnsiTheme="minorHAnsi"/>
                <w:color w:val="000000" w:themeColor="text1"/>
                <w:sz w:val="22"/>
                <w:szCs w:val="20"/>
              </w:rPr>
              <w:t xml:space="preserve"> Hospital systems; primary care pro</w:t>
            </w:r>
            <w:r w:rsidR="002A596C">
              <w:rPr>
                <w:rFonts w:asciiTheme="minorHAnsi" w:hAnsiTheme="minorHAnsi"/>
                <w:color w:val="000000" w:themeColor="text1"/>
                <w:sz w:val="22"/>
                <w:szCs w:val="20"/>
              </w:rPr>
              <w:t>viders; social service agencies</w:t>
            </w:r>
            <w:r w:rsidR="002A596C" w:rsidRPr="00B7166C">
              <w:rPr>
                <w:rFonts w:asciiTheme="minorHAnsi" w:hAnsiTheme="minorHAnsi"/>
                <w:b/>
                <w:color w:val="000000" w:themeColor="text1"/>
                <w:sz w:val="22"/>
                <w:szCs w:val="20"/>
              </w:rPr>
              <w:t xml:space="preserve"> </w:t>
            </w:r>
          </w:p>
          <w:p w14:paraId="2E054938" w14:textId="2291BA7D" w:rsidR="002A596C" w:rsidRPr="00B7166C" w:rsidRDefault="00492C09" w:rsidP="006C05A2">
            <w:pPr>
              <w:pStyle w:val="ListParagraph"/>
              <w:numPr>
                <w:ilvl w:val="0"/>
                <w:numId w:val="7"/>
              </w:numPr>
              <w:ind w:left="172"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2A596C" w:rsidRPr="00B7166C">
              <w:rPr>
                <w:rFonts w:asciiTheme="minorHAnsi" w:hAnsiTheme="minorHAnsi"/>
                <w:b/>
                <w:color w:val="000000" w:themeColor="text1"/>
                <w:sz w:val="22"/>
                <w:szCs w:val="20"/>
              </w:rPr>
              <w:t>nsurance:</w:t>
            </w:r>
            <w:r w:rsidR="002A596C" w:rsidRPr="00B7166C">
              <w:rPr>
                <w:rFonts w:asciiTheme="minorHAnsi" w:hAnsiTheme="minorHAnsi"/>
                <w:color w:val="000000" w:themeColor="text1"/>
                <w:sz w:val="22"/>
                <w:szCs w:val="20"/>
              </w:rPr>
              <w:t xml:space="preserve"> MaineCare;</w:t>
            </w:r>
            <w:r w:rsidR="002A596C">
              <w:rPr>
                <w:rFonts w:asciiTheme="minorHAnsi" w:hAnsiTheme="minorHAnsi"/>
                <w:color w:val="000000" w:themeColor="text1"/>
                <w:sz w:val="22"/>
                <w:szCs w:val="20"/>
              </w:rPr>
              <w:t xml:space="preserve"> </w:t>
            </w:r>
            <w:proofErr w:type="spellStart"/>
            <w:r w:rsidR="002A596C">
              <w:rPr>
                <w:rFonts w:asciiTheme="minorHAnsi" w:hAnsiTheme="minorHAnsi"/>
                <w:color w:val="000000" w:themeColor="text1"/>
                <w:sz w:val="22"/>
                <w:szCs w:val="20"/>
              </w:rPr>
              <w:t>ObamaCare</w:t>
            </w:r>
            <w:proofErr w:type="spellEnd"/>
            <w:r w:rsidR="002A596C">
              <w:rPr>
                <w:rFonts w:asciiTheme="minorHAnsi" w:hAnsiTheme="minorHAnsi"/>
                <w:color w:val="000000" w:themeColor="text1"/>
                <w:sz w:val="22"/>
                <w:szCs w:val="20"/>
              </w:rPr>
              <w:t xml:space="preserve"> (Affordable Care Act);</w:t>
            </w:r>
            <w:r w:rsidR="002A596C" w:rsidRPr="00B7166C">
              <w:rPr>
                <w:rFonts w:asciiTheme="minorHAnsi" w:hAnsiTheme="minorHAnsi"/>
                <w:color w:val="000000" w:themeColor="text1"/>
                <w:sz w:val="22"/>
                <w:szCs w:val="20"/>
              </w:rPr>
              <w:t xml:space="preserve"> </w:t>
            </w:r>
            <w:r w:rsidR="002A596C">
              <w:rPr>
                <w:rFonts w:asciiTheme="minorHAnsi" w:hAnsiTheme="minorHAnsi"/>
                <w:color w:val="000000" w:themeColor="text1"/>
                <w:sz w:val="22"/>
                <w:szCs w:val="20"/>
              </w:rPr>
              <w:t>F</w:t>
            </w:r>
            <w:r w:rsidR="002A596C" w:rsidRPr="00B7166C">
              <w:rPr>
                <w:rFonts w:asciiTheme="minorHAnsi" w:hAnsiTheme="minorHAnsi"/>
                <w:color w:val="000000" w:themeColor="text1"/>
                <w:sz w:val="22"/>
                <w:szCs w:val="20"/>
              </w:rPr>
              <w:t>ree care</w:t>
            </w:r>
          </w:p>
          <w:p w14:paraId="1BD6A5F7" w14:textId="77777777" w:rsidR="002A596C" w:rsidRPr="00B7166C" w:rsidRDefault="002A596C" w:rsidP="006C05A2">
            <w:pPr>
              <w:pStyle w:val="ListParagraph"/>
              <w:numPr>
                <w:ilvl w:val="0"/>
                <w:numId w:val="7"/>
              </w:numPr>
              <w:ind w:left="172"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14A9A630" w14:textId="2193ABAA" w:rsidR="002A596C" w:rsidRPr="008458B9" w:rsidRDefault="002A596C" w:rsidP="006C05A2">
            <w:pPr>
              <w:pStyle w:val="ListParagraph"/>
              <w:numPr>
                <w:ilvl w:val="0"/>
                <w:numId w:val="7"/>
              </w:numPr>
              <w:ind w:left="172"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 xml:space="preserve">Food </w:t>
            </w:r>
            <w:r w:rsidR="00492C09">
              <w:rPr>
                <w:rFonts w:asciiTheme="minorHAnsi" w:hAnsiTheme="minorHAnsi"/>
                <w:b/>
                <w:color w:val="000000" w:themeColor="text1"/>
                <w:sz w:val="22"/>
                <w:szCs w:val="20"/>
              </w:rPr>
              <w:t>s</w:t>
            </w:r>
            <w:r w:rsidRPr="00CC3358">
              <w:rPr>
                <w:rFonts w:asciiTheme="minorHAnsi" w:hAnsiTheme="minorHAnsi"/>
                <w:b/>
                <w:color w:val="000000" w:themeColor="text1"/>
                <w:sz w:val="22"/>
                <w:szCs w:val="20"/>
              </w:rPr>
              <w:t>ecurity:</w:t>
            </w:r>
            <w:r w:rsidRPr="00CC3358">
              <w:rPr>
                <w:rFonts w:asciiTheme="minorHAnsi" w:hAnsiTheme="minorHAnsi"/>
                <w:color w:val="000000" w:themeColor="text1"/>
                <w:sz w:val="22"/>
                <w:szCs w:val="20"/>
              </w:rPr>
              <w:t xml:space="preserve"> Local food sources (farms; fisheries; etc.); Farmers markets; Food pantries; SNAP; Local churches; Backpack for hungry kids programs.</w:t>
            </w:r>
          </w:p>
        </w:tc>
      </w:tr>
    </w:tbl>
    <w:p w14:paraId="4FFC7595" w14:textId="719B5E54" w:rsidR="008855ED" w:rsidRPr="009300F8" w:rsidRDefault="00F43EFB" w:rsidP="0036238D">
      <w:pPr>
        <w:pStyle w:val="Heading1"/>
      </w:pPr>
      <w:bookmarkStart w:id="76" w:name="_Toc432146757"/>
      <w:r w:rsidRPr="00D857F5">
        <w:lastRenderedPageBreak/>
        <w:t>C</w:t>
      </w:r>
      <w:r w:rsidR="00E02AF7" w:rsidRPr="00D857F5">
        <w:t>ounty Health Rankings</w:t>
      </w:r>
      <w:r w:rsidR="001C42B5" w:rsidRPr="00D857F5">
        <w:t xml:space="preserve"> &amp; Roadmaps</w:t>
      </w:r>
      <w:bookmarkEnd w:id="76"/>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614D59E9" w:rsidR="00E02AF7" w:rsidRDefault="0059610E" w:rsidP="00C159B7">
      <w:r w:rsidRPr="0059610E">
        <w:rPr>
          <w:noProof/>
        </w:rPr>
        <w:lastRenderedPageBreak/>
        <w:drawing>
          <wp:anchor distT="0" distB="0" distL="114300" distR="114300" simplePos="0" relativeHeight="251651584" behindDoc="0" locked="0" layoutInCell="1" allowOverlap="1" wp14:anchorId="5E5F7C29" wp14:editId="2FC803CD">
            <wp:simplePos x="-121920" y="1589405"/>
            <wp:positionH relativeFrom="margin">
              <wp:align>center</wp:align>
            </wp:positionH>
            <wp:positionV relativeFrom="margin">
              <wp:align>center</wp:align>
            </wp:positionV>
            <wp:extent cx="8376920" cy="6796405"/>
            <wp:effectExtent l="9207" t="0" r="0" b="0"/>
            <wp:wrapSquare wrapText="bothSides"/>
            <wp:docPr id="1" name="Picture 1" descr="C:\Users\jcharles\Dropbox\SHNAPP Report\County Health Rankings\Knox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Knox County Health Rankings 9-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376920" cy="679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36238D">
      <w:pPr>
        <w:pStyle w:val="Heading1"/>
      </w:pPr>
      <w:bookmarkStart w:id="77" w:name="_Toc426970478"/>
      <w:bookmarkStart w:id="78" w:name="_Toc432146758"/>
      <w:r>
        <w:lastRenderedPageBreak/>
        <w:t>Stakeholder Survey</w:t>
      </w:r>
      <w:r w:rsidRPr="009300F8">
        <w:t xml:space="preserve"> Findings</w:t>
      </w:r>
      <w:bookmarkEnd w:id="77"/>
      <w:bookmarkEnd w:id="78"/>
    </w:p>
    <w:p w14:paraId="196F50F3" w14:textId="4039B3E0" w:rsidR="00052A2D" w:rsidRPr="00304989" w:rsidRDefault="00052A2D" w:rsidP="00D93ED6">
      <w:pPr>
        <w:pStyle w:val="TOCTableHeading"/>
      </w:pPr>
      <w:bookmarkStart w:id="79" w:name="_Toc432673547"/>
      <w:proofErr w:type="gramStart"/>
      <w:r w:rsidRPr="00304989">
        <w:t xml:space="preserve">Table </w:t>
      </w:r>
      <w:r w:rsidR="00395C4B">
        <w:t>26</w:t>
      </w:r>
      <w:r>
        <w:t>.</w:t>
      </w:r>
      <w:proofErr w:type="gramEnd"/>
      <w:r>
        <w:t xml:space="preserve"> Stakeholder Survey Results for </w:t>
      </w:r>
      <w:r w:rsidR="009064D3">
        <w:t>Knox</w:t>
      </w:r>
      <w:r>
        <w:t xml:space="preserve"> County and Maine</w:t>
      </w:r>
      <w:bookmarkEnd w:id="79"/>
    </w:p>
    <w:tbl>
      <w:tblPr>
        <w:tblW w:w="9482" w:type="dxa"/>
        <w:tblLook w:val="04A0" w:firstRow="1" w:lastRow="0" w:firstColumn="1" w:lastColumn="0" w:noHBand="0" w:noVBand="1"/>
      </w:tblPr>
      <w:tblGrid>
        <w:gridCol w:w="6882"/>
        <w:gridCol w:w="1480"/>
        <w:gridCol w:w="1120"/>
      </w:tblGrid>
      <w:tr w:rsidR="0059610E" w:rsidRPr="0059610E" w14:paraId="5778A8F8" w14:textId="77777777" w:rsidTr="00C50A76">
        <w:trPr>
          <w:trHeight w:val="20"/>
          <w:tblHeader/>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5EA7691F" w14:textId="77777777" w:rsidR="0059610E" w:rsidRPr="0059610E" w:rsidRDefault="0059610E" w:rsidP="002A596C">
            <w:pPr>
              <w:spacing w:after="0" w:line="240" w:lineRule="auto"/>
              <w:jc w:val="center"/>
              <w:rPr>
                <w:rFonts w:asciiTheme="minorHAnsi" w:eastAsia="Times New Roman" w:hAnsiTheme="minorHAnsi" w:cs="Times New Roman"/>
                <w:b/>
                <w:bCs/>
                <w:color w:val="FFFFFF"/>
                <w:sz w:val="32"/>
              </w:rPr>
            </w:pPr>
            <w:bookmarkStart w:id="80" w:name="_Toc426970479"/>
            <w:r w:rsidRPr="0059610E">
              <w:rPr>
                <w:rFonts w:asciiTheme="minorHAnsi" w:eastAsia="Times New Roman" w:hAnsiTheme="minorHAnsi" w:cs="Times New Roman"/>
                <w:b/>
                <w:bCs/>
                <w:color w:val="FFFFFF"/>
                <w:sz w:val="32"/>
              </w:rPr>
              <w:t>Detailed Findings from SHNAPP Stakeholder Survey, June 2015</w:t>
            </w:r>
          </w:p>
        </w:tc>
      </w:tr>
      <w:tr w:rsidR="0059610E" w:rsidRPr="0059610E" w14:paraId="05FB7A2F" w14:textId="77777777" w:rsidTr="00C50A76">
        <w:trPr>
          <w:trHeight w:val="20"/>
          <w:tblHeader/>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AF722B6" w14:textId="77777777" w:rsidR="0059610E" w:rsidRPr="0059610E" w:rsidRDefault="0059610E" w:rsidP="002A596C">
            <w:pPr>
              <w:spacing w:after="0" w:line="240" w:lineRule="auto"/>
              <w:jc w:val="center"/>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Survey Questions and Top Responses</w:t>
            </w:r>
          </w:p>
        </w:tc>
      </w:tr>
      <w:tr w:rsidR="0059610E" w:rsidRPr="0059610E" w14:paraId="75B6F8D2" w14:textId="77777777" w:rsidTr="00C50A76">
        <w:trPr>
          <w:trHeight w:val="20"/>
          <w:tblHeader/>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1B8B1D4A" w14:textId="77777777" w:rsidR="0059610E" w:rsidRPr="0059610E" w:rsidRDefault="0059610E" w:rsidP="002A596C">
            <w:pPr>
              <w:spacing w:after="0" w:line="240" w:lineRule="auto"/>
              <w:jc w:val="center"/>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42EF6CE9" w14:textId="77777777" w:rsidR="0059610E" w:rsidRPr="0059610E" w:rsidRDefault="0059610E" w:rsidP="002A596C">
            <w:pPr>
              <w:spacing w:after="0" w:line="240" w:lineRule="auto"/>
              <w:jc w:val="center"/>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Knox County</w:t>
            </w:r>
          </w:p>
        </w:tc>
        <w:tc>
          <w:tcPr>
            <w:tcW w:w="1120" w:type="dxa"/>
            <w:tcBorders>
              <w:top w:val="nil"/>
              <w:left w:val="nil"/>
              <w:bottom w:val="single" w:sz="8" w:space="0" w:color="7F7F7F"/>
              <w:right w:val="single" w:sz="8" w:space="0" w:color="7F7F7F"/>
            </w:tcBorders>
            <w:shd w:val="clear" w:color="auto" w:fill="auto"/>
            <w:vAlign w:val="center"/>
            <w:hideMark/>
          </w:tcPr>
          <w:p w14:paraId="7631F5FE" w14:textId="77777777" w:rsidR="0059610E" w:rsidRPr="0059610E" w:rsidRDefault="0059610E" w:rsidP="002A596C">
            <w:pPr>
              <w:spacing w:after="0" w:line="240" w:lineRule="auto"/>
              <w:jc w:val="center"/>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Maine</w:t>
            </w:r>
          </w:p>
        </w:tc>
      </w:tr>
      <w:tr w:rsidR="0059610E" w:rsidRPr="0059610E" w14:paraId="1E060174"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77491B2" w14:textId="77777777" w:rsidR="0059610E" w:rsidRPr="0059610E" w:rsidRDefault="0059610E" w:rsidP="002A596C">
            <w:pPr>
              <w:spacing w:after="0" w:line="240" w:lineRule="auto"/>
              <w:rPr>
                <w:rFonts w:asciiTheme="minorHAnsi" w:eastAsia="Times New Roman" w:hAnsiTheme="minorHAnsi" w:cs="Times New Roman"/>
                <w:color w:val="FFFFFF"/>
                <w:sz w:val="22"/>
              </w:rPr>
            </w:pPr>
            <w:r w:rsidRPr="0059610E">
              <w:rPr>
                <w:rFonts w:asciiTheme="minorHAnsi" w:eastAsia="Times New Roman" w:hAnsiTheme="minorHAnsi" w:cs="Times New Roman"/>
                <w:color w:val="FFFFFF"/>
                <w:sz w:val="22"/>
              </w:rPr>
              <w:t>Demographics</w:t>
            </w:r>
          </w:p>
        </w:tc>
      </w:tr>
      <w:tr w:rsidR="0059610E" w:rsidRPr="0059610E" w14:paraId="1F0B4787" w14:textId="77777777" w:rsidTr="00F340A3">
        <w:trPr>
          <w:trHeight w:val="20"/>
        </w:trPr>
        <w:tc>
          <w:tcPr>
            <w:tcW w:w="6882" w:type="dxa"/>
            <w:tcBorders>
              <w:top w:val="nil"/>
              <w:left w:val="single" w:sz="8" w:space="0" w:color="7F7F7F"/>
              <w:bottom w:val="single" w:sz="8" w:space="0" w:color="7F7F7F"/>
              <w:right w:val="nil"/>
            </w:tcBorders>
            <w:shd w:val="clear" w:color="000000" w:fill="C5D9F1"/>
            <w:vAlign w:val="center"/>
            <w:hideMark/>
          </w:tcPr>
          <w:p w14:paraId="677283E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2F3BEB3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28BABDA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w:t>
            </w:r>
          </w:p>
        </w:tc>
      </w:tr>
      <w:tr w:rsidR="0059610E" w:rsidRPr="0059610E" w14:paraId="7FD75F9A" w14:textId="77777777" w:rsidTr="00F340A3">
        <w:trPr>
          <w:trHeight w:val="20"/>
        </w:trPr>
        <w:tc>
          <w:tcPr>
            <w:tcW w:w="6882"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0EC3C9E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bCs/>
                <w:sz w:val="22"/>
              </w:rPr>
              <w:t>Number of Respondents </w:t>
            </w:r>
            <w:r w:rsidRPr="0059610E">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14:paraId="082678A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n=53</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14:paraId="46EFFD5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n=1639</w:t>
            </w:r>
          </w:p>
        </w:tc>
      </w:tr>
      <w:tr w:rsidR="0059610E" w:rsidRPr="0059610E" w14:paraId="18B4324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047B851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11AD9DC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4C8B57C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22%</w:t>
            </w:r>
          </w:p>
        </w:tc>
      </w:tr>
      <w:tr w:rsidR="0059610E" w:rsidRPr="0059610E" w14:paraId="5120035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3F8DF3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0D977D7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07B54B8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14%</w:t>
            </w:r>
          </w:p>
        </w:tc>
      </w:tr>
      <w:tr w:rsidR="0059610E" w:rsidRPr="0059610E" w14:paraId="365A0265"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42DE7E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0025FF4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4CBE29E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13%</w:t>
            </w:r>
          </w:p>
        </w:tc>
      </w:tr>
      <w:tr w:rsidR="0059610E" w:rsidRPr="0059610E" w14:paraId="4431A70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61ABA8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A71AA3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359C31D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11%</w:t>
            </w:r>
          </w:p>
        </w:tc>
      </w:tr>
      <w:tr w:rsidR="0059610E" w:rsidRPr="0059610E" w14:paraId="1EB3EB7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FE0A249"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27BEAAF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58B123B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9%</w:t>
            </w:r>
          </w:p>
        </w:tc>
      </w:tr>
      <w:tr w:rsidR="0059610E" w:rsidRPr="0059610E" w14:paraId="75ECC2B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75DE33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67E38A4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1F3CAE0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w:t>
            </w:r>
          </w:p>
        </w:tc>
      </w:tr>
      <w:tr w:rsidR="0059610E" w:rsidRPr="0059610E" w14:paraId="2ACB4DE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16F5E81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2D510C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72F136A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w:t>
            </w:r>
          </w:p>
        </w:tc>
      </w:tr>
      <w:tr w:rsidR="0059610E" w:rsidRPr="0059610E" w14:paraId="7830E26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478AD00"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3491AC2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5386DF4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w:t>
            </w:r>
          </w:p>
        </w:tc>
      </w:tr>
      <w:tr w:rsidR="0059610E" w:rsidRPr="0059610E" w14:paraId="111ECB64"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066ACFC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4AB0F17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012C074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r>
      <w:tr w:rsidR="0059610E" w:rsidRPr="0059610E" w14:paraId="134476C8"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56D6417"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0A5A48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5DA4B87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w:t>
            </w:r>
          </w:p>
        </w:tc>
      </w:tr>
      <w:tr w:rsidR="0059610E" w:rsidRPr="0059610E" w14:paraId="597E977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48DA52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0906BD5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29A6E1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w:t>
            </w:r>
          </w:p>
        </w:tc>
      </w:tr>
      <w:tr w:rsidR="0059610E" w:rsidRPr="0059610E" w14:paraId="0347D97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88576A9"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32627B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49CE1D5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w:t>
            </w:r>
          </w:p>
        </w:tc>
      </w:tr>
      <w:tr w:rsidR="0059610E" w:rsidRPr="0059610E" w14:paraId="5D284EE7"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766D60D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Do you work for or represent: (5 choices, picked 1)</w:t>
            </w:r>
          </w:p>
        </w:tc>
      </w:tr>
      <w:tr w:rsidR="0059610E" w:rsidRPr="0059610E" w14:paraId="2CB7BE9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E67D300"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2016941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1D3C488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49%</w:t>
            </w:r>
          </w:p>
        </w:tc>
      </w:tr>
      <w:tr w:rsidR="0059610E" w:rsidRPr="0059610E" w14:paraId="6A3C34E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0173BE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3662350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709A4B0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38%</w:t>
            </w:r>
          </w:p>
        </w:tc>
      </w:tr>
      <w:tr w:rsidR="0059610E" w:rsidRPr="0059610E" w14:paraId="73F7330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2C7B16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61EEA56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1B4CFF9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10%</w:t>
            </w:r>
          </w:p>
        </w:tc>
      </w:tr>
      <w:tr w:rsidR="0059610E" w:rsidRPr="0059610E" w14:paraId="53080D8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D6C88B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77C5250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612B3E7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w:t>
            </w:r>
          </w:p>
        </w:tc>
      </w:tr>
      <w:tr w:rsidR="0059610E" w:rsidRPr="0059610E" w14:paraId="66E88D6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6FB097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7A81BB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73CE9F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&lt;1%</w:t>
            </w:r>
          </w:p>
        </w:tc>
      </w:tr>
      <w:tr w:rsidR="0059610E" w:rsidRPr="0059610E" w14:paraId="0598D5A8"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286B9F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Please identify the type of geographical area that you primarily serve? (6 choices, picked 1)</w:t>
            </w:r>
          </w:p>
        </w:tc>
      </w:tr>
      <w:tr w:rsidR="0059610E" w:rsidRPr="0059610E" w14:paraId="37E05A25"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34945DB"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3D09B96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391A0FE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27%</w:t>
            </w:r>
          </w:p>
        </w:tc>
      </w:tr>
      <w:tr w:rsidR="0059610E" w:rsidRPr="0059610E" w14:paraId="2E1056E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4EF1FC0"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54A1C83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5D8ABA0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26%</w:t>
            </w:r>
          </w:p>
        </w:tc>
      </w:tr>
      <w:tr w:rsidR="0059610E" w:rsidRPr="0059610E" w14:paraId="47A7A29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3E3592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03E0EB1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66A79FB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22%</w:t>
            </w:r>
          </w:p>
        </w:tc>
      </w:tr>
      <w:tr w:rsidR="0059610E" w:rsidRPr="0059610E" w14:paraId="512C2D9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051697D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4ECCB48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1E37791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18%</w:t>
            </w:r>
          </w:p>
        </w:tc>
      </w:tr>
      <w:tr w:rsidR="0059610E" w:rsidRPr="0059610E" w14:paraId="4FEB675A"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6DE8880"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42274D4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78CC47C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r>
      <w:tr w:rsidR="0059610E" w:rsidRPr="0059610E" w14:paraId="5F83B8A8"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14E8C67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41132DE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17D4F33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w:t>
            </w:r>
          </w:p>
        </w:tc>
      </w:tr>
      <w:tr w:rsidR="0059610E" w:rsidRPr="0059610E" w14:paraId="2572FCAA"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B4FF4E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59610E" w:rsidRPr="0059610E" w14:paraId="4DFBE406" w14:textId="77777777" w:rsidTr="00F340A3">
        <w:trPr>
          <w:trHeight w:val="502"/>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753C8D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744BE99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1F4C523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24%</w:t>
            </w:r>
          </w:p>
        </w:tc>
      </w:tr>
      <w:tr w:rsidR="0059610E" w:rsidRPr="0059610E" w14:paraId="47553AB4" w14:textId="77777777" w:rsidTr="00F340A3">
        <w:trPr>
          <w:trHeight w:val="43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367894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460B47F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39D54F6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47%</w:t>
            </w:r>
          </w:p>
        </w:tc>
      </w:tr>
      <w:tr w:rsidR="0059610E" w:rsidRPr="0059610E" w14:paraId="09DB44D1" w14:textId="77777777" w:rsidTr="00F340A3">
        <w:trPr>
          <w:trHeight w:val="61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BB9DC0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143A4A04" w14:textId="1E4E5B7B" w:rsidR="0059610E" w:rsidRPr="0059610E" w:rsidRDefault="0059610E" w:rsidP="0059610E">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42%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1B3636A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29%</w:t>
            </w:r>
          </w:p>
        </w:tc>
      </w:tr>
      <w:tr w:rsidR="0059610E" w:rsidRPr="0059610E" w14:paraId="162EEBE2"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93E4D7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59610E" w:rsidRPr="0059610E" w14:paraId="2BE4205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000000" w:fill="E7E6E6"/>
            <w:vAlign w:val="center"/>
            <w:hideMark/>
          </w:tcPr>
          <w:p w14:paraId="211BF72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bCs/>
                <w:sz w:val="22"/>
              </w:rPr>
              <w:t>Number of Respondents </w:t>
            </w:r>
            <w:r w:rsidRPr="0059610E">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48E6240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n=55</w:t>
            </w:r>
          </w:p>
        </w:tc>
        <w:tc>
          <w:tcPr>
            <w:tcW w:w="1120" w:type="dxa"/>
            <w:tcBorders>
              <w:top w:val="nil"/>
              <w:left w:val="nil"/>
              <w:bottom w:val="single" w:sz="8" w:space="0" w:color="7F7F7F"/>
              <w:right w:val="single" w:sz="8" w:space="0" w:color="7F7F7F"/>
            </w:tcBorders>
            <w:shd w:val="clear" w:color="000000" w:fill="E7E6E6"/>
            <w:vAlign w:val="center"/>
            <w:hideMark/>
          </w:tcPr>
          <w:p w14:paraId="40021B7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n=1159</w:t>
            </w:r>
          </w:p>
        </w:tc>
      </w:tr>
      <w:tr w:rsidR="0059610E" w:rsidRPr="0059610E" w14:paraId="7BDC06C7"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69B94BF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04A55DC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570BD44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w:t>
            </w:r>
          </w:p>
        </w:tc>
      </w:tr>
      <w:tr w:rsidR="0059610E" w:rsidRPr="0059610E" w14:paraId="35AEB2B4"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42FCEFB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7C84F6D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13FEEBF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77%</w:t>
            </w:r>
          </w:p>
        </w:tc>
      </w:tr>
      <w:tr w:rsidR="0059610E" w:rsidRPr="0059610E" w14:paraId="5CF788F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0A0A6CA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4CF7CEB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59C1055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63%</w:t>
            </w:r>
          </w:p>
        </w:tc>
      </w:tr>
      <w:tr w:rsidR="0059610E" w:rsidRPr="0059610E" w14:paraId="2D69603E"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1F4D5C5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75DB764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7F5650D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58%</w:t>
            </w:r>
          </w:p>
        </w:tc>
      </w:tr>
      <w:tr w:rsidR="0059610E" w:rsidRPr="0059610E" w14:paraId="7F827AF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3E9DED49"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BA4DD4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0ECA3C9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47%</w:t>
            </w:r>
          </w:p>
        </w:tc>
      </w:tr>
      <w:tr w:rsidR="0059610E" w:rsidRPr="0059610E" w14:paraId="7329999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4BB42BF9"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5A07CBF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7829B59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47%</w:t>
            </w:r>
          </w:p>
        </w:tc>
      </w:tr>
      <w:tr w:rsidR="0059610E" w:rsidRPr="0059610E" w14:paraId="2F1D3053"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1DF6D17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20CE62F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28B7D2C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44%</w:t>
            </w:r>
          </w:p>
        </w:tc>
      </w:tr>
      <w:tr w:rsidR="0059610E" w:rsidRPr="0059610E" w14:paraId="5064F04E"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0DD39D7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0A4BE83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1D1882F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38%</w:t>
            </w:r>
          </w:p>
        </w:tc>
      </w:tr>
      <w:tr w:rsidR="0059610E" w:rsidRPr="0059610E" w14:paraId="495F758A"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4B63D17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F6819C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67B2973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36%</w:t>
            </w:r>
          </w:p>
        </w:tc>
      </w:tr>
      <w:tr w:rsidR="0059610E" w:rsidRPr="0059610E" w14:paraId="4B20490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6E2D0C3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5139A49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2B6B36C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35%</w:t>
            </w:r>
          </w:p>
        </w:tc>
      </w:tr>
      <w:tr w:rsidR="0059610E" w:rsidRPr="0059610E" w14:paraId="0AEF0F83"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309F67B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6E5BACB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4DFD569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w:t>
            </w:r>
          </w:p>
        </w:tc>
      </w:tr>
      <w:tr w:rsidR="0059610E" w:rsidRPr="0059610E" w14:paraId="29EE16D4"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1032BA5B"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0523FD8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50C17D3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28%</w:t>
            </w:r>
          </w:p>
        </w:tc>
      </w:tr>
      <w:tr w:rsidR="0059610E" w:rsidRPr="0059610E" w14:paraId="732338D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2DEE870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32BFD4D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045605A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27%</w:t>
            </w:r>
          </w:p>
        </w:tc>
      </w:tr>
      <w:tr w:rsidR="0059610E" w:rsidRPr="0059610E" w14:paraId="6E990FB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2949AA1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0A0FF1F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20C2DCB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25%</w:t>
            </w:r>
          </w:p>
        </w:tc>
      </w:tr>
      <w:tr w:rsidR="0059610E" w:rsidRPr="0059610E" w14:paraId="3137EC2E"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00FDFAF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2A92854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520F54E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21%</w:t>
            </w:r>
          </w:p>
        </w:tc>
      </w:tr>
      <w:tr w:rsidR="0059610E" w:rsidRPr="0059610E" w14:paraId="2FD1D14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496C77E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6141A96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2F0D646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15%</w:t>
            </w:r>
          </w:p>
        </w:tc>
      </w:tr>
      <w:tr w:rsidR="0059610E" w:rsidRPr="0059610E" w14:paraId="33A3CFD1"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1F55A4E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xml:space="preserve">Overall, to what degree to you feel the health needs of your area are being addressed? </w:t>
            </w:r>
          </w:p>
        </w:tc>
      </w:tr>
      <w:tr w:rsidR="0059610E" w:rsidRPr="0059610E" w14:paraId="1C9BEEE3"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000000" w:fill="E7E6E6"/>
            <w:noWrap/>
            <w:vAlign w:val="center"/>
            <w:hideMark/>
          </w:tcPr>
          <w:p w14:paraId="2E684A9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bCs/>
                <w:sz w:val="22"/>
              </w:rPr>
              <w:t>Number of Respondents </w:t>
            </w:r>
            <w:r w:rsidRPr="0059610E">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20319A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n=53</w:t>
            </w:r>
          </w:p>
        </w:tc>
        <w:tc>
          <w:tcPr>
            <w:tcW w:w="1120" w:type="dxa"/>
            <w:tcBorders>
              <w:top w:val="nil"/>
              <w:left w:val="nil"/>
              <w:bottom w:val="single" w:sz="8" w:space="0" w:color="7F7F7F"/>
              <w:right w:val="single" w:sz="8" w:space="0" w:color="7F7F7F"/>
            </w:tcBorders>
            <w:shd w:val="clear" w:color="000000" w:fill="E7E6E6"/>
            <w:noWrap/>
            <w:vAlign w:val="center"/>
            <w:hideMark/>
          </w:tcPr>
          <w:p w14:paraId="7BFC642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n=1639</w:t>
            </w:r>
          </w:p>
        </w:tc>
      </w:tr>
      <w:tr w:rsidR="0059610E" w:rsidRPr="0059610E" w14:paraId="47920B5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5283A8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135A328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65009B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&lt;1%</w:t>
            </w:r>
          </w:p>
        </w:tc>
      </w:tr>
      <w:tr w:rsidR="0059610E" w:rsidRPr="0059610E" w14:paraId="2032CC4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8CB1D7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335616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21E66EB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10%</w:t>
            </w:r>
          </w:p>
        </w:tc>
      </w:tr>
      <w:tr w:rsidR="0059610E" w:rsidRPr="0059610E" w14:paraId="3FCCA77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7D2CF0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4D5D0B3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05844EB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55%</w:t>
            </w:r>
          </w:p>
        </w:tc>
      </w:tr>
      <w:tr w:rsidR="0059610E" w:rsidRPr="0059610E" w14:paraId="482245A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942143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70D74F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A4D076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30%</w:t>
            </w:r>
          </w:p>
        </w:tc>
      </w:tr>
      <w:tr w:rsidR="0059610E" w:rsidRPr="0059610E" w14:paraId="263203D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5D5D5F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577EC34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3515F3A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w:t>
            </w:r>
          </w:p>
        </w:tc>
      </w:tr>
      <w:tr w:rsidR="0059610E" w:rsidRPr="0059610E" w14:paraId="1C65162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7CB5B8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F840C6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07DBF57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w:t>
            </w:r>
          </w:p>
        </w:tc>
      </w:tr>
      <w:tr w:rsidR="0059610E" w:rsidRPr="0059610E" w14:paraId="60ED7417"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D0E8411" w14:textId="77777777" w:rsidR="0059610E" w:rsidRPr="0059610E" w:rsidRDefault="0059610E" w:rsidP="002A596C">
            <w:pPr>
              <w:spacing w:after="0" w:line="240" w:lineRule="auto"/>
              <w:rPr>
                <w:rFonts w:asciiTheme="minorHAnsi" w:eastAsia="Times New Roman" w:hAnsiTheme="minorHAnsi" w:cs="Times New Roman"/>
                <w:color w:val="FFFFFF"/>
                <w:sz w:val="22"/>
              </w:rPr>
            </w:pPr>
            <w:r w:rsidRPr="0059610E">
              <w:rPr>
                <w:rFonts w:asciiTheme="minorHAnsi" w:eastAsia="Times New Roman" w:hAnsiTheme="minorHAnsi" w:cs="Times New Roman"/>
                <w:color w:val="FFFFFF"/>
                <w:sz w:val="22"/>
              </w:rPr>
              <w:t>Health Issues and Factors</w:t>
            </w:r>
          </w:p>
        </w:tc>
      </w:tr>
      <w:tr w:rsidR="0059610E" w:rsidRPr="0059610E" w14:paraId="505BFFD6"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08B703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Please rate the following health issues based on how you feel they impact the overall health of residents in your area. (</w:t>
            </w:r>
            <w:r w:rsidRPr="0059610E">
              <w:rPr>
                <w:rFonts w:asciiTheme="minorHAnsi" w:eastAsia="Times New Roman" w:hAnsiTheme="minorHAnsi" w:cs="Times New Roman"/>
                <w:i/>
                <w:iCs/>
                <w:color w:val="000000"/>
                <w:sz w:val="22"/>
              </w:rPr>
              <w:t>Percentage of stakeholders in county who rated issue as a major or critical problem in their area</w:t>
            </w:r>
            <w:r w:rsidRPr="0059610E">
              <w:rPr>
                <w:rFonts w:asciiTheme="minorHAnsi" w:eastAsia="Times New Roman" w:hAnsiTheme="minorHAnsi" w:cs="Times New Roman"/>
                <w:color w:val="000000"/>
                <w:sz w:val="22"/>
              </w:rPr>
              <w:t>)</w:t>
            </w:r>
          </w:p>
        </w:tc>
      </w:tr>
      <w:tr w:rsidR="0059610E" w:rsidRPr="0059610E" w14:paraId="08D38B4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000000" w:fill="E7E6E6"/>
            <w:noWrap/>
            <w:vAlign w:val="center"/>
            <w:hideMark/>
          </w:tcPr>
          <w:p w14:paraId="74728E2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bCs/>
                <w:sz w:val="22"/>
              </w:rPr>
              <w:t>Number of Respondents </w:t>
            </w:r>
            <w:r w:rsidRPr="0059610E">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9C37C9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n=53</w:t>
            </w:r>
          </w:p>
        </w:tc>
        <w:tc>
          <w:tcPr>
            <w:tcW w:w="1120" w:type="dxa"/>
            <w:tcBorders>
              <w:top w:val="nil"/>
              <w:left w:val="nil"/>
              <w:bottom w:val="single" w:sz="8" w:space="0" w:color="7F7F7F"/>
              <w:right w:val="single" w:sz="8" w:space="0" w:color="7F7F7F"/>
            </w:tcBorders>
            <w:shd w:val="clear" w:color="000000" w:fill="E7E6E6"/>
            <w:noWrap/>
            <w:vAlign w:val="center"/>
            <w:hideMark/>
          </w:tcPr>
          <w:p w14:paraId="0B8F058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n=1639</w:t>
            </w:r>
          </w:p>
        </w:tc>
      </w:tr>
      <w:tr w:rsidR="0059610E" w:rsidRPr="0059610E" w14:paraId="2677CD17"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36939D21"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57FFCF82"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BC883E0"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001DC61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D03C55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4B6A09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1D3B1EE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25%</w:t>
            </w:r>
          </w:p>
        </w:tc>
      </w:tr>
      <w:tr w:rsidR="0059610E" w:rsidRPr="0059610E" w14:paraId="5F012904"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1143F92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77B92BF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15D9C90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w:t>
            </w:r>
          </w:p>
        </w:tc>
      </w:tr>
      <w:tr w:rsidR="0059610E" w:rsidRPr="0059610E" w14:paraId="1A139CA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A8F6FB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7BBEBE7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5F9CB68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58%</w:t>
            </w:r>
          </w:p>
        </w:tc>
      </w:tr>
      <w:tr w:rsidR="0059610E" w:rsidRPr="0059610E" w14:paraId="2FE08C1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D6EA329"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87667F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17E286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55%</w:t>
            </w:r>
          </w:p>
        </w:tc>
      </w:tr>
      <w:tr w:rsidR="0059610E" w:rsidRPr="0059610E" w14:paraId="3E68320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46B7A0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3A34CA9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164DB6B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w:t>
            </w:r>
          </w:p>
        </w:tc>
      </w:tr>
      <w:tr w:rsidR="0059610E" w:rsidRPr="0059610E" w14:paraId="21FF878A"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E52EC7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E46492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39703DC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23%</w:t>
            </w:r>
          </w:p>
        </w:tc>
      </w:tr>
      <w:tr w:rsidR="0059610E" w:rsidRPr="0059610E" w14:paraId="7454171B"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62FF7719"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lastRenderedPageBreak/>
              <w:t>Chronic Diseases</w:t>
            </w:r>
          </w:p>
        </w:tc>
        <w:tc>
          <w:tcPr>
            <w:tcW w:w="1480" w:type="dxa"/>
            <w:tcBorders>
              <w:top w:val="nil"/>
              <w:left w:val="nil"/>
              <w:bottom w:val="single" w:sz="8" w:space="0" w:color="7F7F7F"/>
              <w:right w:val="nil"/>
            </w:tcBorders>
            <w:shd w:val="clear" w:color="auto" w:fill="auto"/>
            <w:noWrap/>
            <w:vAlign w:val="center"/>
            <w:hideMark/>
          </w:tcPr>
          <w:p w14:paraId="7D88DC3C"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675E80E"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289BA2C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907659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0BD1123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6EB4C94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50%</w:t>
            </w:r>
          </w:p>
        </w:tc>
      </w:tr>
      <w:tr w:rsidR="0059610E" w:rsidRPr="0059610E" w14:paraId="5DF8085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5C1A135"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20526F6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1589AE7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63%</w:t>
            </w:r>
          </w:p>
        </w:tc>
      </w:tr>
      <w:tr w:rsidR="0059610E" w:rsidRPr="0059610E" w14:paraId="2C75A3AE"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0F63DE8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055C7F0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4881891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67%</w:t>
            </w:r>
          </w:p>
        </w:tc>
      </w:tr>
      <w:tr w:rsidR="0059610E" w:rsidRPr="0059610E" w14:paraId="135F2CE8"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815200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1D799F6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5DE41DF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63%</w:t>
            </w:r>
          </w:p>
        </w:tc>
      </w:tr>
      <w:tr w:rsidR="0059610E" w:rsidRPr="0059610E" w14:paraId="3FFDABA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54A8A6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57ABC41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738E952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28%</w:t>
            </w:r>
          </w:p>
        </w:tc>
      </w:tr>
      <w:tr w:rsidR="0059610E" w:rsidRPr="0059610E" w14:paraId="08DB408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01ADEFA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08D0451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38F7789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35%</w:t>
            </w:r>
          </w:p>
        </w:tc>
      </w:tr>
      <w:tr w:rsidR="0059610E" w:rsidRPr="0059610E" w14:paraId="6FCF2955"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E46236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43C8E30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78%</w:t>
            </w:r>
          </w:p>
        </w:tc>
        <w:tc>
          <w:tcPr>
            <w:tcW w:w="1120" w:type="dxa"/>
            <w:tcBorders>
              <w:top w:val="nil"/>
              <w:left w:val="nil"/>
              <w:bottom w:val="single" w:sz="8" w:space="0" w:color="7F7F7F"/>
              <w:right w:val="single" w:sz="8" w:space="0" w:color="7F7F7F"/>
            </w:tcBorders>
            <w:shd w:val="clear" w:color="auto" w:fill="auto"/>
            <w:noWrap/>
            <w:vAlign w:val="center"/>
            <w:hideMark/>
          </w:tcPr>
          <w:p w14:paraId="0CBAA81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78%</w:t>
            </w:r>
          </w:p>
        </w:tc>
      </w:tr>
      <w:tr w:rsidR="0059610E" w:rsidRPr="0059610E" w14:paraId="2FE6A61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9719DC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16BFF8D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5DB97C6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60%</w:t>
            </w:r>
          </w:p>
        </w:tc>
      </w:tr>
      <w:tr w:rsidR="0059610E" w:rsidRPr="0059610E" w14:paraId="50D936BA"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3E7F2B1B"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2FA587B9"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C5480AC"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3DED433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8155B4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265CA21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4AC335A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22%</w:t>
            </w:r>
          </w:p>
        </w:tc>
      </w:tr>
      <w:tr w:rsidR="0059610E" w:rsidRPr="0059610E" w14:paraId="4E58E005"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237A99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3C72945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12B1E98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13%</w:t>
            </w:r>
          </w:p>
        </w:tc>
      </w:tr>
      <w:tr w:rsidR="0059610E" w:rsidRPr="0059610E" w14:paraId="549A3506"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429702F2"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3658E3AB"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B22E43A"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7EF542A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AF10A9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4C30DDE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80%</w:t>
            </w:r>
          </w:p>
        </w:tc>
        <w:tc>
          <w:tcPr>
            <w:tcW w:w="1120" w:type="dxa"/>
            <w:tcBorders>
              <w:top w:val="nil"/>
              <w:left w:val="nil"/>
              <w:bottom w:val="single" w:sz="8" w:space="0" w:color="7F7F7F"/>
              <w:right w:val="single" w:sz="8" w:space="0" w:color="7F7F7F"/>
            </w:tcBorders>
            <w:shd w:val="clear" w:color="auto" w:fill="auto"/>
            <w:noWrap/>
            <w:vAlign w:val="center"/>
            <w:hideMark/>
          </w:tcPr>
          <w:p w14:paraId="09BEFCC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80%</w:t>
            </w:r>
          </w:p>
        </w:tc>
      </w:tr>
      <w:tr w:rsidR="0059610E" w:rsidRPr="0059610E" w14:paraId="54A2ADD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20AD60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14C106B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4C2C256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69%</w:t>
            </w:r>
          </w:p>
        </w:tc>
      </w:tr>
      <w:tr w:rsidR="0059610E" w:rsidRPr="0059610E" w14:paraId="74AD50C8"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FF4D6E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6EE4E05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5D7F38A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63%</w:t>
            </w:r>
          </w:p>
        </w:tc>
      </w:tr>
      <w:tr w:rsidR="0059610E" w:rsidRPr="0059610E" w14:paraId="54D9262A"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3800FAFF"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18A9E9AC"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9762794"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259754F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99A0B7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15B60DB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04394EF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17%</w:t>
            </w:r>
          </w:p>
        </w:tc>
      </w:tr>
      <w:tr w:rsidR="0059610E" w:rsidRPr="0059610E" w14:paraId="1DFC5D9E"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9A4400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D394FB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4AB507E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71%</w:t>
            </w:r>
          </w:p>
        </w:tc>
      </w:tr>
      <w:tr w:rsidR="0059610E" w:rsidRPr="0059610E" w14:paraId="40844BA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5A03B2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F0B4A2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0F295A9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r>
      <w:tr w:rsidR="0059610E" w:rsidRPr="0059610E" w14:paraId="408B08E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E585EB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0F35E8F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22375A2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37%</w:t>
            </w:r>
          </w:p>
        </w:tc>
      </w:tr>
      <w:tr w:rsidR="0059610E" w:rsidRPr="0059610E" w14:paraId="2DA86D9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0E235C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7134F5C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17C64DE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w:t>
            </w:r>
          </w:p>
        </w:tc>
      </w:tr>
      <w:tr w:rsidR="0059610E" w:rsidRPr="0059610E" w14:paraId="497BEA1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1801FC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1B50EA4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0A390B8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38%</w:t>
            </w:r>
          </w:p>
        </w:tc>
      </w:tr>
      <w:tr w:rsidR="0059610E" w:rsidRPr="0059610E" w14:paraId="05113455"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31CF9EF0" w14:textId="523ED626" w:rsidR="0059610E" w:rsidRPr="0059610E" w:rsidRDefault="0059610E" w:rsidP="002A596C">
            <w:pPr>
              <w:spacing w:after="0" w:line="240" w:lineRule="auto"/>
              <w:jc w:val="center"/>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"Don't know" responses not included</w:t>
            </w:r>
          </w:p>
        </w:tc>
      </w:tr>
      <w:tr w:rsidR="0059610E" w:rsidRPr="0059610E" w14:paraId="354B084F"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00115DE0" w14:textId="7EFC59E0" w:rsidR="0059610E" w:rsidRPr="0059610E" w:rsidRDefault="0059610E" w:rsidP="00ED2565">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Please indicate how much of a problem each</w:t>
            </w:r>
            <w:r w:rsidR="00ED2565">
              <w:rPr>
                <w:rFonts w:asciiTheme="minorHAnsi" w:eastAsia="Times New Roman" w:hAnsiTheme="minorHAnsi" w:cs="Times New Roman"/>
                <w:color w:val="000000"/>
                <w:sz w:val="22"/>
              </w:rPr>
              <w:t xml:space="preserve"> of the following health factor</w:t>
            </w:r>
            <w:r w:rsidR="000F7E42">
              <w:rPr>
                <w:rFonts w:asciiTheme="minorHAnsi" w:eastAsia="Times New Roman" w:hAnsiTheme="minorHAnsi" w:cs="Times New Roman"/>
                <w:color w:val="000000"/>
                <w:sz w:val="22"/>
              </w:rPr>
              <w:t>s</w:t>
            </w:r>
            <w:r w:rsidRPr="0059610E">
              <w:rPr>
                <w:rFonts w:asciiTheme="minorHAnsi" w:eastAsia="Times New Roman" w:hAnsiTheme="minorHAnsi" w:cs="Times New Roman"/>
                <w:color w:val="000000"/>
                <w:sz w:val="22"/>
              </w:rPr>
              <w:t xml:space="preserve"> is in </w:t>
            </w:r>
            <w:r w:rsidR="00ED2565">
              <w:rPr>
                <w:rFonts w:asciiTheme="minorHAnsi" w:eastAsia="Times New Roman" w:hAnsiTheme="minorHAnsi" w:cs="Times New Roman"/>
                <w:color w:val="000000"/>
                <w:sz w:val="22"/>
              </w:rPr>
              <w:t xml:space="preserve">your </w:t>
            </w:r>
            <w:r w:rsidRPr="0059610E">
              <w:rPr>
                <w:rFonts w:asciiTheme="minorHAnsi" w:eastAsia="Times New Roman" w:hAnsiTheme="minorHAnsi" w:cs="Times New Roman"/>
                <w:color w:val="000000"/>
                <w:sz w:val="22"/>
              </w:rPr>
              <w:t xml:space="preserve">area and leads to poor health outcomes for residents. </w:t>
            </w:r>
            <w:r w:rsidRPr="0059610E">
              <w:rPr>
                <w:rFonts w:asciiTheme="minorHAnsi" w:eastAsia="Times New Roman" w:hAnsiTheme="minorHAnsi" w:cs="Times New Roman"/>
                <w:i/>
                <w:iCs/>
                <w:color w:val="000000"/>
                <w:sz w:val="22"/>
              </w:rPr>
              <w:t>(Percentage of stakeholders in county who rated factor as a major or critical problem in their area)</w:t>
            </w:r>
          </w:p>
        </w:tc>
      </w:tr>
      <w:tr w:rsidR="0059610E" w:rsidRPr="0059610E" w14:paraId="68FE5A78"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000000" w:fill="E7E6E6"/>
            <w:noWrap/>
            <w:vAlign w:val="center"/>
            <w:hideMark/>
          </w:tcPr>
          <w:p w14:paraId="1A8A7F7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bCs/>
                <w:sz w:val="22"/>
              </w:rPr>
              <w:t>Number of Respondents </w:t>
            </w:r>
            <w:r w:rsidRPr="0059610E">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E47D0C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n=53</w:t>
            </w:r>
          </w:p>
        </w:tc>
        <w:tc>
          <w:tcPr>
            <w:tcW w:w="1120" w:type="dxa"/>
            <w:tcBorders>
              <w:top w:val="nil"/>
              <w:left w:val="nil"/>
              <w:bottom w:val="single" w:sz="8" w:space="0" w:color="7F7F7F"/>
              <w:right w:val="single" w:sz="8" w:space="0" w:color="7F7F7F"/>
            </w:tcBorders>
            <w:shd w:val="clear" w:color="000000" w:fill="E7E6E6"/>
            <w:noWrap/>
            <w:vAlign w:val="center"/>
            <w:hideMark/>
          </w:tcPr>
          <w:p w14:paraId="3420CA5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n=1639</w:t>
            </w:r>
          </w:p>
        </w:tc>
      </w:tr>
      <w:tr w:rsidR="0059610E" w:rsidRPr="0059610E" w14:paraId="729EA50F"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00E18DA8"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68041443"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F8A2AF3"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3E37BCA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B2F2929"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6B4AD55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30E78DC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64%</w:t>
            </w:r>
          </w:p>
        </w:tc>
      </w:tr>
      <w:tr w:rsidR="0059610E" w:rsidRPr="0059610E" w14:paraId="5D8C768E"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B4C2714"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33842C1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709D4C7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58%</w:t>
            </w:r>
          </w:p>
        </w:tc>
      </w:tr>
      <w:tr w:rsidR="0059610E" w:rsidRPr="0059610E" w14:paraId="22C93403"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0AD1E4B"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3C7014F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50%</w:t>
            </w:r>
          </w:p>
        </w:tc>
        <w:tc>
          <w:tcPr>
            <w:tcW w:w="1120" w:type="dxa"/>
            <w:tcBorders>
              <w:top w:val="nil"/>
              <w:left w:val="nil"/>
              <w:bottom w:val="single" w:sz="8" w:space="0" w:color="7F7F7F"/>
              <w:right w:val="single" w:sz="8" w:space="0" w:color="7F7F7F"/>
            </w:tcBorders>
            <w:shd w:val="clear" w:color="auto" w:fill="auto"/>
            <w:noWrap/>
            <w:vAlign w:val="center"/>
            <w:hideMark/>
          </w:tcPr>
          <w:p w14:paraId="32E1FD8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57%</w:t>
            </w:r>
          </w:p>
        </w:tc>
      </w:tr>
      <w:tr w:rsidR="0059610E" w:rsidRPr="0059610E" w14:paraId="047A967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1BDD217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0D5AC6C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6E88784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78%</w:t>
            </w:r>
          </w:p>
        </w:tc>
      </w:tr>
      <w:tr w:rsidR="0059610E" w:rsidRPr="0059610E" w14:paraId="1A2FDCEB"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6DEBB523"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0690F25C"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1AE639B"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22939C7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93AF24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256D3C2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AAA4E8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35%</w:t>
            </w:r>
          </w:p>
        </w:tc>
      </w:tr>
      <w:tr w:rsidR="0059610E" w:rsidRPr="0059610E" w14:paraId="4BDC6D7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13E71C2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243025F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662C483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43%</w:t>
            </w:r>
          </w:p>
        </w:tc>
      </w:tr>
      <w:tr w:rsidR="0059610E" w:rsidRPr="0059610E" w14:paraId="15BBEAB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260E44B"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3A22FE9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6B8CDB0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31%</w:t>
            </w:r>
          </w:p>
        </w:tc>
      </w:tr>
      <w:tr w:rsidR="0059610E" w:rsidRPr="0059610E" w14:paraId="670B55C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52877D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5C89B17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296A1DF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w:t>
            </w:r>
          </w:p>
        </w:tc>
      </w:tr>
      <w:tr w:rsidR="0059610E" w:rsidRPr="0059610E" w14:paraId="4461AB61"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38E5B796"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Social and Community Context</w:t>
            </w:r>
          </w:p>
        </w:tc>
        <w:tc>
          <w:tcPr>
            <w:tcW w:w="1480" w:type="dxa"/>
            <w:tcBorders>
              <w:top w:val="nil"/>
              <w:left w:val="nil"/>
              <w:bottom w:val="single" w:sz="8" w:space="0" w:color="7F7F7F"/>
              <w:right w:val="nil"/>
            </w:tcBorders>
            <w:shd w:val="clear" w:color="auto" w:fill="auto"/>
            <w:noWrap/>
            <w:vAlign w:val="center"/>
            <w:hideMark/>
          </w:tcPr>
          <w:p w14:paraId="5FC0D39A"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3829A2F"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08E4205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1F88BD1"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6718BA1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3AA9385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56%</w:t>
            </w:r>
          </w:p>
        </w:tc>
      </w:tr>
      <w:tr w:rsidR="0059610E" w:rsidRPr="0059610E" w14:paraId="3F6CD50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2B9EAF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21790B5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3BB5904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30%</w:t>
            </w:r>
          </w:p>
        </w:tc>
      </w:tr>
      <w:tr w:rsidR="0059610E" w:rsidRPr="0059610E" w14:paraId="7457A77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D3624B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lastRenderedPageBreak/>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312B8E3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EFCD3D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35%</w:t>
            </w:r>
          </w:p>
        </w:tc>
      </w:tr>
      <w:tr w:rsidR="0059610E" w:rsidRPr="0059610E" w14:paraId="1B16AF97"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61C12BDE"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4ABCCC2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47F19CB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38%</w:t>
            </w:r>
          </w:p>
        </w:tc>
      </w:tr>
      <w:tr w:rsidR="0059610E" w:rsidRPr="0059610E" w14:paraId="1C0B37B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05AFEC8"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4DED311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1F80676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50%</w:t>
            </w:r>
          </w:p>
        </w:tc>
      </w:tr>
      <w:tr w:rsidR="0059610E" w:rsidRPr="0059610E" w14:paraId="0C75AF2F"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565B09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5934586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48309FF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46%</w:t>
            </w:r>
          </w:p>
        </w:tc>
      </w:tr>
      <w:tr w:rsidR="0059610E" w:rsidRPr="0059610E" w14:paraId="37BB30D9"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19CE597F"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1C4C1230"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D6285FE"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1304FAE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34DCAE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7A6EB49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04141F6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67%</w:t>
            </w:r>
          </w:p>
        </w:tc>
      </w:tr>
      <w:tr w:rsidR="0059610E" w:rsidRPr="0059610E" w14:paraId="01AA46BC"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11A0C8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1F5FF2C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3EF2BF8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39%</w:t>
            </w:r>
          </w:p>
        </w:tc>
      </w:tr>
      <w:tr w:rsidR="0059610E" w:rsidRPr="0059610E" w14:paraId="3591C61A"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7C683F9C"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465D2F0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7FE2A99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41%</w:t>
            </w:r>
          </w:p>
        </w:tc>
      </w:tr>
      <w:tr w:rsidR="0059610E" w:rsidRPr="0059610E" w14:paraId="496F2116"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46993CF"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158472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42AEDD5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56%</w:t>
            </w:r>
          </w:p>
        </w:tc>
      </w:tr>
      <w:tr w:rsidR="0059610E" w:rsidRPr="0059610E" w14:paraId="67C3418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7551CD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2740216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624E0FDB"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64%</w:t>
            </w:r>
          </w:p>
        </w:tc>
      </w:tr>
      <w:tr w:rsidR="0059610E" w:rsidRPr="0059610E" w14:paraId="0C45BA0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8B6241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E92B7A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2D9D72B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62%</w:t>
            </w:r>
          </w:p>
        </w:tc>
      </w:tr>
      <w:tr w:rsidR="0059610E" w:rsidRPr="0059610E" w14:paraId="5F0DF1C1" w14:textId="77777777" w:rsidTr="00C50A76">
        <w:trPr>
          <w:trHeight w:val="20"/>
        </w:trPr>
        <w:tc>
          <w:tcPr>
            <w:tcW w:w="6882" w:type="dxa"/>
            <w:tcBorders>
              <w:top w:val="nil"/>
              <w:left w:val="single" w:sz="8" w:space="0" w:color="7F7F7F"/>
              <w:bottom w:val="single" w:sz="8" w:space="0" w:color="7F7F7F"/>
              <w:right w:val="nil"/>
            </w:tcBorders>
            <w:shd w:val="clear" w:color="auto" w:fill="auto"/>
            <w:noWrap/>
            <w:vAlign w:val="center"/>
            <w:hideMark/>
          </w:tcPr>
          <w:p w14:paraId="69FE948E"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6695E8A5"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00AF2B6" w14:textId="77777777" w:rsidR="0059610E" w:rsidRPr="0059610E" w:rsidRDefault="0059610E" w:rsidP="002A596C">
            <w:pPr>
              <w:spacing w:after="0" w:line="240" w:lineRule="auto"/>
              <w:rPr>
                <w:rFonts w:asciiTheme="minorHAnsi" w:eastAsia="Times New Roman" w:hAnsiTheme="minorHAnsi" w:cs="Times New Roman"/>
                <w:b/>
                <w:bCs/>
                <w:color w:val="000000"/>
                <w:sz w:val="22"/>
              </w:rPr>
            </w:pPr>
            <w:r w:rsidRPr="0059610E">
              <w:rPr>
                <w:rFonts w:asciiTheme="minorHAnsi" w:eastAsia="Times New Roman" w:hAnsiTheme="minorHAnsi" w:cs="Times New Roman"/>
                <w:b/>
                <w:bCs/>
                <w:color w:val="000000"/>
                <w:sz w:val="22"/>
              </w:rPr>
              <w:t> </w:t>
            </w:r>
          </w:p>
        </w:tc>
      </w:tr>
      <w:tr w:rsidR="0059610E" w:rsidRPr="0059610E" w14:paraId="34FC4688"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5005773"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6927A48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30E0A3E5"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r>
      <w:tr w:rsidR="0059610E" w:rsidRPr="0059610E" w14:paraId="723CCEE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D2AAE0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79639F47"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7DE26B5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42%</w:t>
            </w:r>
          </w:p>
        </w:tc>
      </w:tr>
      <w:tr w:rsidR="0059610E" w:rsidRPr="0059610E" w14:paraId="4B494D1D"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1D98BB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31D0EC2E"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37016340"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27%</w:t>
            </w:r>
          </w:p>
        </w:tc>
      </w:tr>
      <w:tr w:rsidR="0059610E" w:rsidRPr="0059610E" w14:paraId="0454ADA4"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56203A95"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2D74594C"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6392730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12%</w:t>
            </w:r>
          </w:p>
        </w:tc>
      </w:tr>
      <w:tr w:rsidR="0059610E" w:rsidRPr="0059610E" w14:paraId="6D647BA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3F961FFB"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7D55AAE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5A89A3F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w:t>
            </w:r>
          </w:p>
        </w:tc>
      </w:tr>
      <w:tr w:rsidR="0059610E" w:rsidRPr="0059610E" w14:paraId="3BA2476A"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42E944C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09FFA73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2FBE893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67%</w:t>
            </w:r>
          </w:p>
        </w:tc>
      </w:tr>
      <w:tr w:rsidR="0059610E" w:rsidRPr="0059610E" w14:paraId="4FF42DC6"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B9A77D6" w14:textId="768EBC05" w:rsidR="0059610E" w:rsidRPr="0059610E" w:rsidRDefault="0059610E" w:rsidP="002A596C">
            <w:pPr>
              <w:spacing w:after="0" w:line="240" w:lineRule="auto"/>
              <w:jc w:val="center"/>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"Don't know" responses not included</w:t>
            </w:r>
          </w:p>
        </w:tc>
      </w:tr>
      <w:tr w:rsidR="0059610E" w:rsidRPr="0059610E" w14:paraId="69958E5D" w14:textId="77777777" w:rsidTr="00C50A76">
        <w:trPr>
          <w:trHeight w:val="20"/>
        </w:trPr>
        <w:tc>
          <w:tcPr>
            <w:tcW w:w="948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58CE762"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59610E">
              <w:rPr>
                <w:rFonts w:asciiTheme="minorHAnsi" w:eastAsia="Times New Roman" w:hAnsiTheme="minorHAnsi" w:cs="Times New Roman"/>
                <w:i/>
                <w:iCs/>
                <w:color w:val="000000"/>
                <w:sz w:val="22"/>
              </w:rPr>
              <w:t>(mean)</w:t>
            </w:r>
          </w:p>
        </w:tc>
      </w:tr>
      <w:tr w:rsidR="0059610E" w:rsidRPr="0059610E" w14:paraId="4934EBA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000000" w:fill="E7E6E6"/>
            <w:vAlign w:val="center"/>
            <w:hideMark/>
          </w:tcPr>
          <w:p w14:paraId="298377F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 </w:t>
            </w:r>
            <w:r w:rsidRPr="0059610E">
              <w:rPr>
                <w:rFonts w:asciiTheme="minorHAnsi" w:eastAsia="Times New Roman" w:hAnsiTheme="minorHAnsi"/>
                <w:bCs/>
                <w:sz w:val="22"/>
              </w:rPr>
              <w:t>Number of Respondents </w:t>
            </w:r>
            <w:r w:rsidRPr="0059610E">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339E84C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n=35</w:t>
            </w:r>
          </w:p>
        </w:tc>
        <w:tc>
          <w:tcPr>
            <w:tcW w:w="1120" w:type="dxa"/>
            <w:tcBorders>
              <w:top w:val="nil"/>
              <w:left w:val="nil"/>
              <w:bottom w:val="single" w:sz="8" w:space="0" w:color="7F7F7F"/>
              <w:right w:val="single" w:sz="8" w:space="0" w:color="7F7F7F"/>
            </w:tcBorders>
            <w:shd w:val="clear" w:color="000000" w:fill="E7E6E6"/>
            <w:noWrap/>
            <w:vAlign w:val="center"/>
            <w:hideMark/>
          </w:tcPr>
          <w:p w14:paraId="63582FF6"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n=1168</w:t>
            </w:r>
          </w:p>
        </w:tc>
      </w:tr>
      <w:tr w:rsidR="0059610E" w:rsidRPr="0059610E" w14:paraId="071FED8B"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0E402B40"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EC7ECB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3.34</w:t>
            </w:r>
          </w:p>
        </w:tc>
        <w:tc>
          <w:tcPr>
            <w:tcW w:w="1120" w:type="dxa"/>
            <w:tcBorders>
              <w:top w:val="nil"/>
              <w:left w:val="nil"/>
              <w:bottom w:val="single" w:sz="8" w:space="0" w:color="7F7F7F"/>
              <w:right w:val="single" w:sz="8" w:space="0" w:color="7F7F7F"/>
            </w:tcBorders>
            <w:shd w:val="clear" w:color="auto" w:fill="auto"/>
            <w:noWrap/>
            <w:vAlign w:val="center"/>
            <w:hideMark/>
          </w:tcPr>
          <w:p w14:paraId="66D1511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3.08</w:t>
            </w:r>
          </w:p>
        </w:tc>
      </w:tr>
      <w:tr w:rsidR="0059610E" w:rsidRPr="0059610E" w14:paraId="2C22E18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6EE8A457"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6DF59C4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3.29</w:t>
            </w:r>
          </w:p>
        </w:tc>
        <w:tc>
          <w:tcPr>
            <w:tcW w:w="1120" w:type="dxa"/>
            <w:tcBorders>
              <w:top w:val="nil"/>
              <w:left w:val="nil"/>
              <w:bottom w:val="single" w:sz="8" w:space="0" w:color="7F7F7F"/>
              <w:right w:val="single" w:sz="8" w:space="0" w:color="7F7F7F"/>
            </w:tcBorders>
            <w:shd w:val="clear" w:color="auto" w:fill="auto"/>
            <w:noWrap/>
            <w:vAlign w:val="center"/>
            <w:hideMark/>
          </w:tcPr>
          <w:p w14:paraId="027A628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3.49</w:t>
            </w:r>
          </w:p>
        </w:tc>
      </w:tr>
      <w:tr w:rsidR="0059610E" w:rsidRPr="0059610E" w14:paraId="596BB514"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51330E5A"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2EBA6B6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3.26</w:t>
            </w:r>
          </w:p>
        </w:tc>
        <w:tc>
          <w:tcPr>
            <w:tcW w:w="1120" w:type="dxa"/>
            <w:tcBorders>
              <w:top w:val="nil"/>
              <w:left w:val="nil"/>
              <w:bottom w:val="single" w:sz="8" w:space="0" w:color="7F7F7F"/>
              <w:right w:val="single" w:sz="8" w:space="0" w:color="7F7F7F"/>
            </w:tcBorders>
            <w:shd w:val="clear" w:color="auto" w:fill="auto"/>
            <w:noWrap/>
            <w:vAlign w:val="center"/>
            <w:hideMark/>
          </w:tcPr>
          <w:p w14:paraId="40B77762"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3.71</w:t>
            </w:r>
          </w:p>
        </w:tc>
      </w:tr>
      <w:tr w:rsidR="0059610E" w:rsidRPr="0059610E" w14:paraId="0D2CAF50"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140EAF3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12656B03"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4.23</w:t>
            </w:r>
          </w:p>
        </w:tc>
        <w:tc>
          <w:tcPr>
            <w:tcW w:w="1120" w:type="dxa"/>
            <w:tcBorders>
              <w:top w:val="nil"/>
              <w:left w:val="nil"/>
              <w:bottom w:val="single" w:sz="8" w:space="0" w:color="7F7F7F"/>
              <w:right w:val="single" w:sz="8" w:space="0" w:color="7F7F7F"/>
            </w:tcBorders>
            <w:shd w:val="clear" w:color="auto" w:fill="auto"/>
            <w:noWrap/>
            <w:vAlign w:val="center"/>
            <w:hideMark/>
          </w:tcPr>
          <w:p w14:paraId="57C7203D"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3.93</w:t>
            </w:r>
          </w:p>
        </w:tc>
      </w:tr>
      <w:tr w:rsidR="0059610E" w:rsidRPr="0059610E" w14:paraId="1075A2F1"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064E39CD"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020C279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4.63</w:t>
            </w:r>
          </w:p>
        </w:tc>
        <w:tc>
          <w:tcPr>
            <w:tcW w:w="1120" w:type="dxa"/>
            <w:tcBorders>
              <w:top w:val="nil"/>
              <w:left w:val="nil"/>
              <w:bottom w:val="single" w:sz="8" w:space="0" w:color="7F7F7F"/>
              <w:right w:val="single" w:sz="8" w:space="0" w:color="7F7F7F"/>
            </w:tcBorders>
            <w:shd w:val="clear" w:color="auto" w:fill="auto"/>
            <w:noWrap/>
            <w:vAlign w:val="center"/>
            <w:hideMark/>
          </w:tcPr>
          <w:p w14:paraId="2758B07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4.05</w:t>
            </w:r>
          </w:p>
        </w:tc>
      </w:tr>
      <w:tr w:rsidR="0059610E" w:rsidRPr="0059610E" w14:paraId="3AC1ABF9"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0BF8B166"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5EBA5238"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4.63</w:t>
            </w:r>
          </w:p>
        </w:tc>
        <w:tc>
          <w:tcPr>
            <w:tcW w:w="1120" w:type="dxa"/>
            <w:tcBorders>
              <w:top w:val="nil"/>
              <w:left w:val="nil"/>
              <w:bottom w:val="single" w:sz="8" w:space="0" w:color="7F7F7F"/>
              <w:right w:val="single" w:sz="8" w:space="0" w:color="7F7F7F"/>
            </w:tcBorders>
            <w:shd w:val="clear" w:color="auto" w:fill="auto"/>
            <w:noWrap/>
            <w:vAlign w:val="center"/>
            <w:hideMark/>
          </w:tcPr>
          <w:p w14:paraId="2CF12914"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4.81</w:t>
            </w:r>
          </w:p>
        </w:tc>
      </w:tr>
      <w:tr w:rsidR="0059610E" w:rsidRPr="0059610E" w14:paraId="20D1C872"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vAlign w:val="center"/>
            <w:hideMark/>
          </w:tcPr>
          <w:p w14:paraId="32EF42C7"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1FE1A589"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5.11</w:t>
            </w:r>
          </w:p>
        </w:tc>
        <w:tc>
          <w:tcPr>
            <w:tcW w:w="1120" w:type="dxa"/>
            <w:tcBorders>
              <w:top w:val="nil"/>
              <w:left w:val="nil"/>
              <w:bottom w:val="single" w:sz="8" w:space="0" w:color="7F7F7F"/>
              <w:right w:val="single" w:sz="8" w:space="0" w:color="7F7F7F"/>
            </w:tcBorders>
            <w:shd w:val="clear" w:color="auto" w:fill="auto"/>
            <w:noWrap/>
            <w:vAlign w:val="center"/>
            <w:hideMark/>
          </w:tcPr>
          <w:p w14:paraId="2E98390F"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5.36</w:t>
            </w:r>
          </w:p>
        </w:tc>
      </w:tr>
      <w:tr w:rsidR="0059610E" w:rsidRPr="0059610E" w14:paraId="2EDBE055" w14:textId="77777777" w:rsidTr="00C50A76">
        <w:trPr>
          <w:trHeight w:val="20"/>
        </w:trPr>
        <w:tc>
          <w:tcPr>
            <w:tcW w:w="6882" w:type="dxa"/>
            <w:tcBorders>
              <w:top w:val="nil"/>
              <w:left w:val="single" w:sz="8" w:space="0" w:color="7F7F7F"/>
              <w:bottom w:val="single" w:sz="8" w:space="0" w:color="7F7F7F"/>
              <w:right w:val="single" w:sz="8" w:space="0" w:color="7F7F7F"/>
            </w:tcBorders>
            <w:shd w:val="clear" w:color="auto" w:fill="auto"/>
            <w:noWrap/>
            <w:vAlign w:val="center"/>
            <w:hideMark/>
          </w:tcPr>
          <w:p w14:paraId="2B0388A5" w14:textId="77777777" w:rsidR="0059610E" w:rsidRPr="0059610E" w:rsidRDefault="0059610E" w:rsidP="002A596C">
            <w:pPr>
              <w:spacing w:after="0" w:line="240" w:lineRule="auto"/>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419DE381"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6.83</w:t>
            </w:r>
          </w:p>
        </w:tc>
        <w:tc>
          <w:tcPr>
            <w:tcW w:w="1120" w:type="dxa"/>
            <w:tcBorders>
              <w:top w:val="nil"/>
              <w:left w:val="nil"/>
              <w:bottom w:val="single" w:sz="8" w:space="0" w:color="7F7F7F"/>
              <w:right w:val="single" w:sz="8" w:space="0" w:color="7F7F7F"/>
            </w:tcBorders>
            <w:shd w:val="clear" w:color="auto" w:fill="auto"/>
            <w:noWrap/>
            <w:vAlign w:val="center"/>
            <w:hideMark/>
          </w:tcPr>
          <w:p w14:paraId="612DA33A" w14:textId="77777777" w:rsidR="0059610E" w:rsidRPr="0059610E" w:rsidRDefault="0059610E" w:rsidP="002A596C">
            <w:pPr>
              <w:spacing w:after="0" w:line="240" w:lineRule="auto"/>
              <w:jc w:val="right"/>
              <w:rPr>
                <w:rFonts w:asciiTheme="minorHAnsi" w:eastAsia="Times New Roman" w:hAnsiTheme="minorHAnsi" w:cs="Times New Roman"/>
                <w:color w:val="000000"/>
                <w:sz w:val="22"/>
              </w:rPr>
            </w:pPr>
            <w:r w:rsidRPr="0059610E">
              <w:rPr>
                <w:rFonts w:asciiTheme="minorHAnsi" w:eastAsia="Times New Roman" w:hAnsiTheme="minorHAnsi" w:cs="Times New Roman"/>
                <w:color w:val="000000"/>
                <w:sz w:val="22"/>
              </w:rPr>
              <w:t>6.52</w:t>
            </w:r>
          </w:p>
        </w:tc>
      </w:tr>
    </w:tbl>
    <w:p w14:paraId="7821F3E7" w14:textId="77777777" w:rsidR="00052A2D" w:rsidRDefault="00052A2D" w:rsidP="003E1218"/>
    <w:bookmarkEnd w:id="80"/>
    <w:p w14:paraId="4996CD25" w14:textId="77777777" w:rsidR="00911D55" w:rsidRDefault="00911D55" w:rsidP="003E1218"/>
    <w:p w14:paraId="3948D165" w14:textId="77777777" w:rsidR="00D857F5" w:rsidRPr="00D857F5" w:rsidRDefault="00D857F5" w:rsidP="00D857F5">
      <w:pPr>
        <w:sectPr w:rsidR="00D857F5" w:rsidRPr="00D857F5" w:rsidSect="00D41CCE">
          <w:pgSz w:w="12240" w:h="15840"/>
          <w:pgMar w:top="1440" w:right="1440" w:bottom="1440" w:left="1440" w:header="720" w:footer="720" w:gutter="0"/>
          <w:cols w:space="720"/>
          <w:docGrid w:linePitch="360"/>
        </w:sectPr>
      </w:pPr>
    </w:p>
    <w:p w14:paraId="494091E2" w14:textId="77777777" w:rsidR="004B78B2" w:rsidRDefault="004B78B2">
      <w:pPr>
        <w:rPr>
          <w:rFonts w:asciiTheme="minorHAnsi" w:hAnsiTheme="minorHAnsi"/>
          <w:noProof/>
          <w:sz w:val="44"/>
          <w:szCs w:val="20"/>
        </w:rPr>
      </w:pPr>
      <w:r>
        <w:rPr>
          <w:sz w:val="44"/>
        </w:rPr>
        <w:lastRenderedPageBreak/>
        <w:br w:type="page"/>
      </w:r>
    </w:p>
    <w:p w14:paraId="448F1636" w14:textId="2D26EC36" w:rsidR="00052A2D" w:rsidRPr="00D52476" w:rsidRDefault="00052A2D" w:rsidP="0036238D">
      <w:pPr>
        <w:pStyle w:val="Heading1"/>
      </w:pPr>
      <w:bookmarkStart w:id="81" w:name="_Toc432146759"/>
      <w:r w:rsidRPr="00D52476">
        <w:lastRenderedPageBreak/>
        <w:t>Health Indicators Results from Secondary Data Sources</w:t>
      </w:r>
      <w:bookmarkEnd w:id="81"/>
    </w:p>
    <w:p w14:paraId="28E369CA" w14:textId="77777777" w:rsidR="00BE1270" w:rsidRPr="00304989" w:rsidRDefault="00BE1270" w:rsidP="00BE1270">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375E262D" w14:textId="77777777" w:rsidR="00BE1270" w:rsidRDefault="00BE1270" w:rsidP="00BE1270">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25AB7EEB" wp14:editId="3F30CF58">
                <wp:simplePos x="0" y="0"/>
                <wp:positionH relativeFrom="column">
                  <wp:posOffset>-19050</wp:posOffset>
                </wp:positionH>
                <wp:positionV relativeFrom="paragraph">
                  <wp:posOffset>189230</wp:posOffset>
                </wp:positionV>
                <wp:extent cx="447675" cy="1619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99B22F" id="Rectangle 23" o:spid="_x0000_s1026" style="position:absolute;margin-left:-1.5pt;margin-top:14.9pt;width:35.25pt;height:1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" fillcolor="#aad08a" stroked="f" strokeweight=".5pt"/>
            </w:pict>
          </mc:Fallback>
        </mc:AlternateContent>
      </w:r>
      <w:r>
        <w:rPr>
          <w:rFonts w:ascii="Times New Roman" w:hAnsi="Times New Roman" w:cs="Times New Roman"/>
        </w:rPr>
        <w:t xml:space="preserve">              </w:t>
      </w:r>
    </w:p>
    <w:p w14:paraId="31EB643D" w14:textId="77777777" w:rsidR="00BE1270" w:rsidRPr="00F35749" w:rsidRDefault="00BE1270" w:rsidP="00BE1270">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4E8F31DE" wp14:editId="6678F5C0">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6BEEB1" id="Rectangle 24" o:spid="_x0000_s1026" style="position:absolute;margin-left:-1.5pt;margin-top:15.5pt;width:35.2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E715479" w14:textId="77777777" w:rsidR="00BE1270" w:rsidRDefault="00BE1270" w:rsidP="00BE1270">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424604EE" w14:textId="77777777" w:rsidR="00976883" w:rsidRDefault="00976883" w:rsidP="00976883">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1337F78E" w14:textId="0A0E979C" w:rsidR="00976883" w:rsidRDefault="00744285" w:rsidP="00976883">
      <w:pPr>
        <w:spacing w:after="0"/>
        <w:jc w:val="both"/>
        <w:rPr>
          <w:rFonts w:ascii="Times New Roman" w:hAnsi="Times New Roman" w:cs="Times New Roman"/>
          <w:i/>
        </w:rPr>
      </w:pPr>
      <w:r>
        <w:rPr>
          <w:rFonts w:ascii="Times New Roman" w:hAnsi="Times New Roman" w:cs="Times New Roman"/>
          <w:i/>
        </w:rPr>
        <w:t xml:space="preserve"> </w:t>
      </w:r>
      <w:proofErr w:type="gramStart"/>
      <w:r w:rsidR="00976883">
        <w:rPr>
          <w:rFonts w:ascii="Times New Roman" w:hAnsi="Times New Roman" w:cs="Times New Roman"/>
          <w:i/>
        </w:rPr>
        <w:t>̶  Indicates</w:t>
      </w:r>
      <w:proofErr w:type="gramEnd"/>
      <w:r w:rsidR="00976883">
        <w:rPr>
          <w:rFonts w:ascii="Times New Roman" w:hAnsi="Times New Roman" w:cs="Times New Roman"/>
          <w:i/>
        </w:rPr>
        <w:t xml:space="preserve"> a worsening in the indicator over time at the county level (using a 95% confidence level)</w:t>
      </w:r>
    </w:p>
    <w:p w14:paraId="494A2C4B" w14:textId="77777777" w:rsidR="00BE1270" w:rsidRDefault="00BE1270" w:rsidP="00BE1270">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3D9203E0" w14:textId="77777777" w:rsidR="00BE1270" w:rsidRDefault="00BE1270" w:rsidP="00BE1270">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56E362A" w14:textId="7E271CED" w:rsidR="002852F9" w:rsidRDefault="00395C4B" w:rsidP="00D93ED6">
      <w:pPr>
        <w:pStyle w:val="TOCTableHeading"/>
      </w:pPr>
      <w:bookmarkStart w:id="82" w:name="_Toc432673548"/>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9064D3">
        <w:t>Knox</w:t>
      </w:r>
      <w:r w:rsidR="00052A2D" w:rsidRPr="00F35749">
        <w:t xml:space="preserve"> County, Maine and the U.S.</w:t>
      </w:r>
      <w:bookmarkEnd w:id="82"/>
      <w:proofErr w:type="gramEnd"/>
    </w:p>
    <w:tbl>
      <w:tblPr>
        <w:tblW w:w="9520" w:type="dxa"/>
        <w:tblInd w:w="93" w:type="dxa"/>
        <w:tblLook w:val="04A0" w:firstRow="1" w:lastRow="0" w:firstColumn="1" w:lastColumn="0" w:noHBand="0" w:noVBand="1"/>
      </w:tblPr>
      <w:tblGrid>
        <w:gridCol w:w="4836"/>
        <w:gridCol w:w="1120"/>
        <w:gridCol w:w="918"/>
        <w:gridCol w:w="702"/>
        <w:gridCol w:w="1026"/>
        <w:gridCol w:w="918"/>
      </w:tblGrid>
      <w:tr w:rsidR="00BE1270" w:rsidRPr="00BE1270" w14:paraId="11718BAB" w14:textId="77777777" w:rsidTr="00BE1270">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01200415" w14:textId="77777777" w:rsidR="00BE1270" w:rsidRPr="00BE1270" w:rsidRDefault="00BE1270" w:rsidP="00BE1270">
            <w:pPr>
              <w:spacing w:after="0" w:line="240" w:lineRule="auto"/>
              <w:jc w:val="center"/>
              <w:rPr>
                <w:rFonts w:ascii="Calibri" w:eastAsia="Times New Roman" w:hAnsi="Calibri" w:cs="Times New Roman"/>
                <w:b/>
                <w:bCs/>
                <w:color w:val="FFFFFF"/>
                <w:sz w:val="20"/>
                <w:szCs w:val="20"/>
              </w:rPr>
            </w:pPr>
            <w:r w:rsidRPr="00BE1270">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444947C9" w14:textId="77777777" w:rsidR="00BE1270" w:rsidRPr="00BE1270" w:rsidRDefault="00BE1270" w:rsidP="00BE1270">
            <w:pPr>
              <w:spacing w:after="0" w:line="240" w:lineRule="auto"/>
              <w:jc w:val="center"/>
              <w:rPr>
                <w:rFonts w:ascii="Calibri" w:eastAsia="Times New Roman" w:hAnsi="Calibri" w:cs="Times New Roman"/>
                <w:b/>
                <w:bCs/>
                <w:color w:val="FFFFFF"/>
                <w:sz w:val="20"/>
                <w:szCs w:val="20"/>
              </w:rPr>
            </w:pPr>
            <w:r w:rsidRPr="00BE1270">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4A53BFAA" w14:textId="77777777" w:rsidR="00BE1270" w:rsidRPr="00BE1270" w:rsidRDefault="00BE1270" w:rsidP="00BE1270">
            <w:pPr>
              <w:spacing w:after="0" w:line="240" w:lineRule="auto"/>
              <w:jc w:val="center"/>
              <w:rPr>
                <w:rFonts w:ascii="Calibri" w:eastAsia="Times New Roman" w:hAnsi="Calibri" w:cs="Times New Roman"/>
                <w:b/>
                <w:bCs/>
                <w:color w:val="FFFFFF"/>
                <w:sz w:val="20"/>
                <w:szCs w:val="20"/>
              </w:rPr>
            </w:pPr>
            <w:r w:rsidRPr="00BE1270">
              <w:rPr>
                <w:rFonts w:ascii="Calibri" w:eastAsia="Times New Roman" w:hAnsi="Calibri" w:cs="Times New Roman"/>
                <w:b/>
                <w:bCs/>
                <w:color w:val="FFFFFF"/>
                <w:sz w:val="20"/>
                <w:szCs w:val="20"/>
              </w:rPr>
              <w:t>Knox</w:t>
            </w:r>
          </w:p>
        </w:tc>
        <w:tc>
          <w:tcPr>
            <w:tcW w:w="620" w:type="dxa"/>
            <w:tcBorders>
              <w:top w:val="single" w:sz="4" w:space="0" w:color="808080"/>
              <w:left w:val="nil"/>
              <w:bottom w:val="single" w:sz="4" w:space="0" w:color="808080"/>
              <w:right w:val="single" w:sz="4" w:space="0" w:color="808080"/>
            </w:tcBorders>
            <w:shd w:val="clear" w:color="000000" w:fill="003F77"/>
            <w:vAlign w:val="center"/>
            <w:hideMark/>
          </w:tcPr>
          <w:p w14:paraId="09ECB34E" w14:textId="77777777" w:rsidR="00BE1270" w:rsidRPr="00BE1270" w:rsidRDefault="00BE1270" w:rsidP="00BE1270">
            <w:pPr>
              <w:spacing w:after="0" w:line="240" w:lineRule="auto"/>
              <w:jc w:val="center"/>
              <w:rPr>
                <w:rFonts w:ascii="Calibri" w:eastAsia="Times New Roman" w:hAnsi="Calibri" w:cs="Times New Roman"/>
                <w:b/>
                <w:bCs/>
                <w:color w:val="FFFFFF"/>
                <w:sz w:val="20"/>
                <w:szCs w:val="20"/>
              </w:rPr>
            </w:pPr>
            <w:r w:rsidRPr="00BE1270">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58A762F1" w14:textId="77777777" w:rsidR="00BE1270" w:rsidRPr="00BE1270" w:rsidRDefault="00BE1270" w:rsidP="00BE1270">
            <w:pPr>
              <w:spacing w:after="0" w:line="240" w:lineRule="auto"/>
              <w:jc w:val="center"/>
              <w:rPr>
                <w:rFonts w:ascii="Calibri" w:eastAsia="Times New Roman" w:hAnsi="Calibri" w:cs="Times New Roman"/>
                <w:b/>
                <w:bCs/>
                <w:color w:val="FFFFFF"/>
                <w:sz w:val="20"/>
                <w:szCs w:val="20"/>
              </w:rPr>
            </w:pPr>
            <w:r w:rsidRPr="00BE1270">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288BACD1" w14:textId="77777777" w:rsidR="00BE1270" w:rsidRPr="00BE1270" w:rsidRDefault="00BE1270" w:rsidP="00BE1270">
            <w:pPr>
              <w:spacing w:after="0" w:line="240" w:lineRule="auto"/>
              <w:jc w:val="center"/>
              <w:rPr>
                <w:rFonts w:ascii="Calibri" w:eastAsia="Times New Roman" w:hAnsi="Calibri" w:cs="Times New Roman"/>
                <w:b/>
                <w:bCs/>
                <w:color w:val="FFFFFF"/>
                <w:sz w:val="20"/>
                <w:szCs w:val="20"/>
              </w:rPr>
            </w:pPr>
            <w:r w:rsidRPr="00BE1270">
              <w:rPr>
                <w:rFonts w:ascii="Calibri" w:eastAsia="Times New Roman" w:hAnsi="Calibri" w:cs="Times New Roman"/>
                <w:b/>
                <w:bCs/>
                <w:color w:val="FFFFFF"/>
                <w:sz w:val="20"/>
                <w:szCs w:val="20"/>
              </w:rPr>
              <w:t>U.S.</w:t>
            </w:r>
          </w:p>
        </w:tc>
      </w:tr>
      <w:tr w:rsidR="00BE1270" w:rsidRPr="00BE1270" w14:paraId="6703DCC4"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07EC5F"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Demographics</w:t>
            </w:r>
          </w:p>
        </w:tc>
      </w:tr>
      <w:tr w:rsidR="00BE1270" w:rsidRPr="00BE1270" w14:paraId="53AD191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39266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D82A65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834338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39,550</w:t>
            </w:r>
          </w:p>
        </w:tc>
        <w:tc>
          <w:tcPr>
            <w:tcW w:w="620" w:type="dxa"/>
            <w:tcBorders>
              <w:top w:val="nil"/>
              <w:left w:val="nil"/>
              <w:bottom w:val="single" w:sz="4" w:space="0" w:color="808080"/>
              <w:right w:val="single" w:sz="4" w:space="0" w:color="808080"/>
            </w:tcBorders>
            <w:shd w:val="clear" w:color="auto" w:fill="auto"/>
            <w:vAlign w:val="center"/>
            <w:hideMark/>
          </w:tcPr>
          <w:p w14:paraId="45AA307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121E5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2B22088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319 Mil</w:t>
            </w:r>
          </w:p>
        </w:tc>
      </w:tr>
      <w:tr w:rsidR="00BE1270" w:rsidRPr="00BE1270" w14:paraId="311A33B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A8C4E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0F9780B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231539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18.6%</w:t>
            </w:r>
          </w:p>
        </w:tc>
        <w:tc>
          <w:tcPr>
            <w:tcW w:w="620" w:type="dxa"/>
            <w:tcBorders>
              <w:top w:val="nil"/>
              <w:left w:val="nil"/>
              <w:bottom w:val="single" w:sz="4" w:space="0" w:color="808080"/>
              <w:right w:val="single" w:sz="4" w:space="0" w:color="808080"/>
            </w:tcBorders>
            <w:shd w:val="clear" w:color="auto" w:fill="auto"/>
            <w:vAlign w:val="center"/>
            <w:hideMark/>
          </w:tcPr>
          <w:p w14:paraId="79612F7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6686A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184884C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23.3%</w:t>
            </w:r>
          </w:p>
        </w:tc>
      </w:tr>
      <w:tr w:rsidR="00BE1270" w:rsidRPr="00BE1270" w14:paraId="55EF6277"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3EA52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5F52D9C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87996D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59.7%</w:t>
            </w:r>
          </w:p>
        </w:tc>
        <w:tc>
          <w:tcPr>
            <w:tcW w:w="620" w:type="dxa"/>
            <w:tcBorders>
              <w:top w:val="nil"/>
              <w:left w:val="nil"/>
              <w:bottom w:val="single" w:sz="4" w:space="0" w:color="808080"/>
              <w:right w:val="single" w:sz="4" w:space="0" w:color="808080"/>
            </w:tcBorders>
            <w:shd w:val="clear" w:color="auto" w:fill="auto"/>
            <w:vAlign w:val="center"/>
            <w:hideMark/>
          </w:tcPr>
          <w:p w14:paraId="3B9D618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B2FED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30E82C1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62.6%</w:t>
            </w:r>
          </w:p>
        </w:tc>
      </w:tr>
      <w:tr w:rsidR="00BE1270" w:rsidRPr="00BE1270" w14:paraId="2E30814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A14459"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54C7F15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58326E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21.7%</w:t>
            </w:r>
          </w:p>
        </w:tc>
        <w:tc>
          <w:tcPr>
            <w:tcW w:w="620" w:type="dxa"/>
            <w:tcBorders>
              <w:top w:val="nil"/>
              <w:left w:val="nil"/>
              <w:bottom w:val="single" w:sz="4" w:space="0" w:color="808080"/>
              <w:right w:val="single" w:sz="4" w:space="0" w:color="808080"/>
            </w:tcBorders>
            <w:shd w:val="clear" w:color="auto" w:fill="auto"/>
            <w:vAlign w:val="center"/>
            <w:hideMark/>
          </w:tcPr>
          <w:p w14:paraId="6377FC2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12342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0E675B9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14.1%</w:t>
            </w:r>
          </w:p>
        </w:tc>
      </w:tr>
      <w:tr w:rsidR="00BE1270" w:rsidRPr="00BE1270" w14:paraId="0D67A161"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DC2BBB"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3A865B7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F70608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97.0%</w:t>
            </w:r>
          </w:p>
        </w:tc>
        <w:tc>
          <w:tcPr>
            <w:tcW w:w="620" w:type="dxa"/>
            <w:tcBorders>
              <w:top w:val="nil"/>
              <w:left w:val="nil"/>
              <w:bottom w:val="single" w:sz="4" w:space="0" w:color="808080"/>
              <w:right w:val="single" w:sz="4" w:space="0" w:color="808080"/>
            </w:tcBorders>
            <w:shd w:val="clear" w:color="auto" w:fill="auto"/>
            <w:vAlign w:val="center"/>
            <w:hideMark/>
          </w:tcPr>
          <w:p w14:paraId="253371D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1A2D5F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1EF7398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77.7%</w:t>
            </w:r>
          </w:p>
        </w:tc>
      </w:tr>
      <w:tr w:rsidR="00BE1270" w:rsidRPr="00BE1270" w14:paraId="010C93A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A6C0D5"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274086D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182C42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0.6%</w:t>
            </w:r>
          </w:p>
        </w:tc>
        <w:tc>
          <w:tcPr>
            <w:tcW w:w="620" w:type="dxa"/>
            <w:tcBorders>
              <w:top w:val="nil"/>
              <w:left w:val="nil"/>
              <w:bottom w:val="single" w:sz="4" w:space="0" w:color="808080"/>
              <w:right w:val="single" w:sz="4" w:space="0" w:color="808080"/>
            </w:tcBorders>
            <w:shd w:val="clear" w:color="auto" w:fill="auto"/>
            <w:vAlign w:val="center"/>
            <w:hideMark/>
          </w:tcPr>
          <w:p w14:paraId="40AC977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3A7A3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366FFB6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13.2%</w:t>
            </w:r>
          </w:p>
        </w:tc>
      </w:tr>
      <w:tr w:rsidR="00BE1270" w:rsidRPr="00BE1270" w14:paraId="429C5A2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8A5E50"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095116A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6DFDA9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0.4%</w:t>
            </w:r>
          </w:p>
        </w:tc>
        <w:tc>
          <w:tcPr>
            <w:tcW w:w="620" w:type="dxa"/>
            <w:tcBorders>
              <w:top w:val="nil"/>
              <w:left w:val="nil"/>
              <w:bottom w:val="single" w:sz="4" w:space="0" w:color="808080"/>
              <w:right w:val="single" w:sz="4" w:space="0" w:color="808080"/>
            </w:tcBorders>
            <w:shd w:val="clear" w:color="auto" w:fill="auto"/>
            <w:vAlign w:val="center"/>
            <w:hideMark/>
          </w:tcPr>
          <w:p w14:paraId="54D0BFD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75CB32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6A510E3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w:t>
            </w:r>
          </w:p>
        </w:tc>
      </w:tr>
      <w:tr w:rsidR="00BE1270" w:rsidRPr="00BE1270" w14:paraId="5D71EF8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3A9CA0"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7A976A8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DDEDD6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0.5%</w:t>
            </w:r>
          </w:p>
        </w:tc>
        <w:tc>
          <w:tcPr>
            <w:tcW w:w="620" w:type="dxa"/>
            <w:tcBorders>
              <w:top w:val="nil"/>
              <w:left w:val="nil"/>
              <w:bottom w:val="single" w:sz="4" w:space="0" w:color="808080"/>
              <w:right w:val="single" w:sz="4" w:space="0" w:color="808080"/>
            </w:tcBorders>
            <w:shd w:val="clear" w:color="auto" w:fill="auto"/>
            <w:vAlign w:val="center"/>
            <w:hideMark/>
          </w:tcPr>
          <w:p w14:paraId="09E02B0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7DEB1D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55A1F5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5.3%</w:t>
            </w:r>
          </w:p>
        </w:tc>
      </w:tr>
      <w:tr w:rsidR="00BE1270" w:rsidRPr="00BE1270" w14:paraId="690F57B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FFD9F9"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505A18E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B7AEC2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w:t>
            </w:r>
          </w:p>
        </w:tc>
        <w:tc>
          <w:tcPr>
            <w:tcW w:w="620" w:type="dxa"/>
            <w:tcBorders>
              <w:top w:val="nil"/>
              <w:left w:val="nil"/>
              <w:bottom w:val="single" w:sz="4" w:space="0" w:color="808080"/>
              <w:right w:val="single" w:sz="4" w:space="0" w:color="808080"/>
            </w:tcBorders>
            <w:shd w:val="clear" w:color="auto" w:fill="auto"/>
            <w:vAlign w:val="center"/>
            <w:hideMark/>
          </w:tcPr>
          <w:p w14:paraId="25C1720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940275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7D31582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17.1%</w:t>
            </w:r>
          </w:p>
        </w:tc>
      </w:tr>
      <w:tr w:rsidR="00BE1270" w:rsidRPr="00BE1270" w14:paraId="2A88D02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A5AE7A"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4B23365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0E988E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16.1%</w:t>
            </w:r>
          </w:p>
        </w:tc>
        <w:tc>
          <w:tcPr>
            <w:tcW w:w="620" w:type="dxa"/>
            <w:tcBorders>
              <w:top w:val="nil"/>
              <w:left w:val="nil"/>
              <w:bottom w:val="single" w:sz="4" w:space="0" w:color="808080"/>
              <w:right w:val="single" w:sz="4" w:space="0" w:color="808080"/>
            </w:tcBorders>
            <w:shd w:val="clear" w:color="auto" w:fill="auto"/>
            <w:vAlign w:val="center"/>
            <w:hideMark/>
          </w:tcPr>
          <w:p w14:paraId="3A357D6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17B0F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74EC5BC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12.1%</w:t>
            </w:r>
          </w:p>
        </w:tc>
      </w:tr>
      <w:tr w:rsidR="00BE1270" w:rsidRPr="00BE1270" w14:paraId="560A767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A66EAA"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54F04B5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186614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108.8</w:t>
            </w:r>
          </w:p>
        </w:tc>
        <w:tc>
          <w:tcPr>
            <w:tcW w:w="620" w:type="dxa"/>
            <w:tcBorders>
              <w:top w:val="nil"/>
              <w:left w:val="nil"/>
              <w:bottom w:val="single" w:sz="4" w:space="0" w:color="808080"/>
              <w:right w:val="single" w:sz="4" w:space="0" w:color="808080"/>
            </w:tcBorders>
            <w:shd w:val="clear" w:color="auto" w:fill="auto"/>
            <w:vAlign w:val="center"/>
            <w:hideMark/>
          </w:tcPr>
          <w:p w14:paraId="3B4ECE7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54684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16304D1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87.4</w:t>
            </w:r>
          </w:p>
        </w:tc>
      </w:tr>
      <w:tr w:rsidR="00BE1270" w:rsidRPr="00BE1270" w14:paraId="0444F731"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70CBBD"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Socioeconomic Status Measures</w:t>
            </w:r>
          </w:p>
        </w:tc>
      </w:tr>
      <w:tr w:rsidR="00BE1270" w:rsidRPr="00BE1270" w14:paraId="75D15EE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CBCAFF" w14:textId="0029FBDC" w:rsidR="00BE1270" w:rsidRPr="00BE1270" w:rsidRDefault="003D02CA" w:rsidP="00BE1270">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79377B5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6082B4BB"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10.8%</w:t>
            </w:r>
          </w:p>
        </w:tc>
        <w:tc>
          <w:tcPr>
            <w:tcW w:w="620" w:type="dxa"/>
            <w:tcBorders>
              <w:top w:val="nil"/>
              <w:left w:val="nil"/>
              <w:bottom w:val="single" w:sz="4" w:space="0" w:color="808080"/>
              <w:right w:val="single" w:sz="4" w:space="0" w:color="808080"/>
            </w:tcBorders>
            <w:shd w:val="clear" w:color="auto" w:fill="auto"/>
            <w:vAlign w:val="center"/>
            <w:hideMark/>
          </w:tcPr>
          <w:p w14:paraId="115C4FC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6CBFE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700B1FD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15.4%</w:t>
            </w:r>
          </w:p>
        </w:tc>
      </w:tr>
      <w:tr w:rsidR="00BE1270" w:rsidRPr="00BE1270" w14:paraId="267EC44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32E86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4809EC6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FBF7F3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14.6%</w:t>
            </w:r>
          </w:p>
        </w:tc>
        <w:tc>
          <w:tcPr>
            <w:tcW w:w="620" w:type="dxa"/>
            <w:tcBorders>
              <w:top w:val="nil"/>
              <w:left w:val="nil"/>
              <w:bottom w:val="single" w:sz="4" w:space="0" w:color="808080"/>
              <w:right w:val="single" w:sz="4" w:space="0" w:color="808080"/>
            </w:tcBorders>
            <w:shd w:val="clear" w:color="auto" w:fill="auto"/>
            <w:vAlign w:val="center"/>
            <w:hideMark/>
          </w:tcPr>
          <w:p w14:paraId="3081341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B8CDB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37B7EFF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21.6%</w:t>
            </w:r>
          </w:p>
        </w:tc>
      </w:tr>
      <w:tr w:rsidR="00BE1270" w:rsidRPr="00BE1270" w14:paraId="78127C6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3DC6C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2500272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11EAA8A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86.2%</w:t>
            </w:r>
          </w:p>
        </w:tc>
        <w:tc>
          <w:tcPr>
            <w:tcW w:w="620" w:type="dxa"/>
            <w:tcBorders>
              <w:top w:val="nil"/>
              <w:left w:val="nil"/>
              <w:bottom w:val="single" w:sz="4" w:space="0" w:color="808080"/>
              <w:right w:val="single" w:sz="4" w:space="0" w:color="808080"/>
            </w:tcBorders>
            <w:shd w:val="clear" w:color="auto" w:fill="auto"/>
            <w:vAlign w:val="center"/>
            <w:hideMark/>
          </w:tcPr>
          <w:p w14:paraId="725421C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A16BD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6BB41EE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81.0%</w:t>
            </w:r>
          </w:p>
        </w:tc>
      </w:tr>
      <w:tr w:rsidR="00BE1270" w:rsidRPr="00BE1270" w14:paraId="0C731C2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3B584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17B5918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B9DA34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$49,755</w:t>
            </w:r>
          </w:p>
        </w:tc>
        <w:tc>
          <w:tcPr>
            <w:tcW w:w="620" w:type="dxa"/>
            <w:tcBorders>
              <w:top w:val="nil"/>
              <w:left w:val="nil"/>
              <w:bottom w:val="single" w:sz="4" w:space="0" w:color="808080"/>
              <w:right w:val="single" w:sz="4" w:space="0" w:color="808080"/>
            </w:tcBorders>
            <w:shd w:val="clear" w:color="auto" w:fill="auto"/>
            <w:vAlign w:val="center"/>
            <w:hideMark/>
          </w:tcPr>
          <w:p w14:paraId="598D47C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06D87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4DA9F6E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$53,046</w:t>
            </w:r>
          </w:p>
        </w:tc>
      </w:tr>
      <w:tr w:rsidR="00BE1270" w:rsidRPr="00BE1270" w14:paraId="29F7F96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0B91C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51E567E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8D0ABA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100.0%</w:t>
            </w:r>
          </w:p>
        </w:tc>
        <w:tc>
          <w:tcPr>
            <w:tcW w:w="620" w:type="dxa"/>
            <w:tcBorders>
              <w:top w:val="nil"/>
              <w:left w:val="nil"/>
              <w:bottom w:val="single" w:sz="4" w:space="0" w:color="808080"/>
              <w:right w:val="single" w:sz="4" w:space="0" w:color="808080"/>
            </w:tcBorders>
            <w:shd w:val="clear" w:color="auto" w:fill="auto"/>
            <w:vAlign w:val="center"/>
            <w:hideMark/>
          </w:tcPr>
          <w:p w14:paraId="2855836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39FC60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537E290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638967E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28EAA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21BE952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76DEC5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39.0%</w:t>
            </w:r>
          </w:p>
        </w:tc>
        <w:tc>
          <w:tcPr>
            <w:tcW w:w="620" w:type="dxa"/>
            <w:tcBorders>
              <w:top w:val="nil"/>
              <w:left w:val="nil"/>
              <w:bottom w:val="single" w:sz="4" w:space="0" w:color="808080"/>
              <w:right w:val="single" w:sz="4" w:space="0" w:color="808080"/>
            </w:tcBorders>
            <w:shd w:val="clear" w:color="auto" w:fill="auto"/>
            <w:vAlign w:val="center"/>
            <w:hideMark/>
          </w:tcPr>
          <w:p w14:paraId="3F117FC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5FE6E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329540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33.2%</w:t>
            </w:r>
          </w:p>
        </w:tc>
      </w:tr>
      <w:tr w:rsidR="00BE1270" w:rsidRPr="00BE1270" w14:paraId="2AE891F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64278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024DDE6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05B012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5.2%</w:t>
            </w:r>
          </w:p>
        </w:tc>
        <w:tc>
          <w:tcPr>
            <w:tcW w:w="620" w:type="dxa"/>
            <w:tcBorders>
              <w:top w:val="nil"/>
              <w:left w:val="nil"/>
              <w:bottom w:val="single" w:sz="4" w:space="0" w:color="808080"/>
              <w:right w:val="single" w:sz="4" w:space="0" w:color="808080"/>
            </w:tcBorders>
            <w:shd w:val="clear" w:color="auto" w:fill="auto"/>
            <w:vAlign w:val="center"/>
            <w:hideMark/>
          </w:tcPr>
          <w:p w14:paraId="3E46CFF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A50F1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003FCEA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6.2%</w:t>
            </w:r>
          </w:p>
        </w:tc>
      </w:tr>
      <w:tr w:rsidR="00BE1270" w:rsidRPr="00BE1270" w14:paraId="431F58E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34D01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00206B1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6B8E53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41.5%</w:t>
            </w:r>
          </w:p>
        </w:tc>
        <w:tc>
          <w:tcPr>
            <w:tcW w:w="620" w:type="dxa"/>
            <w:tcBorders>
              <w:top w:val="nil"/>
              <w:left w:val="nil"/>
              <w:bottom w:val="single" w:sz="4" w:space="0" w:color="808080"/>
              <w:right w:val="single" w:sz="4" w:space="0" w:color="808080"/>
            </w:tcBorders>
            <w:shd w:val="clear" w:color="auto" w:fill="auto"/>
            <w:vAlign w:val="center"/>
            <w:hideMark/>
          </w:tcPr>
          <w:p w14:paraId="2E3E27A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8319A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3D7B6D5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37.7%</w:t>
            </w:r>
          </w:p>
        </w:tc>
      </w:tr>
      <w:tr w:rsidR="00BE1270" w:rsidRPr="00BE1270" w14:paraId="6AE756B6"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4A1B69C"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General Health Status</w:t>
            </w:r>
          </w:p>
        </w:tc>
      </w:tr>
      <w:tr w:rsidR="00BE1270" w:rsidRPr="00BE1270" w14:paraId="248BF0C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F66E5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53F4D55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2A9C94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14.5%</w:t>
            </w:r>
          </w:p>
        </w:tc>
        <w:tc>
          <w:tcPr>
            <w:tcW w:w="620" w:type="dxa"/>
            <w:tcBorders>
              <w:top w:val="nil"/>
              <w:left w:val="nil"/>
              <w:bottom w:val="single" w:sz="4" w:space="0" w:color="808080"/>
              <w:right w:val="single" w:sz="4" w:space="0" w:color="808080"/>
            </w:tcBorders>
            <w:shd w:val="clear" w:color="auto" w:fill="auto"/>
            <w:vAlign w:val="center"/>
            <w:hideMark/>
          </w:tcPr>
          <w:p w14:paraId="769C15C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FCD49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6A74F94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16.7%</w:t>
            </w:r>
          </w:p>
        </w:tc>
      </w:tr>
      <w:tr w:rsidR="00BE1270" w:rsidRPr="00BE1270" w14:paraId="77C60F8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A025C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45D550C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389B3B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12.3%</w:t>
            </w:r>
          </w:p>
        </w:tc>
        <w:tc>
          <w:tcPr>
            <w:tcW w:w="620" w:type="dxa"/>
            <w:tcBorders>
              <w:top w:val="nil"/>
              <w:left w:val="nil"/>
              <w:bottom w:val="single" w:sz="4" w:space="0" w:color="808080"/>
              <w:right w:val="single" w:sz="4" w:space="0" w:color="808080"/>
            </w:tcBorders>
            <w:shd w:val="clear" w:color="auto" w:fill="auto"/>
            <w:vAlign w:val="center"/>
            <w:hideMark/>
          </w:tcPr>
          <w:p w14:paraId="74BF8AB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33A045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13C4964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071E7D3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4FE52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0815BFF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5730BB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11.8%</w:t>
            </w:r>
          </w:p>
        </w:tc>
        <w:tc>
          <w:tcPr>
            <w:tcW w:w="620" w:type="dxa"/>
            <w:tcBorders>
              <w:top w:val="nil"/>
              <w:left w:val="nil"/>
              <w:bottom w:val="single" w:sz="4" w:space="0" w:color="808080"/>
              <w:right w:val="single" w:sz="4" w:space="0" w:color="808080"/>
            </w:tcBorders>
            <w:shd w:val="clear" w:color="auto" w:fill="auto"/>
            <w:vAlign w:val="center"/>
            <w:hideMark/>
          </w:tcPr>
          <w:p w14:paraId="6994B41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8CE671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7155E42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5FA1C191"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B77B8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150AD93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5C3CC1E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24.9%</w:t>
            </w:r>
          </w:p>
        </w:tc>
        <w:tc>
          <w:tcPr>
            <w:tcW w:w="620" w:type="dxa"/>
            <w:tcBorders>
              <w:top w:val="nil"/>
              <w:left w:val="nil"/>
              <w:bottom w:val="single" w:sz="4" w:space="0" w:color="808080"/>
              <w:right w:val="single" w:sz="4" w:space="0" w:color="808080"/>
            </w:tcBorders>
            <w:shd w:val="clear" w:color="auto" w:fill="auto"/>
            <w:vAlign w:val="center"/>
            <w:hideMark/>
          </w:tcPr>
          <w:p w14:paraId="21E8162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FA6E8C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213DEC5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19B88008"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B8BB556"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Mortality</w:t>
            </w:r>
          </w:p>
        </w:tc>
      </w:tr>
      <w:tr w:rsidR="00BE1270" w:rsidRPr="00BE1270" w14:paraId="6C12902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1479F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6A96CD8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36573F4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82.7</w:t>
            </w:r>
          </w:p>
        </w:tc>
        <w:tc>
          <w:tcPr>
            <w:tcW w:w="620" w:type="dxa"/>
            <w:tcBorders>
              <w:top w:val="nil"/>
              <w:left w:val="nil"/>
              <w:bottom w:val="single" w:sz="4" w:space="0" w:color="808080"/>
              <w:right w:val="single" w:sz="4" w:space="0" w:color="808080"/>
            </w:tcBorders>
            <w:shd w:val="clear" w:color="auto" w:fill="auto"/>
            <w:vAlign w:val="center"/>
            <w:hideMark/>
          </w:tcPr>
          <w:p w14:paraId="4C23907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68E60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524CEC5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81.2</w:t>
            </w:r>
          </w:p>
        </w:tc>
      </w:tr>
      <w:tr w:rsidR="00BE1270" w:rsidRPr="00BE1270" w14:paraId="546DC81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301E6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140A215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3AEDA7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77.2</w:t>
            </w:r>
          </w:p>
        </w:tc>
        <w:tc>
          <w:tcPr>
            <w:tcW w:w="620" w:type="dxa"/>
            <w:tcBorders>
              <w:top w:val="nil"/>
              <w:left w:val="nil"/>
              <w:bottom w:val="single" w:sz="4" w:space="0" w:color="808080"/>
              <w:right w:val="single" w:sz="4" w:space="0" w:color="808080"/>
            </w:tcBorders>
            <w:shd w:val="clear" w:color="auto" w:fill="auto"/>
            <w:vAlign w:val="center"/>
            <w:hideMark/>
          </w:tcPr>
          <w:p w14:paraId="4600778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F63D8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73A3227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76.4</w:t>
            </w:r>
          </w:p>
        </w:tc>
      </w:tr>
      <w:tr w:rsidR="00BE1270" w:rsidRPr="00BE1270" w14:paraId="2F1DD1F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A2995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2E156C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19CBD928"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672.3</w:t>
            </w:r>
          </w:p>
        </w:tc>
        <w:tc>
          <w:tcPr>
            <w:tcW w:w="620" w:type="dxa"/>
            <w:tcBorders>
              <w:top w:val="nil"/>
              <w:left w:val="nil"/>
              <w:bottom w:val="single" w:sz="4" w:space="0" w:color="808080"/>
              <w:right w:val="single" w:sz="4" w:space="0" w:color="808080"/>
            </w:tcBorders>
            <w:shd w:val="clear" w:color="auto" w:fill="auto"/>
            <w:vAlign w:val="center"/>
            <w:hideMark/>
          </w:tcPr>
          <w:p w14:paraId="3C568F7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CB11C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0C763D6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731.9</w:t>
            </w:r>
          </w:p>
        </w:tc>
      </w:tr>
      <w:tr w:rsidR="00BE1270" w:rsidRPr="00BE1270" w14:paraId="71FE3890"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60D9447"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Access</w:t>
            </w:r>
          </w:p>
        </w:tc>
      </w:tr>
      <w:tr w:rsidR="00BE1270" w:rsidRPr="00BE1270" w14:paraId="3B0A14E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CCE52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0F80A261"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4E20B1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88.5%</w:t>
            </w:r>
          </w:p>
        </w:tc>
        <w:tc>
          <w:tcPr>
            <w:tcW w:w="620" w:type="dxa"/>
            <w:tcBorders>
              <w:top w:val="nil"/>
              <w:left w:val="nil"/>
              <w:bottom w:val="single" w:sz="4" w:space="0" w:color="808080"/>
              <w:right w:val="single" w:sz="4" w:space="0" w:color="808080"/>
            </w:tcBorders>
            <w:shd w:val="clear" w:color="auto" w:fill="auto"/>
            <w:vAlign w:val="center"/>
            <w:hideMark/>
          </w:tcPr>
          <w:p w14:paraId="7ED0B03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704608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6DF715B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76.6%</w:t>
            </w:r>
          </w:p>
        </w:tc>
      </w:tr>
      <w:tr w:rsidR="00BE1270" w:rsidRPr="00BE1270" w14:paraId="6583449F"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D0DDE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43DE982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D80D05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12.1%</w:t>
            </w:r>
          </w:p>
        </w:tc>
        <w:tc>
          <w:tcPr>
            <w:tcW w:w="620" w:type="dxa"/>
            <w:tcBorders>
              <w:top w:val="nil"/>
              <w:left w:val="nil"/>
              <w:bottom w:val="single" w:sz="4" w:space="0" w:color="808080"/>
              <w:right w:val="single" w:sz="4" w:space="0" w:color="808080"/>
            </w:tcBorders>
            <w:shd w:val="clear" w:color="auto" w:fill="auto"/>
            <w:vAlign w:val="center"/>
            <w:hideMark/>
          </w:tcPr>
          <w:p w14:paraId="61C552D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A08465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5A7F6CF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15.3%</w:t>
            </w:r>
          </w:p>
        </w:tc>
      </w:tr>
      <w:tr w:rsidR="00BE1270" w:rsidRPr="00BE1270" w14:paraId="5745744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EC774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45A7DD3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53DF6B4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25.5%</w:t>
            </w:r>
          </w:p>
        </w:tc>
        <w:tc>
          <w:tcPr>
            <w:tcW w:w="620" w:type="dxa"/>
            <w:tcBorders>
              <w:top w:val="nil"/>
              <w:left w:val="nil"/>
              <w:bottom w:val="single" w:sz="4" w:space="0" w:color="808080"/>
              <w:right w:val="single" w:sz="4" w:space="0" w:color="808080"/>
            </w:tcBorders>
            <w:shd w:val="clear" w:color="auto" w:fill="auto"/>
            <w:vAlign w:val="center"/>
            <w:hideMark/>
          </w:tcPr>
          <w:p w14:paraId="3D22DE1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AE7EF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2A4940B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23.0%</w:t>
            </w:r>
          </w:p>
        </w:tc>
      </w:tr>
      <w:tr w:rsidR="00BE1270" w:rsidRPr="00BE1270" w14:paraId="2D7BD3E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8B2EB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5C8C420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0BCCEF3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45.8%</w:t>
            </w:r>
          </w:p>
        </w:tc>
        <w:tc>
          <w:tcPr>
            <w:tcW w:w="620" w:type="dxa"/>
            <w:tcBorders>
              <w:top w:val="nil"/>
              <w:left w:val="nil"/>
              <w:bottom w:val="single" w:sz="4" w:space="0" w:color="808080"/>
              <w:right w:val="single" w:sz="4" w:space="0" w:color="808080"/>
            </w:tcBorders>
            <w:shd w:val="clear" w:color="auto" w:fill="auto"/>
            <w:vAlign w:val="center"/>
            <w:hideMark/>
          </w:tcPr>
          <w:p w14:paraId="5000E19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DA95C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78B0B0C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48.0%</w:t>
            </w:r>
          </w:p>
        </w:tc>
      </w:tr>
      <w:tr w:rsidR="00BE1270" w:rsidRPr="00BE1270" w14:paraId="6C7B557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7D5BE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1E3B609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66F673FA"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13.0%</w:t>
            </w:r>
          </w:p>
        </w:tc>
        <w:tc>
          <w:tcPr>
            <w:tcW w:w="620" w:type="dxa"/>
            <w:tcBorders>
              <w:top w:val="nil"/>
              <w:left w:val="nil"/>
              <w:bottom w:val="single" w:sz="4" w:space="0" w:color="808080"/>
              <w:right w:val="single" w:sz="4" w:space="0" w:color="808080"/>
            </w:tcBorders>
            <w:shd w:val="clear" w:color="auto" w:fill="auto"/>
            <w:vAlign w:val="center"/>
            <w:hideMark/>
          </w:tcPr>
          <w:p w14:paraId="17CC21D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3B6E7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3C0A26B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11.7%</w:t>
            </w:r>
          </w:p>
        </w:tc>
      </w:tr>
      <w:tr w:rsidR="00BE1270" w:rsidRPr="00BE1270" w14:paraId="3ADF83D0"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28B08DA"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Health Care Quality</w:t>
            </w:r>
          </w:p>
        </w:tc>
      </w:tr>
      <w:tr w:rsidR="00BE1270" w:rsidRPr="00BE1270" w14:paraId="39073EC5"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D09CA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158CB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3EC3A26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1,609.9</w:t>
            </w:r>
          </w:p>
        </w:tc>
        <w:tc>
          <w:tcPr>
            <w:tcW w:w="620" w:type="dxa"/>
            <w:tcBorders>
              <w:top w:val="nil"/>
              <w:left w:val="nil"/>
              <w:bottom w:val="single" w:sz="4" w:space="0" w:color="808080"/>
              <w:right w:val="single" w:sz="4" w:space="0" w:color="808080"/>
            </w:tcBorders>
            <w:shd w:val="clear" w:color="auto" w:fill="auto"/>
            <w:vAlign w:val="center"/>
            <w:hideMark/>
          </w:tcPr>
          <w:p w14:paraId="723AB23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D3F5E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6E8D2D1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1457.5</w:t>
            </w:r>
          </w:p>
        </w:tc>
      </w:tr>
      <w:tr w:rsidR="00BE1270" w:rsidRPr="00BE1270" w14:paraId="2DD6C6A0"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FFD19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19BA9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50184065"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3,387.6</w:t>
            </w:r>
          </w:p>
        </w:tc>
        <w:tc>
          <w:tcPr>
            <w:tcW w:w="620" w:type="dxa"/>
            <w:tcBorders>
              <w:top w:val="nil"/>
              <w:left w:val="nil"/>
              <w:bottom w:val="single" w:sz="4" w:space="0" w:color="808080"/>
              <w:right w:val="single" w:sz="4" w:space="0" w:color="808080"/>
            </w:tcBorders>
            <w:shd w:val="clear" w:color="auto" w:fill="auto"/>
            <w:vAlign w:val="center"/>
            <w:hideMark/>
          </w:tcPr>
          <w:p w14:paraId="4D6B411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AD573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62F6B6F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36E4D034"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8EC33D"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Oral Health</w:t>
            </w:r>
          </w:p>
        </w:tc>
      </w:tr>
      <w:tr w:rsidR="00BE1270" w:rsidRPr="00BE1270" w14:paraId="290C798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143AF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A2650D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AF957A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67.4%</w:t>
            </w:r>
          </w:p>
        </w:tc>
        <w:tc>
          <w:tcPr>
            <w:tcW w:w="620" w:type="dxa"/>
            <w:tcBorders>
              <w:top w:val="nil"/>
              <w:left w:val="nil"/>
              <w:bottom w:val="single" w:sz="4" w:space="0" w:color="808080"/>
              <w:right w:val="single" w:sz="4" w:space="0" w:color="808080"/>
            </w:tcBorders>
            <w:shd w:val="clear" w:color="auto" w:fill="auto"/>
            <w:vAlign w:val="center"/>
            <w:hideMark/>
          </w:tcPr>
          <w:p w14:paraId="7AA3731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82E44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177CC7D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67.2%</w:t>
            </w:r>
          </w:p>
        </w:tc>
      </w:tr>
      <w:tr w:rsidR="00BE1270" w:rsidRPr="00BE1270" w14:paraId="0F1CF548"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9ED66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0E942DA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5A6FE6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53.6%</w:t>
            </w:r>
          </w:p>
        </w:tc>
        <w:tc>
          <w:tcPr>
            <w:tcW w:w="620" w:type="dxa"/>
            <w:tcBorders>
              <w:top w:val="nil"/>
              <w:left w:val="nil"/>
              <w:bottom w:val="single" w:sz="4" w:space="0" w:color="808080"/>
              <w:right w:val="single" w:sz="4" w:space="0" w:color="808080"/>
            </w:tcBorders>
            <w:shd w:val="clear" w:color="auto" w:fill="auto"/>
            <w:vAlign w:val="center"/>
            <w:hideMark/>
          </w:tcPr>
          <w:p w14:paraId="527BC1B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C357B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1108868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7AF26656"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FA8CA4"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Respiratory</w:t>
            </w:r>
          </w:p>
        </w:tc>
      </w:tr>
      <w:tr w:rsidR="00BE1270" w:rsidRPr="00BE1270" w14:paraId="3A9AF480"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4CEDA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44DAA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AAD08A"/>
            <w:vAlign w:val="center"/>
            <w:hideMark/>
          </w:tcPr>
          <w:p w14:paraId="068630F6"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60.8</w:t>
            </w:r>
          </w:p>
        </w:tc>
        <w:tc>
          <w:tcPr>
            <w:tcW w:w="620" w:type="dxa"/>
            <w:tcBorders>
              <w:top w:val="nil"/>
              <w:left w:val="nil"/>
              <w:bottom w:val="single" w:sz="4" w:space="0" w:color="808080"/>
              <w:right w:val="single" w:sz="4" w:space="0" w:color="808080"/>
            </w:tcBorders>
            <w:shd w:val="clear" w:color="000000" w:fill="D9D9D9"/>
            <w:vAlign w:val="center"/>
            <w:hideMark/>
          </w:tcPr>
          <w:p w14:paraId="6511087C" w14:textId="77777777" w:rsidR="00BE1270" w:rsidRPr="00BE1270" w:rsidRDefault="00BE1270" w:rsidP="00BE1270">
            <w:pPr>
              <w:spacing w:after="0" w:line="240" w:lineRule="auto"/>
              <w:jc w:val="center"/>
              <w:rPr>
                <w:rFonts w:ascii="Calibri" w:eastAsia="Times New Roman" w:hAnsi="Calibri" w:cs="Times New Roman"/>
                <w:b/>
                <w:bCs/>
                <w:color w:val="000000"/>
                <w:sz w:val="22"/>
              </w:rPr>
            </w:pPr>
            <w:r w:rsidRPr="00BE1270">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597F62F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0703DF5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7B1F220E"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A2B6A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2E47056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5A82D1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6.5%</w:t>
            </w:r>
          </w:p>
        </w:tc>
        <w:tc>
          <w:tcPr>
            <w:tcW w:w="620" w:type="dxa"/>
            <w:tcBorders>
              <w:top w:val="nil"/>
              <w:left w:val="nil"/>
              <w:bottom w:val="single" w:sz="4" w:space="0" w:color="808080"/>
              <w:right w:val="single" w:sz="4" w:space="0" w:color="808080"/>
            </w:tcBorders>
            <w:shd w:val="clear" w:color="auto" w:fill="auto"/>
            <w:vAlign w:val="center"/>
            <w:hideMark/>
          </w:tcPr>
          <w:p w14:paraId="4FD6CD4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8E1BA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2CC776A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6.5%</w:t>
            </w:r>
          </w:p>
        </w:tc>
      </w:tr>
      <w:tr w:rsidR="00BE1270" w:rsidRPr="00BE1270" w14:paraId="211B5C0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6A60E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156F3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41595CD7"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153.7</w:t>
            </w:r>
          </w:p>
        </w:tc>
        <w:tc>
          <w:tcPr>
            <w:tcW w:w="620" w:type="dxa"/>
            <w:tcBorders>
              <w:top w:val="nil"/>
              <w:left w:val="nil"/>
              <w:bottom w:val="single" w:sz="4" w:space="0" w:color="808080"/>
              <w:right w:val="single" w:sz="4" w:space="0" w:color="808080"/>
            </w:tcBorders>
            <w:shd w:val="clear" w:color="auto" w:fill="auto"/>
            <w:vAlign w:val="center"/>
            <w:hideMark/>
          </w:tcPr>
          <w:p w14:paraId="1C4B6A3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437809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304D50A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2016388E"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A53D3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B2A89A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9EF8C4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11.2%</w:t>
            </w:r>
          </w:p>
        </w:tc>
        <w:tc>
          <w:tcPr>
            <w:tcW w:w="620" w:type="dxa"/>
            <w:tcBorders>
              <w:top w:val="nil"/>
              <w:left w:val="nil"/>
              <w:bottom w:val="single" w:sz="4" w:space="0" w:color="808080"/>
              <w:right w:val="single" w:sz="4" w:space="0" w:color="808080"/>
            </w:tcBorders>
            <w:shd w:val="clear" w:color="auto" w:fill="auto"/>
            <w:vAlign w:val="center"/>
            <w:hideMark/>
          </w:tcPr>
          <w:p w14:paraId="15E4897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7B14C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3BD972C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9.0%</w:t>
            </w:r>
          </w:p>
        </w:tc>
      </w:tr>
      <w:tr w:rsidR="00BE1270" w:rsidRPr="00BE1270" w14:paraId="79D5A62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F8472C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673347C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5558C3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9.6%†</w:t>
            </w:r>
          </w:p>
        </w:tc>
        <w:tc>
          <w:tcPr>
            <w:tcW w:w="620" w:type="dxa"/>
            <w:tcBorders>
              <w:top w:val="nil"/>
              <w:left w:val="nil"/>
              <w:bottom w:val="single" w:sz="4" w:space="0" w:color="808080"/>
              <w:right w:val="single" w:sz="4" w:space="0" w:color="808080"/>
            </w:tcBorders>
            <w:shd w:val="clear" w:color="auto" w:fill="auto"/>
            <w:vAlign w:val="center"/>
            <w:hideMark/>
          </w:tcPr>
          <w:p w14:paraId="2DEFE0A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8B6BD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0DB5283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0310289"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53A83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68360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00EE2076"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516.9</w:t>
            </w:r>
          </w:p>
        </w:tc>
        <w:tc>
          <w:tcPr>
            <w:tcW w:w="620" w:type="dxa"/>
            <w:tcBorders>
              <w:top w:val="nil"/>
              <w:left w:val="nil"/>
              <w:bottom w:val="single" w:sz="4" w:space="0" w:color="808080"/>
              <w:right w:val="single" w:sz="4" w:space="0" w:color="808080"/>
            </w:tcBorders>
            <w:shd w:val="clear" w:color="auto" w:fill="auto"/>
            <w:vAlign w:val="center"/>
            <w:hideMark/>
          </w:tcPr>
          <w:p w14:paraId="4A6007E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11B721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74F4035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2073C8D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3B2B3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FF4E67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1396F9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294.7</w:t>
            </w:r>
          </w:p>
        </w:tc>
        <w:tc>
          <w:tcPr>
            <w:tcW w:w="620" w:type="dxa"/>
            <w:tcBorders>
              <w:top w:val="nil"/>
              <w:left w:val="nil"/>
              <w:bottom w:val="single" w:sz="4" w:space="0" w:color="808080"/>
              <w:right w:val="single" w:sz="4" w:space="0" w:color="808080"/>
            </w:tcBorders>
            <w:shd w:val="clear" w:color="auto" w:fill="auto"/>
            <w:vAlign w:val="center"/>
            <w:hideMark/>
          </w:tcPr>
          <w:p w14:paraId="537BE6D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53121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34EA6D6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70DBB3C2"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4ED5B7E"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Cancer</w:t>
            </w:r>
          </w:p>
        </w:tc>
      </w:tr>
      <w:tr w:rsidR="00BE1270" w:rsidRPr="00BE1270" w14:paraId="3DB77CA5"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8C022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13B629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E412AB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173.8</w:t>
            </w:r>
          </w:p>
        </w:tc>
        <w:tc>
          <w:tcPr>
            <w:tcW w:w="620" w:type="dxa"/>
            <w:tcBorders>
              <w:top w:val="nil"/>
              <w:left w:val="nil"/>
              <w:bottom w:val="single" w:sz="4" w:space="0" w:color="808080"/>
              <w:right w:val="single" w:sz="4" w:space="0" w:color="808080"/>
            </w:tcBorders>
            <w:shd w:val="clear" w:color="auto" w:fill="auto"/>
            <w:vAlign w:val="center"/>
            <w:hideMark/>
          </w:tcPr>
          <w:p w14:paraId="150FB63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CE6E1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086249D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168.7</w:t>
            </w:r>
          </w:p>
        </w:tc>
      </w:tr>
      <w:tr w:rsidR="00BE1270" w:rsidRPr="00BE1270" w14:paraId="6562757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35A0F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B6D8B41"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484472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523.5</w:t>
            </w:r>
          </w:p>
        </w:tc>
        <w:tc>
          <w:tcPr>
            <w:tcW w:w="620" w:type="dxa"/>
            <w:tcBorders>
              <w:top w:val="nil"/>
              <w:left w:val="nil"/>
              <w:bottom w:val="single" w:sz="4" w:space="0" w:color="808080"/>
              <w:right w:val="single" w:sz="4" w:space="0" w:color="808080"/>
            </w:tcBorders>
            <w:shd w:val="clear" w:color="auto" w:fill="auto"/>
            <w:vAlign w:val="center"/>
            <w:hideMark/>
          </w:tcPr>
          <w:p w14:paraId="51AA9DD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758EC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4DF2598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453.4</w:t>
            </w:r>
          </w:p>
        </w:tc>
      </w:tr>
      <w:tr w:rsidR="00BE1270" w:rsidRPr="00BE1270" w14:paraId="6943BF5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D40A6F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51A0E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A95A11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28.3</w:t>
            </w:r>
          </w:p>
        </w:tc>
        <w:tc>
          <w:tcPr>
            <w:tcW w:w="620" w:type="dxa"/>
            <w:tcBorders>
              <w:top w:val="nil"/>
              <w:left w:val="nil"/>
              <w:bottom w:val="single" w:sz="4" w:space="0" w:color="808080"/>
              <w:right w:val="single" w:sz="4" w:space="0" w:color="808080"/>
            </w:tcBorders>
            <w:shd w:val="clear" w:color="auto" w:fill="auto"/>
            <w:vAlign w:val="center"/>
            <w:hideMark/>
          </w:tcPr>
          <w:p w14:paraId="6951E8E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603E2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353C66E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20.2</w:t>
            </w:r>
          </w:p>
        </w:tc>
      </w:tr>
      <w:tr w:rsidR="00BE1270" w:rsidRPr="00BE1270" w14:paraId="49EB462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108B9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C87DB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68BCF7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24.1</w:t>
            </w:r>
          </w:p>
        </w:tc>
        <w:tc>
          <w:tcPr>
            <w:tcW w:w="620" w:type="dxa"/>
            <w:tcBorders>
              <w:top w:val="nil"/>
              <w:left w:val="nil"/>
              <w:bottom w:val="single" w:sz="4" w:space="0" w:color="808080"/>
              <w:right w:val="single" w:sz="4" w:space="0" w:color="808080"/>
            </w:tcBorders>
            <w:shd w:val="clear" w:color="auto" w:fill="auto"/>
            <w:vAlign w:val="center"/>
            <w:hideMark/>
          </w:tcPr>
          <w:p w14:paraId="5CA2D6F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1E3CD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19115B6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21.5</w:t>
            </w:r>
          </w:p>
        </w:tc>
      </w:tr>
      <w:tr w:rsidR="00BE1270" w:rsidRPr="00BE1270" w14:paraId="7E92E01B"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EFC6B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6A77EA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2B27F2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49.6</w:t>
            </w:r>
          </w:p>
        </w:tc>
        <w:tc>
          <w:tcPr>
            <w:tcW w:w="620" w:type="dxa"/>
            <w:tcBorders>
              <w:top w:val="nil"/>
              <w:left w:val="nil"/>
              <w:bottom w:val="single" w:sz="4" w:space="0" w:color="808080"/>
              <w:right w:val="single" w:sz="4" w:space="0" w:color="808080"/>
            </w:tcBorders>
            <w:shd w:val="clear" w:color="auto" w:fill="auto"/>
            <w:vAlign w:val="center"/>
            <w:hideMark/>
          </w:tcPr>
          <w:p w14:paraId="34C57EC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9E1A5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276591B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43.7</w:t>
            </w:r>
          </w:p>
        </w:tc>
      </w:tr>
      <w:tr w:rsidR="00BE1270" w:rsidRPr="00BE1270" w14:paraId="71EE135E"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AC5D7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68AD9E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7D7334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129.5</w:t>
            </w:r>
          </w:p>
        </w:tc>
        <w:tc>
          <w:tcPr>
            <w:tcW w:w="620" w:type="dxa"/>
            <w:tcBorders>
              <w:top w:val="nil"/>
              <w:left w:val="nil"/>
              <w:bottom w:val="single" w:sz="4" w:space="0" w:color="808080"/>
              <w:right w:val="single" w:sz="4" w:space="0" w:color="808080"/>
            </w:tcBorders>
            <w:shd w:val="clear" w:color="auto" w:fill="auto"/>
            <w:vAlign w:val="center"/>
            <w:hideMark/>
          </w:tcPr>
          <w:p w14:paraId="15D8523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D6CCD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197D2B2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124.1</w:t>
            </w:r>
          </w:p>
        </w:tc>
      </w:tr>
      <w:tr w:rsidR="00BE1270" w:rsidRPr="00BE1270" w14:paraId="563DA31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69FBE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DF299D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3F040E9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78.4%</w:t>
            </w:r>
          </w:p>
        </w:tc>
        <w:tc>
          <w:tcPr>
            <w:tcW w:w="620" w:type="dxa"/>
            <w:tcBorders>
              <w:top w:val="nil"/>
              <w:left w:val="nil"/>
              <w:bottom w:val="single" w:sz="4" w:space="0" w:color="808080"/>
              <w:right w:val="single" w:sz="4" w:space="0" w:color="808080"/>
            </w:tcBorders>
            <w:shd w:val="clear" w:color="auto" w:fill="auto"/>
            <w:vAlign w:val="center"/>
            <w:hideMark/>
          </w:tcPr>
          <w:p w14:paraId="19B18A8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1B5F2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741EA21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77.0%</w:t>
            </w:r>
          </w:p>
        </w:tc>
      </w:tr>
      <w:tr w:rsidR="00BE1270" w:rsidRPr="00BE1270" w14:paraId="2DD0C45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A6E64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EDBFBD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85A4C9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11.7</w:t>
            </w:r>
          </w:p>
        </w:tc>
        <w:tc>
          <w:tcPr>
            <w:tcW w:w="620" w:type="dxa"/>
            <w:tcBorders>
              <w:top w:val="nil"/>
              <w:left w:val="nil"/>
              <w:bottom w:val="single" w:sz="4" w:space="0" w:color="808080"/>
              <w:right w:val="single" w:sz="4" w:space="0" w:color="808080"/>
            </w:tcBorders>
            <w:shd w:val="clear" w:color="auto" w:fill="auto"/>
            <w:vAlign w:val="center"/>
            <w:hideMark/>
          </w:tcPr>
          <w:p w14:paraId="5B3907A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E6B65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6EEDA49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15.1</w:t>
            </w:r>
          </w:p>
        </w:tc>
      </w:tr>
      <w:tr w:rsidR="00BE1270" w:rsidRPr="00BE1270" w14:paraId="630C6DC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085AE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95077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44C6A7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21.7</w:t>
            </w:r>
          </w:p>
        </w:tc>
        <w:tc>
          <w:tcPr>
            <w:tcW w:w="620" w:type="dxa"/>
            <w:tcBorders>
              <w:top w:val="nil"/>
              <w:left w:val="nil"/>
              <w:bottom w:val="single" w:sz="4" w:space="0" w:color="808080"/>
              <w:right w:val="single" w:sz="4" w:space="0" w:color="808080"/>
            </w:tcBorders>
            <w:shd w:val="clear" w:color="auto" w:fill="auto"/>
            <w:vAlign w:val="center"/>
            <w:hideMark/>
          </w:tcPr>
          <w:p w14:paraId="629D82A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4FAAA46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6070D0F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22.9</w:t>
            </w:r>
          </w:p>
        </w:tc>
      </w:tr>
      <w:tr w:rsidR="00BE1270" w:rsidRPr="00BE1270" w14:paraId="023E634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DBC53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2A37C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EAADB4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36.6</w:t>
            </w:r>
          </w:p>
        </w:tc>
        <w:tc>
          <w:tcPr>
            <w:tcW w:w="620" w:type="dxa"/>
            <w:tcBorders>
              <w:top w:val="nil"/>
              <w:left w:val="nil"/>
              <w:bottom w:val="single" w:sz="4" w:space="0" w:color="808080"/>
              <w:right w:val="single" w:sz="4" w:space="0" w:color="808080"/>
            </w:tcBorders>
            <w:shd w:val="clear" w:color="auto" w:fill="auto"/>
            <w:vAlign w:val="center"/>
            <w:hideMark/>
          </w:tcPr>
          <w:p w14:paraId="2BAB3B0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03D2D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24BD039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42.0</w:t>
            </w:r>
          </w:p>
        </w:tc>
      </w:tr>
      <w:tr w:rsidR="00BE1270" w:rsidRPr="00BE1270" w14:paraId="11DD17A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73B54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27FEECE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79D3C8B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70.1%</w:t>
            </w:r>
          </w:p>
        </w:tc>
        <w:tc>
          <w:tcPr>
            <w:tcW w:w="620" w:type="dxa"/>
            <w:tcBorders>
              <w:top w:val="nil"/>
              <w:left w:val="nil"/>
              <w:bottom w:val="single" w:sz="4" w:space="0" w:color="808080"/>
              <w:right w:val="single" w:sz="4" w:space="0" w:color="808080"/>
            </w:tcBorders>
            <w:shd w:val="clear" w:color="auto" w:fill="auto"/>
            <w:vAlign w:val="center"/>
            <w:hideMark/>
          </w:tcPr>
          <w:p w14:paraId="4CC7EA0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6AB8D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1541A17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061D0F2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E0E99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6EE94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DF7257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48.4</w:t>
            </w:r>
          </w:p>
        </w:tc>
        <w:tc>
          <w:tcPr>
            <w:tcW w:w="620" w:type="dxa"/>
            <w:tcBorders>
              <w:top w:val="nil"/>
              <w:left w:val="nil"/>
              <w:bottom w:val="single" w:sz="4" w:space="0" w:color="808080"/>
              <w:right w:val="single" w:sz="4" w:space="0" w:color="808080"/>
            </w:tcBorders>
            <w:shd w:val="clear" w:color="auto" w:fill="auto"/>
            <w:vAlign w:val="center"/>
            <w:hideMark/>
          </w:tcPr>
          <w:p w14:paraId="6D64878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AFAB8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2253DB9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46.0</w:t>
            </w:r>
          </w:p>
        </w:tc>
      </w:tr>
      <w:tr w:rsidR="00BE1270" w:rsidRPr="00BE1270" w14:paraId="602AF7E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D9E01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77C02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5138F8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70.0</w:t>
            </w:r>
          </w:p>
        </w:tc>
        <w:tc>
          <w:tcPr>
            <w:tcW w:w="620" w:type="dxa"/>
            <w:tcBorders>
              <w:top w:val="nil"/>
              <w:left w:val="nil"/>
              <w:bottom w:val="single" w:sz="4" w:space="0" w:color="808080"/>
              <w:right w:val="single" w:sz="4" w:space="0" w:color="808080"/>
            </w:tcBorders>
            <w:shd w:val="clear" w:color="auto" w:fill="auto"/>
            <w:vAlign w:val="center"/>
            <w:hideMark/>
          </w:tcPr>
          <w:p w14:paraId="7A76158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24633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51FFDF6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58.6</w:t>
            </w:r>
          </w:p>
        </w:tc>
      </w:tr>
      <w:tr w:rsidR="00BE1270" w:rsidRPr="00BE1270" w14:paraId="3B3953A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75C95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BACA3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FABF8F"/>
            <w:vAlign w:val="center"/>
            <w:hideMark/>
          </w:tcPr>
          <w:p w14:paraId="38EC096E"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34.5</w:t>
            </w:r>
          </w:p>
        </w:tc>
        <w:tc>
          <w:tcPr>
            <w:tcW w:w="620" w:type="dxa"/>
            <w:tcBorders>
              <w:top w:val="nil"/>
              <w:left w:val="nil"/>
              <w:bottom w:val="single" w:sz="4" w:space="0" w:color="808080"/>
              <w:right w:val="single" w:sz="4" w:space="0" w:color="808080"/>
            </w:tcBorders>
            <w:shd w:val="clear" w:color="auto" w:fill="auto"/>
            <w:vAlign w:val="center"/>
            <w:hideMark/>
          </w:tcPr>
          <w:p w14:paraId="523280F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89C8C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1EE7BC8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21.3</w:t>
            </w:r>
          </w:p>
        </w:tc>
      </w:tr>
      <w:tr w:rsidR="00BE1270" w:rsidRPr="00BE1270" w14:paraId="3CDA6CC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4AECC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269A611"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3A14C0F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89.6%</w:t>
            </w:r>
          </w:p>
        </w:tc>
        <w:tc>
          <w:tcPr>
            <w:tcW w:w="620" w:type="dxa"/>
            <w:tcBorders>
              <w:top w:val="nil"/>
              <w:left w:val="nil"/>
              <w:bottom w:val="single" w:sz="4" w:space="0" w:color="808080"/>
              <w:right w:val="single" w:sz="4" w:space="0" w:color="808080"/>
            </w:tcBorders>
            <w:shd w:val="clear" w:color="auto" w:fill="auto"/>
            <w:vAlign w:val="center"/>
            <w:hideMark/>
          </w:tcPr>
          <w:p w14:paraId="493C18C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8E671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6F1612C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78.0%</w:t>
            </w:r>
          </w:p>
        </w:tc>
      </w:tr>
      <w:tr w:rsidR="00BE1270" w:rsidRPr="00BE1270" w14:paraId="271AF7B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8CC386"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35B75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0C8096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22.0</w:t>
            </w:r>
          </w:p>
        </w:tc>
        <w:tc>
          <w:tcPr>
            <w:tcW w:w="620" w:type="dxa"/>
            <w:tcBorders>
              <w:top w:val="nil"/>
              <w:left w:val="nil"/>
              <w:bottom w:val="single" w:sz="4" w:space="0" w:color="808080"/>
              <w:right w:val="single" w:sz="4" w:space="0" w:color="808080"/>
            </w:tcBorders>
            <w:shd w:val="clear" w:color="auto" w:fill="auto"/>
            <w:vAlign w:val="center"/>
            <w:hideMark/>
          </w:tcPr>
          <w:p w14:paraId="751EA5F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D1C8E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1214129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20.8</w:t>
            </w:r>
          </w:p>
        </w:tc>
      </w:tr>
      <w:tr w:rsidR="00BE1270" w:rsidRPr="00BE1270" w14:paraId="511913A1"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9CEEE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F87120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FABF8F"/>
            <w:vAlign w:val="center"/>
            <w:hideMark/>
          </w:tcPr>
          <w:p w14:paraId="6BCC64A5"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162.1</w:t>
            </w:r>
          </w:p>
        </w:tc>
        <w:tc>
          <w:tcPr>
            <w:tcW w:w="620" w:type="dxa"/>
            <w:tcBorders>
              <w:top w:val="nil"/>
              <w:left w:val="nil"/>
              <w:bottom w:val="single" w:sz="4" w:space="0" w:color="808080"/>
              <w:right w:val="single" w:sz="4" w:space="0" w:color="808080"/>
            </w:tcBorders>
            <w:shd w:val="clear" w:color="auto" w:fill="auto"/>
            <w:vAlign w:val="center"/>
            <w:hideMark/>
          </w:tcPr>
          <w:p w14:paraId="1B3E0BA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52976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1986528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140.8</w:t>
            </w:r>
          </w:p>
        </w:tc>
      </w:tr>
      <w:tr w:rsidR="00BE1270" w:rsidRPr="00BE1270" w14:paraId="3BDDBDCF"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12FAB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29995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7ECB4C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38.4</w:t>
            </w:r>
          </w:p>
        </w:tc>
        <w:tc>
          <w:tcPr>
            <w:tcW w:w="620" w:type="dxa"/>
            <w:tcBorders>
              <w:top w:val="nil"/>
              <w:left w:val="nil"/>
              <w:bottom w:val="single" w:sz="4" w:space="0" w:color="808080"/>
              <w:right w:val="single" w:sz="4" w:space="0" w:color="808080"/>
            </w:tcBorders>
            <w:shd w:val="clear" w:color="auto" w:fill="auto"/>
            <w:vAlign w:val="center"/>
            <w:hideMark/>
          </w:tcPr>
          <w:p w14:paraId="0EDF76F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E4425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28D2D90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34.3</w:t>
            </w:r>
          </w:p>
        </w:tc>
      </w:tr>
      <w:tr w:rsidR="00BE1270" w:rsidRPr="00BE1270" w14:paraId="0A0F863B"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C7923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41A7B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CCBFFD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93.2</w:t>
            </w:r>
          </w:p>
        </w:tc>
        <w:tc>
          <w:tcPr>
            <w:tcW w:w="620" w:type="dxa"/>
            <w:tcBorders>
              <w:top w:val="nil"/>
              <w:left w:val="nil"/>
              <w:bottom w:val="single" w:sz="4" w:space="0" w:color="808080"/>
              <w:right w:val="single" w:sz="4" w:space="0" w:color="808080"/>
            </w:tcBorders>
            <w:shd w:val="clear" w:color="auto" w:fill="auto"/>
            <w:vAlign w:val="center"/>
            <w:hideMark/>
          </w:tcPr>
          <w:p w14:paraId="69234F5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A8CF0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091BC98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81.7</w:t>
            </w:r>
          </w:p>
        </w:tc>
      </w:tr>
      <w:tr w:rsidR="00BE1270" w:rsidRPr="00BE1270" w14:paraId="7D23D737"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9D49C5"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Cardiovascular Disease</w:t>
            </w:r>
          </w:p>
        </w:tc>
      </w:tr>
      <w:tr w:rsidR="00BE1270" w:rsidRPr="00BE1270" w14:paraId="72971F8B"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045236"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D2DDC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2F92CDF2"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18.4</w:t>
            </w:r>
          </w:p>
        </w:tc>
        <w:tc>
          <w:tcPr>
            <w:tcW w:w="620" w:type="dxa"/>
            <w:tcBorders>
              <w:top w:val="nil"/>
              <w:left w:val="nil"/>
              <w:bottom w:val="single" w:sz="4" w:space="0" w:color="808080"/>
              <w:right w:val="single" w:sz="4" w:space="0" w:color="808080"/>
            </w:tcBorders>
            <w:shd w:val="clear" w:color="000000" w:fill="D9D9D9"/>
            <w:vAlign w:val="center"/>
            <w:hideMark/>
          </w:tcPr>
          <w:p w14:paraId="2DF38EAA" w14:textId="77777777" w:rsidR="00BE1270" w:rsidRPr="00BE1270" w:rsidRDefault="00BE1270" w:rsidP="00BE1270">
            <w:pPr>
              <w:spacing w:after="0" w:line="240" w:lineRule="auto"/>
              <w:jc w:val="center"/>
              <w:rPr>
                <w:rFonts w:ascii="Calibri" w:eastAsia="Times New Roman" w:hAnsi="Calibri" w:cs="Times New Roman"/>
                <w:b/>
                <w:bCs/>
                <w:color w:val="000000"/>
                <w:sz w:val="22"/>
              </w:rPr>
            </w:pPr>
            <w:r w:rsidRPr="00BE1270">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73B4C9C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79ACBB3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6C1E7651"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A20D5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E7519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6331A6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30.5</w:t>
            </w:r>
          </w:p>
        </w:tc>
        <w:tc>
          <w:tcPr>
            <w:tcW w:w="620" w:type="dxa"/>
            <w:tcBorders>
              <w:top w:val="nil"/>
              <w:left w:val="nil"/>
              <w:bottom w:val="single" w:sz="4" w:space="0" w:color="808080"/>
              <w:right w:val="single" w:sz="4" w:space="0" w:color="808080"/>
            </w:tcBorders>
            <w:shd w:val="clear" w:color="auto" w:fill="auto"/>
            <w:vAlign w:val="center"/>
            <w:hideMark/>
          </w:tcPr>
          <w:p w14:paraId="6187B80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AAE41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6CFE1FF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32.4</w:t>
            </w:r>
          </w:p>
        </w:tc>
      </w:tr>
      <w:tr w:rsidR="00BE1270" w:rsidRPr="00BE1270" w14:paraId="7B0F08A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ADE4D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153180E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272ABB2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81.1%</w:t>
            </w:r>
          </w:p>
        </w:tc>
        <w:tc>
          <w:tcPr>
            <w:tcW w:w="620" w:type="dxa"/>
            <w:tcBorders>
              <w:top w:val="nil"/>
              <w:left w:val="nil"/>
              <w:bottom w:val="single" w:sz="4" w:space="0" w:color="808080"/>
              <w:right w:val="single" w:sz="4" w:space="0" w:color="808080"/>
            </w:tcBorders>
            <w:shd w:val="clear" w:color="auto" w:fill="auto"/>
            <w:vAlign w:val="center"/>
            <w:hideMark/>
          </w:tcPr>
          <w:p w14:paraId="2D5A27C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B4ACA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0C502E5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76.4%</w:t>
            </w:r>
          </w:p>
        </w:tc>
      </w:tr>
      <w:tr w:rsidR="00BE1270" w:rsidRPr="00BE1270" w14:paraId="0D5B5BB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CB3C2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D0072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14AE37BC"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65.6</w:t>
            </w:r>
          </w:p>
        </w:tc>
        <w:tc>
          <w:tcPr>
            <w:tcW w:w="620" w:type="dxa"/>
            <w:tcBorders>
              <w:top w:val="nil"/>
              <w:left w:val="nil"/>
              <w:bottom w:val="single" w:sz="4" w:space="0" w:color="808080"/>
              <w:right w:val="single" w:sz="4" w:space="0" w:color="808080"/>
            </w:tcBorders>
            <w:shd w:val="clear" w:color="auto" w:fill="auto"/>
            <w:vAlign w:val="center"/>
            <w:hideMark/>
          </w:tcPr>
          <w:p w14:paraId="7A9CEA5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D794B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1970899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102.6</w:t>
            </w:r>
          </w:p>
        </w:tc>
      </w:tr>
      <w:tr w:rsidR="00BE1270" w:rsidRPr="00BE1270" w14:paraId="1EFAF65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DA70F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2CACB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0BEBB5E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19.7</w:t>
            </w:r>
          </w:p>
        </w:tc>
        <w:tc>
          <w:tcPr>
            <w:tcW w:w="620" w:type="dxa"/>
            <w:tcBorders>
              <w:top w:val="nil"/>
              <w:left w:val="nil"/>
              <w:bottom w:val="single" w:sz="4" w:space="0" w:color="808080"/>
              <w:right w:val="single" w:sz="4" w:space="0" w:color="808080"/>
            </w:tcBorders>
            <w:shd w:val="clear" w:color="auto" w:fill="auto"/>
            <w:vAlign w:val="center"/>
            <w:hideMark/>
          </w:tcPr>
          <w:p w14:paraId="6CAE910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FE63C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5D479A6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E7FF69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C89BA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5707424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C86B95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29.6%</w:t>
            </w:r>
          </w:p>
        </w:tc>
        <w:tc>
          <w:tcPr>
            <w:tcW w:w="620" w:type="dxa"/>
            <w:tcBorders>
              <w:top w:val="nil"/>
              <w:left w:val="nil"/>
              <w:bottom w:val="single" w:sz="4" w:space="0" w:color="808080"/>
              <w:right w:val="single" w:sz="4" w:space="0" w:color="808080"/>
            </w:tcBorders>
            <w:shd w:val="clear" w:color="auto" w:fill="auto"/>
            <w:vAlign w:val="center"/>
            <w:hideMark/>
          </w:tcPr>
          <w:p w14:paraId="6781421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D1D72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6138E39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31.4%</w:t>
            </w:r>
          </w:p>
        </w:tc>
      </w:tr>
      <w:tr w:rsidR="00BE1270" w:rsidRPr="00BE1270" w14:paraId="7FFFD701"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22E2E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4B689E8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0796614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37.6%</w:t>
            </w:r>
          </w:p>
        </w:tc>
        <w:tc>
          <w:tcPr>
            <w:tcW w:w="620" w:type="dxa"/>
            <w:tcBorders>
              <w:top w:val="nil"/>
              <w:left w:val="nil"/>
              <w:bottom w:val="single" w:sz="4" w:space="0" w:color="808080"/>
              <w:right w:val="single" w:sz="4" w:space="0" w:color="808080"/>
            </w:tcBorders>
            <w:shd w:val="clear" w:color="auto" w:fill="auto"/>
            <w:vAlign w:val="center"/>
            <w:hideMark/>
          </w:tcPr>
          <w:p w14:paraId="2F1DEE0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A406BB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04710CA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38.4%</w:t>
            </w:r>
          </w:p>
        </w:tc>
      </w:tr>
      <w:tr w:rsidR="00BE1270" w:rsidRPr="00BE1270" w14:paraId="48CF198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E84E3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F0DF37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542FC3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19.8</w:t>
            </w:r>
          </w:p>
        </w:tc>
        <w:tc>
          <w:tcPr>
            <w:tcW w:w="620" w:type="dxa"/>
            <w:tcBorders>
              <w:top w:val="nil"/>
              <w:left w:val="nil"/>
              <w:bottom w:val="single" w:sz="4" w:space="0" w:color="808080"/>
              <w:right w:val="single" w:sz="4" w:space="0" w:color="808080"/>
            </w:tcBorders>
            <w:shd w:val="clear" w:color="auto" w:fill="auto"/>
            <w:vAlign w:val="center"/>
            <w:hideMark/>
          </w:tcPr>
          <w:p w14:paraId="35D3BDB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7215A7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75974F6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8171B47"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12754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B2B0C7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3D896CD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22.4</w:t>
            </w:r>
          </w:p>
        </w:tc>
        <w:tc>
          <w:tcPr>
            <w:tcW w:w="620" w:type="dxa"/>
            <w:tcBorders>
              <w:top w:val="nil"/>
              <w:left w:val="nil"/>
              <w:bottom w:val="single" w:sz="4" w:space="0" w:color="808080"/>
              <w:right w:val="single" w:sz="4" w:space="0" w:color="808080"/>
            </w:tcBorders>
            <w:shd w:val="clear" w:color="auto" w:fill="auto"/>
            <w:vAlign w:val="center"/>
            <w:hideMark/>
          </w:tcPr>
          <w:p w14:paraId="5C20946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EACEC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130C409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645AFDC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7E49A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DBB9B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46FC67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34.3</w:t>
            </w:r>
          </w:p>
        </w:tc>
        <w:tc>
          <w:tcPr>
            <w:tcW w:w="620" w:type="dxa"/>
            <w:tcBorders>
              <w:top w:val="nil"/>
              <w:left w:val="nil"/>
              <w:bottom w:val="single" w:sz="4" w:space="0" w:color="808080"/>
              <w:right w:val="single" w:sz="4" w:space="0" w:color="808080"/>
            </w:tcBorders>
            <w:shd w:val="clear" w:color="auto" w:fill="auto"/>
            <w:vAlign w:val="center"/>
            <w:hideMark/>
          </w:tcPr>
          <w:p w14:paraId="6F1CC2A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64663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4FB16AC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36.2</w:t>
            </w:r>
          </w:p>
        </w:tc>
      </w:tr>
      <w:tr w:rsidR="00BE1270" w:rsidRPr="00BE1270" w14:paraId="6E3C0E98"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C5D9AA"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Diabetes</w:t>
            </w:r>
          </w:p>
        </w:tc>
      </w:tr>
      <w:tr w:rsidR="00BE1270" w:rsidRPr="00BE1270" w14:paraId="4D0D978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08D42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1ABEDA0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6BEB81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8.0%</w:t>
            </w:r>
          </w:p>
        </w:tc>
        <w:tc>
          <w:tcPr>
            <w:tcW w:w="620" w:type="dxa"/>
            <w:tcBorders>
              <w:top w:val="nil"/>
              <w:left w:val="nil"/>
              <w:bottom w:val="single" w:sz="4" w:space="0" w:color="808080"/>
              <w:right w:val="single" w:sz="4" w:space="0" w:color="808080"/>
            </w:tcBorders>
            <w:shd w:val="clear" w:color="auto" w:fill="auto"/>
            <w:vAlign w:val="center"/>
            <w:hideMark/>
          </w:tcPr>
          <w:p w14:paraId="7DA97F7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A8B865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05ACB0F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9.7%</w:t>
            </w:r>
          </w:p>
        </w:tc>
      </w:tr>
      <w:tr w:rsidR="00BE1270" w:rsidRPr="00BE1270" w14:paraId="325C12D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7BA8F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2C0D835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D746D4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8.0%</w:t>
            </w:r>
          </w:p>
        </w:tc>
        <w:tc>
          <w:tcPr>
            <w:tcW w:w="620" w:type="dxa"/>
            <w:tcBorders>
              <w:top w:val="nil"/>
              <w:left w:val="nil"/>
              <w:bottom w:val="single" w:sz="4" w:space="0" w:color="808080"/>
              <w:right w:val="single" w:sz="4" w:space="0" w:color="808080"/>
            </w:tcBorders>
            <w:shd w:val="clear" w:color="auto" w:fill="auto"/>
            <w:vAlign w:val="center"/>
            <w:hideMark/>
          </w:tcPr>
          <w:p w14:paraId="16904FD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540DA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689B8C2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5AFF3F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4B090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06A5823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680844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5B5FF9B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FB3AA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4006888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D615FA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30080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7FB1BE1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0D5D98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07082A2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44EC0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721FEA0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31EEBAC8"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9ED54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0769795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461937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5E631C4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B41177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2B2E7FE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F9049BA"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80650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B04CE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C831CD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6CF59B7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5B56F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3C2416E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55.8%</w:t>
            </w:r>
          </w:p>
        </w:tc>
      </w:tr>
      <w:tr w:rsidR="00BE1270" w:rsidRPr="00BE1270" w14:paraId="1891F3FC"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69574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4668E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11326605"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161.7</w:t>
            </w:r>
          </w:p>
        </w:tc>
        <w:tc>
          <w:tcPr>
            <w:tcW w:w="620" w:type="dxa"/>
            <w:tcBorders>
              <w:top w:val="nil"/>
              <w:left w:val="nil"/>
              <w:bottom w:val="single" w:sz="4" w:space="0" w:color="808080"/>
              <w:right w:val="single" w:sz="4" w:space="0" w:color="808080"/>
            </w:tcBorders>
            <w:shd w:val="clear" w:color="000000" w:fill="D9D9D9"/>
            <w:vAlign w:val="center"/>
            <w:hideMark/>
          </w:tcPr>
          <w:p w14:paraId="55807F0B" w14:textId="77777777" w:rsidR="00BE1270" w:rsidRPr="00BE1270" w:rsidRDefault="00BE1270" w:rsidP="00BE1270">
            <w:pPr>
              <w:spacing w:after="0" w:line="240" w:lineRule="auto"/>
              <w:jc w:val="center"/>
              <w:rPr>
                <w:rFonts w:ascii="Calibri" w:eastAsia="Times New Roman" w:hAnsi="Calibri" w:cs="Times New Roman"/>
                <w:b/>
                <w:bCs/>
                <w:color w:val="000000"/>
                <w:sz w:val="22"/>
              </w:rPr>
            </w:pPr>
            <w:r w:rsidRPr="00BE1270">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3D96AFC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58E3070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3296156A"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49CCD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44E43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71F513E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12.3</w:t>
            </w:r>
          </w:p>
        </w:tc>
        <w:tc>
          <w:tcPr>
            <w:tcW w:w="620" w:type="dxa"/>
            <w:tcBorders>
              <w:top w:val="nil"/>
              <w:left w:val="nil"/>
              <w:bottom w:val="single" w:sz="4" w:space="0" w:color="808080"/>
              <w:right w:val="single" w:sz="4" w:space="0" w:color="808080"/>
            </w:tcBorders>
            <w:shd w:val="clear" w:color="auto" w:fill="auto"/>
            <w:vAlign w:val="center"/>
            <w:hideMark/>
          </w:tcPr>
          <w:p w14:paraId="620AA9D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E236EA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059080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13F6B4A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C05CA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68B0122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5B5D3B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67.0</w:t>
            </w:r>
          </w:p>
        </w:tc>
        <w:tc>
          <w:tcPr>
            <w:tcW w:w="620" w:type="dxa"/>
            <w:tcBorders>
              <w:top w:val="nil"/>
              <w:left w:val="nil"/>
              <w:bottom w:val="single" w:sz="4" w:space="0" w:color="808080"/>
              <w:right w:val="single" w:sz="4" w:space="0" w:color="808080"/>
            </w:tcBorders>
            <w:shd w:val="clear" w:color="auto" w:fill="auto"/>
            <w:vAlign w:val="center"/>
            <w:hideMark/>
          </w:tcPr>
          <w:p w14:paraId="6B88C48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8E7C10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6DE5623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15FD8A79"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7C185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BEC6F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2E44AF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16.9</w:t>
            </w:r>
          </w:p>
        </w:tc>
        <w:tc>
          <w:tcPr>
            <w:tcW w:w="620" w:type="dxa"/>
            <w:tcBorders>
              <w:top w:val="nil"/>
              <w:left w:val="nil"/>
              <w:bottom w:val="single" w:sz="4" w:space="0" w:color="808080"/>
              <w:right w:val="single" w:sz="4" w:space="0" w:color="808080"/>
            </w:tcBorders>
            <w:shd w:val="clear" w:color="auto" w:fill="auto"/>
            <w:vAlign w:val="center"/>
            <w:hideMark/>
          </w:tcPr>
          <w:p w14:paraId="0B1C15D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7F5AA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63C4F52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21.2</w:t>
            </w:r>
          </w:p>
        </w:tc>
      </w:tr>
      <w:tr w:rsidR="00BE1270" w:rsidRPr="00BE1270" w14:paraId="74DECC98"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B60B5D"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Environmental Health</w:t>
            </w:r>
          </w:p>
        </w:tc>
      </w:tr>
      <w:tr w:rsidR="00BE1270" w:rsidRPr="00BE1270" w14:paraId="72C5125C"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5BCCF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36D21EC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35F3A158"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5.0%</w:t>
            </w:r>
          </w:p>
        </w:tc>
        <w:tc>
          <w:tcPr>
            <w:tcW w:w="620" w:type="dxa"/>
            <w:tcBorders>
              <w:top w:val="nil"/>
              <w:left w:val="nil"/>
              <w:bottom w:val="single" w:sz="4" w:space="0" w:color="808080"/>
              <w:right w:val="single" w:sz="4" w:space="0" w:color="808080"/>
            </w:tcBorders>
            <w:shd w:val="clear" w:color="auto" w:fill="auto"/>
            <w:vAlign w:val="center"/>
            <w:hideMark/>
          </w:tcPr>
          <w:p w14:paraId="5E8179C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295B6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55A33F6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28684078"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D5E447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74764CF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7974A774"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2.0%</w:t>
            </w:r>
          </w:p>
        </w:tc>
        <w:tc>
          <w:tcPr>
            <w:tcW w:w="620" w:type="dxa"/>
            <w:tcBorders>
              <w:top w:val="nil"/>
              <w:left w:val="nil"/>
              <w:bottom w:val="single" w:sz="4" w:space="0" w:color="808080"/>
              <w:right w:val="single" w:sz="4" w:space="0" w:color="808080"/>
            </w:tcBorders>
            <w:shd w:val="clear" w:color="auto" w:fill="auto"/>
            <w:vAlign w:val="center"/>
            <w:hideMark/>
          </w:tcPr>
          <w:p w14:paraId="0B48FEA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5E541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5FCBCC4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4A0FF33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7E076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77EF8D2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auto" w:fill="auto"/>
            <w:vAlign w:val="center"/>
            <w:hideMark/>
          </w:tcPr>
          <w:p w14:paraId="3C07FA7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47.4%</w:t>
            </w:r>
          </w:p>
        </w:tc>
        <w:tc>
          <w:tcPr>
            <w:tcW w:w="620" w:type="dxa"/>
            <w:tcBorders>
              <w:top w:val="nil"/>
              <w:left w:val="nil"/>
              <w:bottom w:val="single" w:sz="4" w:space="0" w:color="808080"/>
              <w:right w:val="single" w:sz="4" w:space="0" w:color="808080"/>
            </w:tcBorders>
            <w:shd w:val="clear" w:color="auto" w:fill="auto"/>
            <w:vAlign w:val="center"/>
            <w:hideMark/>
          </w:tcPr>
          <w:p w14:paraId="1920C8D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C6255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6192714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3853651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F1DFE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A270B0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FABF8F"/>
            <w:vAlign w:val="center"/>
            <w:hideMark/>
          </w:tcPr>
          <w:p w14:paraId="06DF56FA"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32.8%</w:t>
            </w:r>
          </w:p>
        </w:tc>
        <w:tc>
          <w:tcPr>
            <w:tcW w:w="620" w:type="dxa"/>
            <w:tcBorders>
              <w:top w:val="nil"/>
              <w:left w:val="nil"/>
              <w:bottom w:val="single" w:sz="4" w:space="0" w:color="808080"/>
              <w:right w:val="single" w:sz="4" w:space="0" w:color="808080"/>
            </w:tcBorders>
            <w:shd w:val="clear" w:color="auto" w:fill="auto"/>
            <w:vAlign w:val="center"/>
            <w:hideMark/>
          </w:tcPr>
          <w:p w14:paraId="41186E3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149131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4B6D39E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1B3F84D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5A7EE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4C2F8F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FABF8F"/>
            <w:vAlign w:val="center"/>
            <w:hideMark/>
          </w:tcPr>
          <w:p w14:paraId="16D643F3"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14.4%</w:t>
            </w:r>
          </w:p>
        </w:tc>
        <w:tc>
          <w:tcPr>
            <w:tcW w:w="620" w:type="dxa"/>
            <w:tcBorders>
              <w:top w:val="nil"/>
              <w:left w:val="nil"/>
              <w:bottom w:val="single" w:sz="4" w:space="0" w:color="808080"/>
              <w:right w:val="single" w:sz="4" w:space="0" w:color="808080"/>
            </w:tcBorders>
            <w:shd w:val="clear" w:color="auto" w:fill="auto"/>
            <w:vAlign w:val="center"/>
            <w:hideMark/>
          </w:tcPr>
          <w:p w14:paraId="34F96C7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C1D02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295ACB8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11E1C512"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ED8E54E"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Immunization</w:t>
            </w:r>
          </w:p>
        </w:tc>
      </w:tr>
      <w:tr w:rsidR="00BE1270" w:rsidRPr="00BE1270" w14:paraId="782DA54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51EE0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6B2535A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D87D02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41.9%</w:t>
            </w:r>
          </w:p>
        </w:tc>
        <w:tc>
          <w:tcPr>
            <w:tcW w:w="620" w:type="dxa"/>
            <w:tcBorders>
              <w:top w:val="nil"/>
              <w:left w:val="nil"/>
              <w:bottom w:val="single" w:sz="4" w:space="0" w:color="808080"/>
              <w:right w:val="single" w:sz="4" w:space="0" w:color="808080"/>
            </w:tcBorders>
            <w:shd w:val="clear" w:color="auto" w:fill="auto"/>
            <w:vAlign w:val="center"/>
            <w:hideMark/>
          </w:tcPr>
          <w:p w14:paraId="2E48966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BF808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1AB3A0D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209B5680"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2B7556"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4041092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A0A189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69.3%</w:t>
            </w:r>
          </w:p>
        </w:tc>
        <w:tc>
          <w:tcPr>
            <w:tcW w:w="620" w:type="dxa"/>
            <w:tcBorders>
              <w:top w:val="nil"/>
              <w:left w:val="nil"/>
              <w:bottom w:val="single" w:sz="4" w:space="0" w:color="808080"/>
              <w:right w:val="single" w:sz="4" w:space="0" w:color="808080"/>
            </w:tcBorders>
            <w:shd w:val="clear" w:color="auto" w:fill="auto"/>
            <w:vAlign w:val="center"/>
            <w:hideMark/>
          </w:tcPr>
          <w:p w14:paraId="105EC58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CDAAD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53207E5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69.5%</w:t>
            </w:r>
          </w:p>
        </w:tc>
      </w:tr>
      <w:tr w:rsidR="00BE1270" w:rsidRPr="00BE1270" w14:paraId="6ABAAE34"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523B4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27B7DC6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538FCA5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5.7%</w:t>
            </w:r>
          </w:p>
        </w:tc>
        <w:tc>
          <w:tcPr>
            <w:tcW w:w="620" w:type="dxa"/>
            <w:tcBorders>
              <w:top w:val="nil"/>
              <w:left w:val="nil"/>
              <w:bottom w:val="single" w:sz="4" w:space="0" w:color="808080"/>
              <w:right w:val="single" w:sz="4" w:space="0" w:color="808080"/>
            </w:tcBorders>
            <w:shd w:val="clear" w:color="auto" w:fill="auto"/>
            <w:vAlign w:val="center"/>
            <w:hideMark/>
          </w:tcPr>
          <w:p w14:paraId="4E534C4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A2B26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38A345D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4AC5310"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B9F91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7795353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3227DE6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74.0%</w:t>
            </w:r>
          </w:p>
        </w:tc>
        <w:tc>
          <w:tcPr>
            <w:tcW w:w="620" w:type="dxa"/>
            <w:tcBorders>
              <w:top w:val="nil"/>
              <w:left w:val="nil"/>
              <w:bottom w:val="single" w:sz="4" w:space="0" w:color="808080"/>
              <w:right w:val="single" w:sz="4" w:space="0" w:color="808080"/>
            </w:tcBorders>
            <w:shd w:val="clear" w:color="auto" w:fill="auto"/>
            <w:vAlign w:val="center"/>
            <w:hideMark/>
          </w:tcPr>
          <w:p w14:paraId="3E8C7B6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65D6C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13EEA13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475A827"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1FB659B"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Infectious Disease</w:t>
            </w:r>
          </w:p>
        </w:tc>
      </w:tr>
      <w:tr w:rsidR="00BE1270" w:rsidRPr="00BE1270" w14:paraId="7FBDAA47"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C0A686"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9C1520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87486D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0.0†</w:t>
            </w:r>
          </w:p>
        </w:tc>
        <w:tc>
          <w:tcPr>
            <w:tcW w:w="620" w:type="dxa"/>
            <w:tcBorders>
              <w:top w:val="nil"/>
              <w:left w:val="nil"/>
              <w:bottom w:val="single" w:sz="4" w:space="0" w:color="808080"/>
              <w:right w:val="single" w:sz="4" w:space="0" w:color="808080"/>
            </w:tcBorders>
            <w:shd w:val="clear" w:color="auto" w:fill="auto"/>
            <w:vAlign w:val="center"/>
            <w:hideMark/>
          </w:tcPr>
          <w:p w14:paraId="2966F8E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683C6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2FE1AD2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0.4</w:t>
            </w:r>
          </w:p>
        </w:tc>
      </w:tr>
      <w:tr w:rsidR="00BE1270" w:rsidRPr="00BE1270" w14:paraId="7F10FDB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3A6D9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8A0C4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104AC0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0.0†</w:t>
            </w:r>
          </w:p>
        </w:tc>
        <w:tc>
          <w:tcPr>
            <w:tcW w:w="620" w:type="dxa"/>
            <w:tcBorders>
              <w:top w:val="nil"/>
              <w:left w:val="nil"/>
              <w:bottom w:val="single" w:sz="4" w:space="0" w:color="808080"/>
              <w:right w:val="single" w:sz="4" w:space="0" w:color="808080"/>
            </w:tcBorders>
            <w:shd w:val="clear" w:color="auto" w:fill="auto"/>
            <w:vAlign w:val="center"/>
            <w:hideMark/>
          </w:tcPr>
          <w:p w14:paraId="1B49161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E0252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7AFE0BA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0.9</w:t>
            </w:r>
          </w:p>
        </w:tc>
      </w:tr>
      <w:tr w:rsidR="00BE1270" w:rsidRPr="00BE1270" w14:paraId="3648AABE"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E3758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21BB7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721161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5.0†</w:t>
            </w:r>
          </w:p>
        </w:tc>
        <w:tc>
          <w:tcPr>
            <w:tcW w:w="620" w:type="dxa"/>
            <w:tcBorders>
              <w:top w:val="nil"/>
              <w:left w:val="nil"/>
              <w:bottom w:val="single" w:sz="4" w:space="0" w:color="808080"/>
              <w:right w:val="single" w:sz="4" w:space="0" w:color="808080"/>
            </w:tcBorders>
            <w:shd w:val="clear" w:color="auto" w:fill="auto"/>
            <w:vAlign w:val="center"/>
            <w:hideMark/>
          </w:tcPr>
          <w:p w14:paraId="5B58B4F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22337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3C1CC1E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0.7</w:t>
            </w:r>
          </w:p>
        </w:tc>
      </w:tr>
      <w:tr w:rsidR="00BE1270" w:rsidRPr="00BE1270" w14:paraId="24E34809"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CB085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0C298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1A303A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221.8</w:t>
            </w:r>
          </w:p>
        </w:tc>
        <w:tc>
          <w:tcPr>
            <w:tcW w:w="620" w:type="dxa"/>
            <w:tcBorders>
              <w:top w:val="nil"/>
              <w:left w:val="nil"/>
              <w:bottom w:val="single" w:sz="4" w:space="0" w:color="808080"/>
              <w:right w:val="single" w:sz="4" w:space="0" w:color="808080"/>
            </w:tcBorders>
            <w:shd w:val="clear" w:color="auto" w:fill="auto"/>
            <w:vAlign w:val="center"/>
            <w:hideMark/>
          </w:tcPr>
          <w:p w14:paraId="75CFFA0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B8C38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3930EC3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6D5303CC"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4F486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298732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D87593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w:t>
            </w:r>
          </w:p>
        </w:tc>
        <w:tc>
          <w:tcPr>
            <w:tcW w:w="620" w:type="dxa"/>
            <w:tcBorders>
              <w:top w:val="nil"/>
              <w:left w:val="nil"/>
              <w:bottom w:val="single" w:sz="4" w:space="0" w:color="808080"/>
              <w:right w:val="single" w:sz="4" w:space="0" w:color="808080"/>
            </w:tcBorders>
            <w:shd w:val="clear" w:color="auto" w:fill="auto"/>
            <w:vAlign w:val="center"/>
            <w:hideMark/>
          </w:tcPr>
          <w:p w14:paraId="3C75907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33B95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2C58FF9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0BAAD10"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C59A2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B88DE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229DEA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267.2</w:t>
            </w:r>
          </w:p>
        </w:tc>
        <w:tc>
          <w:tcPr>
            <w:tcW w:w="620" w:type="dxa"/>
            <w:tcBorders>
              <w:top w:val="nil"/>
              <w:left w:val="nil"/>
              <w:bottom w:val="single" w:sz="4" w:space="0" w:color="808080"/>
              <w:right w:val="single" w:sz="4" w:space="0" w:color="808080"/>
            </w:tcBorders>
            <w:shd w:val="clear" w:color="auto" w:fill="auto"/>
            <w:vAlign w:val="center"/>
            <w:hideMark/>
          </w:tcPr>
          <w:p w14:paraId="1B4F2B1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3518A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5B00975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10.5</w:t>
            </w:r>
          </w:p>
        </w:tc>
      </w:tr>
      <w:tr w:rsidR="00BE1270" w:rsidRPr="00BE1270" w14:paraId="3ED2449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8E0B1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4C47B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16954C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45.4†</w:t>
            </w:r>
          </w:p>
        </w:tc>
        <w:tc>
          <w:tcPr>
            <w:tcW w:w="620" w:type="dxa"/>
            <w:tcBorders>
              <w:top w:val="nil"/>
              <w:left w:val="nil"/>
              <w:bottom w:val="single" w:sz="4" w:space="0" w:color="808080"/>
              <w:right w:val="single" w:sz="4" w:space="0" w:color="808080"/>
            </w:tcBorders>
            <w:shd w:val="clear" w:color="auto" w:fill="auto"/>
            <w:vAlign w:val="center"/>
            <w:hideMark/>
          </w:tcPr>
          <w:p w14:paraId="50E67A2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E95A4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77381D8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10.3</w:t>
            </w:r>
          </w:p>
        </w:tc>
      </w:tr>
      <w:tr w:rsidR="00BE1270" w:rsidRPr="00BE1270" w14:paraId="3718D0D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9E790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195B40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728F42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0.0†</w:t>
            </w:r>
          </w:p>
        </w:tc>
        <w:tc>
          <w:tcPr>
            <w:tcW w:w="620" w:type="dxa"/>
            <w:tcBorders>
              <w:top w:val="nil"/>
              <w:left w:val="nil"/>
              <w:bottom w:val="single" w:sz="4" w:space="0" w:color="808080"/>
              <w:right w:val="single" w:sz="4" w:space="0" w:color="808080"/>
            </w:tcBorders>
            <w:shd w:val="clear" w:color="auto" w:fill="auto"/>
            <w:vAlign w:val="center"/>
            <w:hideMark/>
          </w:tcPr>
          <w:p w14:paraId="392BFE3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C49A0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7C572AF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3.0</w:t>
            </w:r>
          </w:p>
        </w:tc>
      </w:tr>
      <w:tr w:rsidR="00BE1270" w:rsidRPr="00BE1270" w14:paraId="7DCBA9AF"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E1103CD"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STD/HIV</w:t>
            </w:r>
          </w:p>
        </w:tc>
      </w:tr>
      <w:tr w:rsidR="00BE1270" w:rsidRPr="00BE1270" w14:paraId="24AEADC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39931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CC9E3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4DE7B0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0.0†</w:t>
            </w:r>
          </w:p>
        </w:tc>
        <w:tc>
          <w:tcPr>
            <w:tcW w:w="620" w:type="dxa"/>
            <w:tcBorders>
              <w:top w:val="nil"/>
              <w:left w:val="nil"/>
              <w:bottom w:val="single" w:sz="4" w:space="0" w:color="808080"/>
              <w:right w:val="single" w:sz="4" w:space="0" w:color="808080"/>
            </w:tcBorders>
            <w:shd w:val="clear" w:color="auto" w:fill="auto"/>
            <w:vAlign w:val="center"/>
            <w:hideMark/>
          </w:tcPr>
          <w:p w14:paraId="262357C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EA1E4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1497F56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8.4</w:t>
            </w:r>
          </w:p>
        </w:tc>
      </w:tr>
      <w:tr w:rsidR="00BE1270" w:rsidRPr="00BE1270" w14:paraId="3977ACB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4CEBE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02E38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FDE4C2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128.5</w:t>
            </w:r>
          </w:p>
        </w:tc>
        <w:tc>
          <w:tcPr>
            <w:tcW w:w="620" w:type="dxa"/>
            <w:tcBorders>
              <w:top w:val="nil"/>
              <w:left w:val="nil"/>
              <w:bottom w:val="single" w:sz="4" w:space="0" w:color="808080"/>
              <w:right w:val="single" w:sz="4" w:space="0" w:color="808080"/>
            </w:tcBorders>
            <w:shd w:val="clear" w:color="auto" w:fill="auto"/>
            <w:vAlign w:val="center"/>
            <w:hideMark/>
          </w:tcPr>
          <w:p w14:paraId="2E1CB69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963FD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051CB5D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452.2</w:t>
            </w:r>
          </w:p>
        </w:tc>
      </w:tr>
      <w:tr w:rsidR="00BE1270" w:rsidRPr="00BE1270" w14:paraId="277CA33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293B7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BDA7E4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82A1E0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7.6†</w:t>
            </w:r>
          </w:p>
        </w:tc>
        <w:tc>
          <w:tcPr>
            <w:tcW w:w="620" w:type="dxa"/>
            <w:tcBorders>
              <w:top w:val="nil"/>
              <w:left w:val="nil"/>
              <w:bottom w:val="single" w:sz="4" w:space="0" w:color="808080"/>
              <w:right w:val="single" w:sz="4" w:space="0" w:color="808080"/>
            </w:tcBorders>
            <w:shd w:val="clear" w:color="auto" w:fill="auto"/>
            <w:vAlign w:val="center"/>
            <w:hideMark/>
          </w:tcPr>
          <w:p w14:paraId="02D02A3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F0A17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586EA35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109.8</w:t>
            </w:r>
          </w:p>
        </w:tc>
      </w:tr>
      <w:tr w:rsidR="00BE1270" w:rsidRPr="00BE1270" w14:paraId="4AD990C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8EAAD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33C812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3336B7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w:t>
            </w:r>
          </w:p>
        </w:tc>
        <w:tc>
          <w:tcPr>
            <w:tcW w:w="620" w:type="dxa"/>
            <w:tcBorders>
              <w:top w:val="nil"/>
              <w:left w:val="nil"/>
              <w:bottom w:val="single" w:sz="4" w:space="0" w:color="808080"/>
              <w:right w:val="single" w:sz="4" w:space="0" w:color="808080"/>
            </w:tcBorders>
            <w:shd w:val="clear" w:color="auto" w:fill="auto"/>
            <w:vAlign w:val="center"/>
            <w:hideMark/>
          </w:tcPr>
          <w:p w14:paraId="66AF8EB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023F4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09422D8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11.2</w:t>
            </w:r>
          </w:p>
        </w:tc>
      </w:tr>
      <w:tr w:rsidR="00BE1270" w:rsidRPr="00BE1270" w14:paraId="5C37B51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94CC8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766E5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5474EF8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13.3</w:t>
            </w:r>
          </w:p>
        </w:tc>
        <w:tc>
          <w:tcPr>
            <w:tcW w:w="620" w:type="dxa"/>
            <w:tcBorders>
              <w:top w:val="nil"/>
              <w:left w:val="nil"/>
              <w:bottom w:val="single" w:sz="4" w:space="0" w:color="808080"/>
              <w:right w:val="single" w:sz="4" w:space="0" w:color="808080"/>
            </w:tcBorders>
            <w:shd w:val="clear" w:color="auto" w:fill="auto"/>
            <w:vAlign w:val="center"/>
            <w:hideMark/>
          </w:tcPr>
          <w:p w14:paraId="2514FC2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1A71A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5E862B4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CE71F35"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2BDD5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D7619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AC6E76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0.0†</w:t>
            </w:r>
          </w:p>
        </w:tc>
        <w:tc>
          <w:tcPr>
            <w:tcW w:w="620" w:type="dxa"/>
            <w:tcBorders>
              <w:top w:val="nil"/>
              <w:left w:val="nil"/>
              <w:bottom w:val="single" w:sz="4" w:space="0" w:color="808080"/>
              <w:right w:val="single" w:sz="4" w:space="0" w:color="808080"/>
            </w:tcBorders>
            <w:shd w:val="clear" w:color="auto" w:fill="auto"/>
            <w:vAlign w:val="center"/>
            <w:hideMark/>
          </w:tcPr>
          <w:p w14:paraId="5BA7E0D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6A499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5295EE6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19.9</w:t>
            </w:r>
          </w:p>
        </w:tc>
      </w:tr>
      <w:tr w:rsidR="00BE1270" w:rsidRPr="00BE1270" w14:paraId="40B7EB3D"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A52CE4"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Intentional Injury</w:t>
            </w:r>
          </w:p>
        </w:tc>
      </w:tr>
      <w:tr w:rsidR="00BE1270" w:rsidRPr="00BE1270" w14:paraId="54DAA7CB"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C856C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B6056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BFA3D0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330.9</w:t>
            </w:r>
          </w:p>
        </w:tc>
        <w:tc>
          <w:tcPr>
            <w:tcW w:w="620" w:type="dxa"/>
            <w:tcBorders>
              <w:top w:val="nil"/>
              <w:left w:val="nil"/>
              <w:bottom w:val="single" w:sz="4" w:space="0" w:color="808080"/>
              <w:right w:val="single" w:sz="4" w:space="0" w:color="808080"/>
            </w:tcBorders>
            <w:shd w:val="clear" w:color="auto" w:fill="auto"/>
            <w:vAlign w:val="center"/>
            <w:hideMark/>
          </w:tcPr>
          <w:p w14:paraId="0A03EBA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73D1F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1D4AACF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786AC82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6400B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7B805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2F81F2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9.7†</w:t>
            </w:r>
          </w:p>
        </w:tc>
        <w:tc>
          <w:tcPr>
            <w:tcW w:w="620" w:type="dxa"/>
            <w:tcBorders>
              <w:top w:val="nil"/>
              <w:left w:val="nil"/>
              <w:bottom w:val="single" w:sz="4" w:space="0" w:color="808080"/>
              <w:right w:val="single" w:sz="4" w:space="0" w:color="808080"/>
            </w:tcBorders>
            <w:shd w:val="clear" w:color="auto" w:fill="auto"/>
            <w:vAlign w:val="center"/>
            <w:hideMark/>
          </w:tcPr>
          <w:p w14:paraId="73CF7A1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8CF37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2F6608C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10.4</w:t>
            </w:r>
          </w:p>
        </w:tc>
      </w:tr>
      <w:tr w:rsidR="00BE1270" w:rsidRPr="00BE1270" w14:paraId="53CD298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8E4E0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75550B2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A9AE85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03CFF20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85A92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31B6FB2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75B34BF5"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BE381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C7BB33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096F01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49848C2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01EA2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4D81555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027923C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75EB0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C6D43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EC75BD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611BA44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7AB2E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0A2D2F3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9.1</w:t>
            </w:r>
          </w:p>
        </w:tc>
      </w:tr>
      <w:tr w:rsidR="00BE1270" w:rsidRPr="00BE1270" w14:paraId="603B260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5E581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A67540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90FC5A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10.1†</w:t>
            </w:r>
          </w:p>
        </w:tc>
        <w:tc>
          <w:tcPr>
            <w:tcW w:w="620" w:type="dxa"/>
            <w:tcBorders>
              <w:top w:val="nil"/>
              <w:left w:val="nil"/>
              <w:bottom w:val="single" w:sz="4" w:space="0" w:color="808080"/>
              <w:right w:val="single" w:sz="4" w:space="0" w:color="808080"/>
            </w:tcBorders>
            <w:shd w:val="clear" w:color="auto" w:fill="auto"/>
            <w:vAlign w:val="center"/>
            <w:hideMark/>
          </w:tcPr>
          <w:p w14:paraId="6D1E25C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9B3CA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3672768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25.2</w:t>
            </w:r>
          </w:p>
        </w:tc>
      </w:tr>
      <w:tr w:rsidR="00BE1270" w:rsidRPr="00BE1270" w14:paraId="22EEF3F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2E27A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B4982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43DB92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15.2</w:t>
            </w:r>
          </w:p>
        </w:tc>
        <w:tc>
          <w:tcPr>
            <w:tcW w:w="620" w:type="dxa"/>
            <w:tcBorders>
              <w:top w:val="nil"/>
              <w:left w:val="nil"/>
              <w:bottom w:val="single" w:sz="4" w:space="0" w:color="808080"/>
              <w:right w:val="single" w:sz="4" w:space="0" w:color="808080"/>
            </w:tcBorders>
            <w:shd w:val="clear" w:color="auto" w:fill="auto"/>
            <w:vAlign w:val="center"/>
            <w:hideMark/>
          </w:tcPr>
          <w:p w14:paraId="1EF4F4C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5FF19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19C4835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12.6</w:t>
            </w:r>
          </w:p>
        </w:tc>
      </w:tr>
      <w:tr w:rsidR="00BE1270" w:rsidRPr="00BE1270" w14:paraId="4DC139FD"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11813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6E9760A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06353D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3D95087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73C75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09B3B20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7C56F1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DA866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6257E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1D263B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63.2</w:t>
            </w:r>
          </w:p>
        </w:tc>
        <w:tc>
          <w:tcPr>
            <w:tcW w:w="620" w:type="dxa"/>
            <w:tcBorders>
              <w:top w:val="nil"/>
              <w:left w:val="nil"/>
              <w:bottom w:val="single" w:sz="4" w:space="0" w:color="808080"/>
              <w:right w:val="single" w:sz="4" w:space="0" w:color="808080"/>
            </w:tcBorders>
            <w:shd w:val="clear" w:color="auto" w:fill="auto"/>
            <w:vAlign w:val="center"/>
            <w:hideMark/>
          </w:tcPr>
          <w:p w14:paraId="0F489C4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9F409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4B7E4FB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368</w:t>
            </w:r>
          </w:p>
        </w:tc>
      </w:tr>
      <w:tr w:rsidR="00BE1270" w:rsidRPr="00BE1270" w14:paraId="621E1461"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C444528"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Unintentional Injury</w:t>
            </w:r>
          </w:p>
        </w:tc>
      </w:tr>
      <w:tr w:rsidR="00BE1270" w:rsidRPr="00BE1270" w14:paraId="50231D37"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00A90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F61389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FC440B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83.8%</w:t>
            </w:r>
          </w:p>
        </w:tc>
        <w:tc>
          <w:tcPr>
            <w:tcW w:w="620" w:type="dxa"/>
            <w:tcBorders>
              <w:top w:val="nil"/>
              <w:left w:val="nil"/>
              <w:bottom w:val="single" w:sz="4" w:space="0" w:color="808080"/>
              <w:right w:val="single" w:sz="4" w:space="0" w:color="808080"/>
            </w:tcBorders>
            <w:shd w:val="clear" w:color="auto" w:fill="auto"/>
            <w:vAlign w:val="center"/>
            <w:hideMark/>
          </w:tcPr>
          <w:p w14:paraId="66F4444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3EBA19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41A41E1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53EB8C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249E0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DD00EC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1D28DE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0599B81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37616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689FCB1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54.7%</w:t>
            </w:r>
          </w:p>
        </w:tc>
      </w:tr>
      <w:tr w:rsidR="00BE1270" w:rsidRPr="00BE1270" w14:paraId="60357F18"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435D1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D57416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2774E489"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64.5</w:t>
            </w:r>
          </w:p>
        </w:tc>
        <w:tc>
          <w:tcPr>
            <w:tcW w:w="620" w:type="dxa"/>
            <w:tcBorders>
              <w:top w:val="nil"/>
              <w:left w:val="nil"/>
              <w:bottom w:val="single" w:sz="4" w:space="0" w:color="808080"/>
              <w:right w:val="single" w:sz="4" w:space="0" w:color="808080"/>
            </w:tcBorders>
            <w:shd w:val="clear" w:color="auto" w:fill="auto"/>
            <w:vAlign w:val="center"/>
            <w:hideMark/>
          </w:tcPr>
          <w:p w14:paraId="4A70269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868D3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03E4163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200ED298"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59954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ABFE12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E2CE59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12.3</w:t>
            </w:r>
          </w:p>
        </w:tc>
        <w:tc>
          <w:tcPr>
            <w:tcW w:w="620" w:type="dxa"/>
            <w:tcBorders>
              <w:top w:val="nil"/>
              <w:left w:val="nil"/>
              <w:bottom w:val="single" w:sz="4" w:space="0" w:color="808080"/>
              <w:right w:val="single" w:sz="4" w:space="0" w:color="808080"/>
            </w:tcBorders>
            <w:shd w:val="clear" w:color="auto" w:fill="auto"/>
            <w:vAlign w:val="center"/>
            <w:hideMark/>
          </w:tcPr>
          <w:p w14:paraId="3B709E9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8093F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61B962C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13.2</w:t>
            </w:r>
          </w:p>
        </w:tc>
      </w:tr>
      <w:tr w:rsidR="00BE1270" w:rsidRPr="00BE1270" w14:paraId="1B0AAC2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B1DF7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D5E42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D9F11A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6.0</w:t>
            </w:r>
          </w:p>
        </w:tc>
        <w:tc>
          <w:tcPr>
            <w:tcW w:w="620" w:type="dxa"/>
            <w:tcBorders>
              <w:top w:val="nil"/>
              <w:left w:val="nil"/>
              <w:bottom w:val="single" w:sz="4" w:space="0" w:color="808080"/>
              <w:right w:val="single" w:sz="4" w:space="0" w:color="808080"/>
            </w:tcBorders>
            <w:shd w:val="clear" w:color="auto" w:fill="auto"/>
            <w:vAlign w:val="center"/>
            <w:hideMark/>
          </w:tcPr>
          <w:p w14:paraId="0A75DB5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6C42A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6245639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8.5</w:t>
            </w:r>
          </w:p>
        </w:tc>
      </w:tr>
      <w:tr w:rsidR="00BE1270" w:rsidRPr="00BE1270" w14:paraId="59A44F07"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7AA67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350DE5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206EE23D"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416.5</w:t>
            </w:r>
          </w:p>
        </w:tc>
        <w:tc>
          <w:tcPr>
            <w:tcW w:w="620" w:type="dxa"/>
            <w:tcBorders>
              <w:top w:val="nil"/>
              <w:left w:val="nil"/>
              <w:bottom w:val="single" w:sz="4" w:space="0" w:color="808080"/>
              <w:right w:val="single" w:sz="4" w:space="0" w:color="808080"/>
            </w:tcBorders>
            <w:shd w:val="clear" w:color="auto" w:fill="auto"/>
            <w:vAlign w:val="center"/>
            <w:hideMark/>
          </w:tcPr>
          <w:p w14:paraId="58E9F2D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15C9D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38EC3B1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5F58FA9"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F789FA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1928B6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DFB13A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14.8</w:t>
            </w:r>
          </w:p>
        </w:tc>
        <w:tc>
          <w:tcPr>
            <w:tcW w:w="620" w:type="dxa"/>
            <w:tcBorders>
              <w:top w:val="nil"/>
              <w:left w:val="nil"/>
              <w:bottom w:val="single" w:sz="4" w:space="0" w:color="808080"/>
              <w:right w:val="single" w:sz="4" w:space="0" w:color="808080"/>
            </w:tcBorders>
            <w:shd w:val="clear" w:color="auto" w:fill="auto"/>
            <w:vAlign w:val="center"/>
            <w:hideMark/>
          </w:tcPr>
          <w:p w14:paraId="742D1B8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86A0B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24CFE0F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10.5</w:t>
            </w:r>
          </w:p>
        </w:tc>
      </w:tr>
      <w:tr w:rsidR="00BE1270" w:rsidRPr="00BE1270" w14:paraId="1EE0DE77"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953361"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Occupational Health</w:t>
            </w:r>
          </w:p>
        </w:tc>
      </w:tr>
      <w:tr w:rsidR="00BE1270" w:rsidRPr="00BE1270" w14:paraId="1624B9E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C346F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6586FD8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6B8DE9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7D3F0ED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28D70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74CDCC5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4,585</w:t>
            </w:r>
          </w:p>
        </w:tc>
      </w:tr>
      <w:tr w:rsidR="00BE1270" w:rsidRPr="00BE1270" w14:paraId="7312172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FD022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1A494CB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910F68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382.0</w:t>
            </w:r>
          </w:p>
        </w:tc>
        <w:tc>
          <w:tcPr>
            <w:tcW w:w="620" w:type="dxa"/>
            <w:tcBorders>
              <w:top w:val="nil"/>
              <w:left w:val="nil"/>
              <w:bottom w:val="single" w:sz="4" w:space="0" w:color="808080"/>
              <w:right w:val="single" w:sz="4" w:space="0" w:color="808080"/>
            </w:tcBorders>
            <w:shd w:val="clear" w:color="auto" w:fill="auto"/>
            <w:vAlign w:val="center"/>
            <w:hideMark/>
          </w:tcPr>
          <w:p w14:paraId="6ACF528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9E77B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10644E0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0624BC3D"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0EAD8D"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Mental Health</w:t>
            </w:r>
          </w:p>
        </w:tc>
      </w:tr>
      <w:tr w:rsidR="00BE1270" w:rsidRPr="00BE1270" w14:paraId="12EDB52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56249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65C7543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AF63F6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18.3%</w:t>
            </w:r>
          </w:p>
        </w:tc>
        <w:tc>
          <w:tcPr>
            <w:tcW w:w="620" w:type="dxa"/>
            <w:tcBorders>
              <w:top w:val="nil"/>
              <w:left w:val="nil"/>
              <w:bottom w:val="single" w:sz="4" w:space="0" w:color="808080"/>
              <w:right w:val="single" w:sz="4" w:space="0" w:color="808080"/>
            </w:tcBorders>
            <w:shd w:val="clear" w:color="auto" w:fill="auto"/>
            <w:vAlign w:val="center"/>
            <w:hideMark/>
          </w:tcPr>
          <w:p w14:paraId="43EC586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08EB9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3A420CB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55CDE68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4C2EC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39AB614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EC0E57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24.0%</w:t>
            </w:r>
          </w:p>
        </w:tc>
        <w:tc>
          <w:tcPr>
            <w:tcW w:w="620" w:type="dxa"/>
            <w:tcBorders>
              <w:top w:val="nil"/>
              <w:left w:val="nil"/>
              <w:bottom w:val="single" w:sz="4" w:space="0" w:color="808080"/>
              <w:right w:val="single" w:sz="4" w:space="0" w:color="808080"/>
            </w:tcBorders>
            <w:shd w:val="clear" w:color="auto" w:fill="auto"/>
            <w:vAlign w:val="center"/>
            <w:hideMark/>
          </w:tcPr>
          <w:p w14:paraId="492F26C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EF440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6611D96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18.7%</w:t>
            </w:r>
          </w:p>
        </w:tc>
      </w:tr>
      <w:tr w:rsidR="00BE1270" w:rsidRPr="00BE1270" w14:paraId="7AE9C1C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10FBD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19B4A0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D744C0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10.6%</w:t>
            </w:r>
          </w:p>
        </w:tc>
        <w:tc>
          <w:tcPr>
            <w:tcW w:w="620" w:type="dxa"/>
            <w:tcBorders>
              <w:top w:val="nil"/>
              <w:left w:val="nil"/>
              <w:bottom w:val="single" w:sz="4" w:space="0" w:color="808080"/>
              <w:right w:val="single" w:sz="4" w:space="0" w:color="808080"/>
            </w:tcBorders>
            <w:shd w:val="clear" w:color="auto" w:fill="auto"/>
            <w:vAlign w:val="center"/>
            <w:hideMark/>
          </w:tcPr>
          <w:p w14:paraId="7195A60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50FFDC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218809B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47EE66B5"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BC5C7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793330D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BE5A78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15.5%</w:t>
            </w:r>
          </w:p>
        </w:tc>
        <w:tc>
          <w:tcPr>
            <w:tcW w:w="620" w:type="dxa"/>
            <w:tcBorders>
              <w:top w:val="nil"/>
              <w:left w:val="nil"/>
              <w:bottom w:val="single" w:sz="4" w:space="0" w:color="808080"/>
              <w:right w:val="single" w:sz="4" w:space="0" w:color="808080"/>
            </w:tcBorders>
            <w:shd w:val="clear" w:color="auto" w:fill="auto"/>
            <w:vAlign w:val="center"/>
            <w:hideMark/>
          </w:tcPr>
          <w:p w14:paraId="7459F1B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9BC2D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78F850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51B179B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E7047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7CA2695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DAF5BC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26.2%</w:t>
            </w:r>
          </w:p>
        </w:tc>
        <w:tc>
          <w:tcPr>
            <w:tcW w:w="620" w:type="dxa"/>
            <w:tcBorders>
              <w:top w:val="nil"/>
              <w:left w:val="nil"/>
              <w:bottom w:val="single" w:sz="4" w:space="0" w:color="808080"/>
              <w:right w:val="single" w:sz="4" w:space="0" w:color="808080"/>
            </w:tcBorders>
            <w:shd w:val="clear" w:color="auto" w:fill="auto"/>
            <w:vAlign w:val="center"/>
            <w:hideMark/>
          </w:tcPr>
          <w:p w14:paraId="4B61F92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9F343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5EA3EC6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063CAC54"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967DAE"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6031C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2D62C0F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1,908.1</w:t>
            </w:r>
          </w:p>
        </w:tc>
        <w:tc>
          <w:tcPr>
            <w:tcW w:w="620" w:type="dxa"/>
            <w:tcBorders>
              <w:top w:val="nil"/>
              <w:left w:val="nil"/>
              <w:bottom w:val="single" w:sz="4" w:space="0" w:color="808080"/>
              <w:right w:val="single" w:sz="4" w:space="0" w:color="808080"/>
            </w:tcBorders>
            <w:shd w:val="clear" w:color="000000" w:fill="D9D9D9"/>
            <w:vAlign w:val="center"/>
            <w:hideMark/>
          </w:tcPr>
          <w:p w14:paraId="40928300" w14:textId="77777777" w:rsidR="00BE1270" w:rsidRPr="00BE1270" w:rsidRDefault="00BE1270" w:rsidP="00BE1270">
            <w:pPr>
              <w:spacing w:after="0" w:line="240" w:lineRule="auto"/>
              <w:jc w:val="center"/>
              <w:rPr>
                <w:rFonts w:ascii="Calibri" w:eastAsia="Times New Roman" w:hAnsi="Calibri" w:cs="Times New Roman"/>
                <w:b/>
                <w:bCs/>
                <w:color w:val="000000"/>
                <w:sz w:val="22"/>
              </w:rPr>
            </w:pPr>
            <w:r w:rsidRPr="00BE1270">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4FB86FB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71A29BB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r w:rsidR="00BE1270" w:rsidRPr="00BE1270" w14:paraId="5DC91A86"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ABB4C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64250B1"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91E647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0E007AE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378A63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068CACA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29.9%</w:t>
            </w:r>
          </w:p>
        </w:tc>
      </w:tr>
      <w:tr w:rsidR="00BE1270" w:rsidRPr="00BE1270" w14:paraId="0634E72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0B70E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5CF823A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67D1C5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78B5A29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2BDC1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0CA738A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17.0%</w:t>
            </w:r>
          </w:p>
        </w:tc>
      </w:tr>
      <w:tr w:rsidR="00BE1270" w:rsidRPr="00BE1270" w14:paraId="649EAFAF"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93F159"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Physical Activity, Nutrition and Weight</w:t>
            </w:r>
          </w:p>
        </w:tc>
      </w:tr>
      <w:tr w:rsidR="00BE1270" w:rsidRPr="00BE1270" w14:paraId="609719BF"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C6A9F0"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E721C1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AACE8F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5672053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3E5BA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464F059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503E38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C399B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DEBE4F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DBB53A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268641C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95798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0C63356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7B4EAB01"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3D176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6FB77DF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D686BB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27.9%</w:t>
            </w:r>
          </w:p>
        </w:tc>
        <w:tc>
          <w:tcPr>
            <w:tcW w:w="620" w:type="dxa"/>
            <w:tcBorders>
              <w:top w:val="nil"/>
              <w:left w:val="nil"/>
              <w:bottom w:val="single" w:sz="4" w:space="0" w:color="808080"/>
              <w:right w:val="single" w:sz="4" w:space="0" w:color="808080"/>
            </w:tcBorders>
            <w:shd w:val="clear" w:color="auto" w:fill="auto"/>
            <w:vAlign w:val="center"/>
            <w:hideMark/>
          </w:tcPr>
          <w:p w14:paraId="59F9E0A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2BC93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44D35AC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39.2%</w:t>
            </w:r>
          </w:p>
        </w:tc>
      </w:tr>
      <w:tr w:rsidR="00BE1270" w:rsidRPr="00BE1270" w14:paraId="7E3D6F4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034B5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D6DF36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E1F124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59.0%</w:t>
            </w:r>
          </w:p>
        </w:tc>
        <w:tc>
          <w:tcPr>
            <w:tcW w:w="620" w:type="dxa"/>
            <w:tcBorders>
              <w:top w:val="nil"/>
              <w:left w:val="nil"/>
              <w:bottom w:val="single" w:sz="4" w:space="0" w:color="808080"/>
              <w:right w:val="single" w:sz="4" w:space="0" w:color="808080"/>
            </w:tcBorders>
            <w:shd w:val="clear" w:color="auto" w:fill="auto"/>
            <w:vAlign w:val="center"/>
            <w:hideMark/>
          </w:tcPr>
          <w:p w14:paraId="690DFF0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FE387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2BC9F80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50.8%</w:t>
            </w:r>
          </w:p>
        </w:tc>
      </w:tr>
      <w:tr w:rsidR="00BE1270" w:rsidRPr="00BE1270" w14:paraId="101E7F79"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E3A46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925FB1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11FC4F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5AD3A5A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8799F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61297FF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47.3%</w:t>
            </w:r>
          </w:p>
        </w:tc>
      </w:tr>
      <w:tr w:rsidR="00BE1270" w:rsidRPr="00BE1270" w14:paraId="27BA26F8"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0CF18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49B17E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CF0811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19.5%</w:t>
            </w:r>
          </w:p>
        </w:tc>
        <w:tc>
          <w:tcPr>
            <w:tcW w:w="620" w:type="dxa"/>
            <w:tcBorders>
              <w:top w:val="nil"/>
              <w:left w:val="nil"/>
              <w:bottom w:val="single" w:sz="4" w:space="0" w:color="808080"/>
              <w:right w:val="single" w:sz="4" w:space="0" w:color="808080"/>
            </w:tcBorders>
            <w:shd w:val="clear" w:color="auto" w:fill="auto"/>
            <w:vAlign w:val="center"/>
            <w:hideMark/>
          </w:tcPr>
          <w:p w14:paraId="3194FB3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B75445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1CCAB62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25.3%</w:t>
            </w:r>
          </w:p>
        </w:tc>
      </w:tr>
      <w:tr w:rsidR="00BE1270" w:rsidRPr="00BE1270" w14:paraId="1B50048E"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75D22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20C2F1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878123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015EFDE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3E61E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583F9BF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27.0%</w:t>
            </w:r>
          </w:p>
        </w:tc>
      </w:tr>
      <w:tr w:rsidR="00BE1270" w:rsidRPr="00BE1270" w14:paraId="192BD2BE"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CB69F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01AD134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7C96FD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14.9%</w:t>
            </w:r>
          </w:p>
        </w:tc>
        <w:tc>
          <w:tcPr>
            <w:tcW w:w="620" w:type="dxa"/>
            <w:tcBorders>
              <w:top w:val="nil"/>
              <w:left w:val="nil"/>
              <w:bottom w:val="single" w:sz="4" w:space="0" w:color="808080"/>
              <w:right w:val="single" w:sz="4" w:space="0" w:color="808080"/>
            </w:tcBorders>
            <w:shd w:val="clear" w:color="auto" w:fill="auto"/>
            <w:vAlign w:val="center"/>
            <w:hideMark/>
          </w:tcPr>
          <w:p w14:paraId="35D59921"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604CA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F6A397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22.9%</w:t>
            </w:r>
          </w:p>
        </w:tc>
      </w:tr>
      <w:tr w:rsidR="00BE1270" w:rsidRPr="00BE1270" w14:paraId="4AD1A04E"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407932"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176598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454FB7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24.3%</w:t>
            </w:r>
          </w:p>
        </w:tc>
        <w:tc>
          <w:tcPr>
            <w:tcW w:w="620" w:type="dxa"/>
            <w:tcBorders>
              <w:top w:val="nil"/>
              <w:left w:val="nil"/>
              <w:bottom w:val="single" w:sz="4" w:space="0" w:color="808080"/>
              <w:right w:val="single" w:sz="4" w:space="0" w:color="808080"/>
            </w:tcBorders>
            <w:shd w:val="clear" w:color="auto" w:fill="auto"/>
            <w:vAlign w:val="center"/>
            <w:hideMark/>
          </w:tcPr>
          <w:p w14:paraId="1B3ED36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440D67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5671122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29.4%</w:t>
            </w:r>
          </w:p>
        </w:tc>
      </w:tr>
      <w:tr w:rsidR="00BE1270" w:rsidRPr="00BE1270" w14:paraId="6776115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FFB72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B219BA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35CF24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2FC7E98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57E34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7DB6C37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13.7%</w:t>
            </w:r>
          </w:p>
        </w:tc>
      </w:tr>
      <w:tr w:rsidR="00BE1270" w:rsidRPr="00BE1270" w14:paraId="0A5E0CE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84E1C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FD70DBF"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83752E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33.8%</w:t>
            </w:r>
          </w:p>
        </w:tc>
        <w:tc>
          <w:tcPr>
            <w:tcW w:w="620" w:type="dxa"/>
            <w:tcBorders>
              <w:top w:val="nil"/>
              <w:left w:val="nil"/>
              <w:bottom w:val="single" w:sz="4" w:space="0" w:color="808080"/>
              <w:right w:val="single" w:sz="4" w:space="0" w:color="808080"/>
            </w:tcBorders>
            <w:shd w:val="clear" w:color="auto" w:fill="auto"/>
            <w:vAlign w:val="center"/>
            <w:hideMark/>
          </w:tcPr>
          <w:p w14:paraId="7D73F46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7506B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788E68F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35.4%</w:t>
            </w:r>
          </w:p>
        </w:tc>
      </w:tr>
      <w:tr w:rsidR="00BE1270" w:rsidRPr="00BE1270" w14:paraId="1A274D5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21915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3D2BDBC"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6C58F1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240E5AB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BBDD2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231FE88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16.6%</w:t>
            </w:r>
          </w:p>
        </w:tc>
      </w:tr>
      <w:tr w:rsidR="00BE1270" w:rsidRPr="00BE1270" w14:paraId="4DEB508E"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CEF073"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Pregnancy and Birth Outcomes</w:t>
            </w:r>
          </w:p>
        </w:tc>
      </w:tr>
      <w:tr w:rsidR="00BE1270" w:rsidRPr="00BE1270" w14:paraId="3FBE044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7E3D43" w14:textId="77777777" w:rsidR="00BE1270" w:rsidRPr="00BE1270" w:rsidRDefault="00BE1270" w:rsidP="00BE1270">
            <w:pPr>
              <w:spacing w:after="0" w:line="240" w:lineRule="auto"/>
              <w:rPr>
                <w:rFonts w:ascii="Calibri" w:eastAsia="Times New Roman" w:hAnsi="Calibri" w:cs="Times New Roman"/>
                <w:sz w:val="20"/>
                <w:szCs w:val="20"/>
              </w:rPr>
            </w:pPr>
            <w:r w:rsidRPr="00BE1270">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21011FD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432F2F2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0431DAC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A26FF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7DAF0E2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19.8%</w:t>
            </w:r>
          </w:p>
        </w:tc>
      </w:tr>
      <w:tr w:rsidR="00BE1270" w:rsidRPr="00BE1270" w14:paraId="6673A40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B7984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595985E7"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5A72CBE7"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6.2</w:t>
            </w:r>
          </w:p>
        </w:tc>
        <w:tc>
          <w:tcPr>
            <w:tcW w:w="620" w:type="dxa"/>
            <w:tcBorders>
              <w:top w:val="nil"/>
              <w:left w:val="nil"/>
              <w:bottom w:val="single" w:sz="4" w:space="0" w:color="808080"/>
              <w:right w:val="single" w:sz="4" w:space="0" w:color="808080"/>
            </w:tcBorders>
            <w:shd w:val="clear" w:color="auto" w:fill="auto"/>
            <w:vAlign w:val="center"/>
            <w:hideMark/>
          </w:tcPr>
          <w:p w14:paraId="010546B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76C69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61ADDFE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6.0</w:t>
            </w:r>
          </w:p>
        </w:tc>
      </w:tr>
      <w:tr w:rsidR="00BE1270" w:rsidRPr="00BE1270" w14:paraId="66084DF3"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690EE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426D12F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6D7CD11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88.5%</w:t>
            </w:r>
          </w:p>
        </w:tc>
        <w:tc>
          <w:tcPr>
            <w:tcW w:w="620" w:type="dxa"/>
            <w:tcBorders>
              <w:top w:val="nil"/>
              <w:left w:val="nil"/>
              <w:bottom w:val="single" w:sz="4" w:space="0" w:color="808080"/>
              <w:right w:val="single" w:sz="4" w:space="0" w:color="808080"/>
            </w:tcBorders>
            <w:shd w:val="clear" w:color="auto" w:fill="auto"/>
            <w:vAlign w:val="center"/>
            <w:hideMark/>
          </w:tcPr>
          <w:p w14:paraId="686F216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61140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494B3A4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84.8%</w:t>
            </w:r>
          </w:p>
        </w:tc>
      </w:tr>
      <w:tr w:rsidR="00BE1270" w:rsidRPr="00BE1270" w14:paraId="7EB0164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A3430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4F8F5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703B5CC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24.5</w:t>
            </w:r>
          </w:p>
        </w:tc>
        <w:tc>
          <w:tcPr>
            <w:tcW w:w="620" w:type="dxa"/>
            <w:tcBorders>
              <w:top w:val="nil"/>
              <w:left w:val="nil"/>
              <w:bottom w:val="single" w:sz="4" w:space="0" w:color="808080"/>
              <w:right w:val="single" w:sz="4" w:space="0" w:color="808080"/>
            </w:tcBorders>
            <w:shd w:val="clear" w:color="auto" w:fill="auto"/>
            <w:vAlign w:val="center"/>
            <w:hideMark/>
          </w:tcPr>
          <w:p w14:paraId="30639D3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92BC6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053174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26.5</w:t>
            </w:r>
          </w:p>
        </w:tc>
      </w:tr>
      <w:tr w:rsidR="00BE1270" w:rsidRPr="00BE1270" w14:paraId="7F75BE29"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531FF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43FF45B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332158C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6.6%</w:t>
            </w:r>
          </w:p>
        </w:tc>
        <w:tc>
          <w:tcPr>
            <w:tcW w:w="620" w:type="dxa"/>
            <w:tcBorders>
              <w:top w:val="nil"/>
              <w:left w:val="nil"/>
              <w:bottom w:val="single" w:sz="4" w:space="0" w:color="808080"/>
              <w:right w:val="single" w:sz="4" w:space="0" w:color="808080"/>
            </w:tcBorders>
            <w:shd w:val="clear" w:color="auto" w:fill="auto"/>
            <w:vAlign w:val="center"/>
            <w:hideMark/>
          </w:tcPr>
          <w:p w14:paraId="21580DC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1587A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3702BF6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8.0%</w:t>
            </w:r>
          </w:p>
        </w:tc>
      </w:tr>
      <w:tr w:rsidR="00BE1270" w:rsidRPr="00BE1270" w14:paraId="0C6062A4"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0D32BD"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Substance and Alcohol Abuse</w:t>
            </w:r>
          </w:p>
        </w:tc>
      </w:tr>
      <w:tr w:rsidR="00BE1270" w:rsidRPr="00BE1270" w14:paraId="58743373"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B4E93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lastRenderedPageBreak/>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63F9A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96DACF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6.8†</w:t>
            </w:r>
          </w:p>
        </w:tc>
        <w:tc>
          <w:tcPr>
            <w:tcW w:w="620" w:type="dxa"/>
            <w:tcBorders>
              <w:top w:val="nil"/>
              <w:left w:val="nil"/>
              <w:bottom w:val="single" w:sz="4" w:space="0" w:color="808080"/>
              <w:right w:val="single" w:sz="4" w:space="0" w:color="808080"/>
            </w:tcBorders>
            <w:shd w:val="clear" w:color="auto" w:fill="auto"/>
            <w:vAlign w:val="center"/>
            <w:hideMark/>
          </w:tcPr>
          <w:p w14:paraId="3F90B6F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C8605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7B2513C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8.2</w:t>
            </w:r>
          </w:p>
        </w:tc>
      </w:tr>
      <w:tr w:rsidR="00BE1270" w:rsidRPr="00BE1270" w14:paraId="2AB62665"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E6962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51BF631"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CC0985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53A0C93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5563F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18E8815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20.8%</w:t>
            </w:r>
          </w:p>
        </w:tc>
      </w:tr>
      <w:tr w:rsidR="00BE1270" w:rsidRPr="00BE1270" w14:paraId="53B2C4B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EBB0FB"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4F1612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B29ECF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15.3%</w:t>
            </w:r>
          </w:p>
        </w:tc>
        <w:tc>
          <w:tcPr>
            <w:tcW w:w="620" w:type="dxa"/>
            <w:tcBorders>
              <w:top w:val="nil"/>
              <w:left w:val="nil"/>
              <w:bottom w:val="single" w:sz="4" w:space="0" w:color="808080"/>
              <w:right w:val="single" w:sz="4" w:space="0" w:color="808080"/>
            </w:tcBorders>
            <w:shd w:val="clear" w:color="auto" w:fill="auto"/>
            <w:vAlign w:val="center"/>
            <w:hideMark/>
          </w:tcPr>
          <w:p w14:paraId="42739B1D"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127EF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289E15B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16.8%</w:t>
            </w:r>
          </w:p>
        </w:tc>
      </w:tr>
      <w:tr w:rsidR="00BE1270" w:rsidRPr="00BE1270" w14:paraId="779EF15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32BBF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162A245"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FF7DDE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8.3%</w:t>
            </w:r>
          </w:p>
        </w:tc>
        <w:tc>
          <w:tcPr>
            <w:tcW w:w="620" w:type="dxa"/>
            <w:tcBorders>
              <w:top w:val="nil"/>
              <w:left w:val="nil"/>
              <w:bottom w:val="single" w:sz="4" w:space="0" w:color="808080"/>
              <w:right w:val="single" w:sz="4" w:space="0" w:color="808080"/>
            </w:tcBorders>
            <w:shd w:val="clear" w:color="auto" w:fill="auto"/>
            <w:vAlign w:val="center"/>
            <w:hideMark/>
          </w:tcPr>
          <w:p w14:paraId="3307A5A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6BCCB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0D9A684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6.2%</w:t>
            </w:r>
          </w:p>
        </w:tc>
      </w:tr>
      <w:tr w:rsidR="00BE1270" w:rsidRPr="00BE1270" w14:paraId="00013A1D"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9D5B04"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5AB97C26"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8DC938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5.7%</w:t>
            </w:r>
          </w:p>
        </w:tc>
        <w:tc>
          <w:tcPr>
            <w:tcW w:w="620" w:type="dxa"/>
            <w:tcBorders>
              <w:top w:val="nil"/>
              <w:left w:val="nil"/>
              <w:bottom w:val="single" w:sz="4" w:space="0" w:color="808080"/>
              <w:right w:val="single" w:sz="4" w:space="0" w:color="808080"/>
            </w:tcBorders>
            <w:shd w:val="clear" w:color="auto" w:fill="auto"/>
            <w:vAlign w:val="center"/>
            <w:hideMark/>
          </w:tcPr>
          <w:p w14:paraId="61144DB9"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F6AE7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2C8EDEA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327F1804"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1F24E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7D79ED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5F6700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12.8</w:t>
            </w:r>
          </w:p>
        </w:tc>
        <w:tc>
          <w:tcPr>
            <w:tcW w:w="620" w:type="dxa"/>
            <w:tcBorders>
              <w:top w:val="nil"/>
              <w:left w:val="nil"/>
              <w:bottom w:val="single" w:sz="4" w:space="0" w:color="808080"/>
              <w:right w:val="single" w:sz="4" w:space="0" w:color="808080"/>
            </w:tcBorders>
            <w:shd w:val="clear" w:color="auto" w:fill="auto"/>
            <w:vAlign w:val="center"/>
            <w:hideMark/>
          </w:tcPr>
          <w:p w14:paraId="2A34C46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5EEFD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6624F2A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14.6</w:t>
            </w:r>
          </w:p>
        </w:tc>
      </w:tr>
      <w:tr w:rsidR="00BE1270" w:rsidRPr="00BE1270" w14:paraId="744E58BF"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C90F45"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5B9E49"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1D436A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259.6</w:t>
            </w:r>
          </w:p>
        </w:tc>
        <w:tc>
          <w:tcPr>
            <w:tcW w:w="620" w:type="dxa"/>
            <w:tcBorders>
              <w:top w:val="nil"/>
              <w:left w:val="nil"/>
              <w:bottom w:val="single" w:sz="4" w:space="0" w:color="808080"/>
              <w:right w:val="single" w:sz="4" w:space="0" w:color="808080"/>
            </w:tcBorders>
            <w:shd w:val="clear" w:color="auto" w:fill="auto"/>
            <w:vAlign w:val="center"/>
            <w:hideMark/>
          </w:tcPr>
          <w:p w14:paraId="7541803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E12FE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15F85E8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1DBC4D98"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AF881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04484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40566E2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31.4</w:t>
            </w:r>
          </w:p>
        </w:tc>
        <w:tc>
          <w:tcPr>
            <w:tcW w:w="620" w:type="dxa"/>
            <w:tcBorders>
              <w:top w:val="nil"/>
              <w:left w:val="nil"/>
              <w:bottom w:val="single" w:sz="4" w:space="0" w:color="808080"/>
              <w:right w:val="single" w:sz="4" w:space="0" w:color="808080"/>
            </w:tcBorders>
            <w:shd w:val="clear" w:color="auto" w:fill="auto"/>
            <w:vAlign w:val="center"/>
            <w:hideMark/>
          </w:tcPr>
          <w:p w14:paraId="4ECC2F8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A47F65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05C2D04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66B707C7" w14:textId="77777777" w:rsidTr="00BE1270">
        <w:trPr>
          <w:trHeight w:val="33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F97CF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3CB54E"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FABF8F"/>
            <w:vAlign w:val="center"/>
            <w:hideMark/>
          </w:tcPr>
          <w:p w14:paraId="6D041812"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26.2</w:t>
            </w:r>
          </w:p>
        </w:tc>
        <w:tc>
          <w:tcPr>
            <w:tcW w:w="620" w:type="dxa"/>
            <w:tcBorders>
              <w:top w:val="nil"/>
              <w:left w:val="nil"/>
              <w:bottom w:val="single" w:sz="4" w:space="0" w:color="808080"/>
              <w:right w:val="single" w:sz="4" w:space="0" w:color="808080"/>
            </w:tcBorders>
            <w:shd w:val="clear" w:color="auto" w:fill="auto"/>
            <w:vAlign w:val="center"/>
            <w:hideMark/>
          </w:tcPr>
          <w:p w14:paraId="511C6738"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9B0B2C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1AC7313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09467F5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B25B7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36C064D"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23A8D8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4B54D19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FA057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05B198FB"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34.9%</w:t>
            </w:r>
          </w:p>
        </w:tc>
      </w:tr>
      <w:tr w:rsidR="00BE1270" w:rsidRPr="00BE1270" w14:paraId="716E9F2C"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911D1A"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A16542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5A615D6"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1FA06DC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A096F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73CBEDC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0A71807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DD42C3"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256FC5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E1B9D1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10.4%†</w:t>
            </w:r>
          </w:p>
        </w:tc>
        <w:tc>
          <w:tcPr>
            <w:tcW w:w="620" w:type="dxa"/>
            <w:tcBorders>
              <w:top w:val="nil"/>
              <w:left w:val="nil"/>
              <w:bottom w:val="single" w:sz="4" w:space="0" w:color="808080"/>
              <w:right w:val="single" w:sz="4" w:space="0" w:color="808080"/>
            </w:tcBorders>
            <w:shd w:val="clear" w:color="auto" w:fill="auto"/>
            <w:vAlign w:val="center"/>
            <w:hideMark/>
          </w:tcPr>
          <w:p w14:paraId="1465CB5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361ECC"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5748444F"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701AF70B"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5B039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1A4A872"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4DEDDED"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34F4B600"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F6DCDE"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5B83F35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23.4%</w:t>
            </w:r>
          </w:p>
        </w:tc>
      </w:tr>
      <w:tr w:rsidR="00BE1270" w:rsidRPr="00BE1270" w14:paraId="45427582"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8441CD"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4DDD4963"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D5534BB"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w:t>
            </w:r>
          </w:p>
        </w:tc>
        <w:tc>
          <w:tcPr>
            <w:tcW w:w="620" w:type="dxa"/>
            <w:tcBorders>
              <w:top w:val="nil"/>
              <w:left w:val="nil"/>
              <w:bottom w:val="single" w:sz="4" w:space="0" w:color="808080"/>
              <w:right w:val="single" w:sz="4" w:space="0" w:color="808080"/>
            </w:tcBorders>
            <w:shd w:val="clear" w:color="auto" w:fill="auto"/>
            <w:vAlign w:val="center"/>
            <w:hideMark/>
          </w:tcPr>
          <w:p w14:paraId="08D4B4A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322AEB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4495E36C"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E149E02"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A2DCD0"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FFDD03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7296762"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1A6FE442"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9480A8"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49188E37"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505AB6DB"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FE9E41"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Prescription Monitoring Program opioid prescriptions (</w:t>
            </w:r>
            <w:proofErr w:type="spellStart"/>
            <w:r w:rsidRPr="00BE1270">
              <w:rPr>
                <w:rFonts w:ascii="Calibri" w:eastAsia="Times New Roman" w:hAnsi="Calibri" w:cs="Times New Roman"/>
                <w:color w:val="000000"/>
                <w:sz w:val="20"/>
                <w:szCs w:val="20"/>
              </w:rPr>
              <w:t>days</w:t>
            </w:r>
            <w:proofErr w:type="spellEnd"/>
            <w:r w:rsidRPr="00BE1270">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4E09C9D4"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689095E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6.7</w:t>
            </w:r>
          </w:p>
        </w:tc>
        <w:tc>
          <w:tcPr>
            <w:tcW w:w="620" w:type="dxa"/>
            <w:tcBorders>
              <w:top w:val="nil"/>
              <w:left w:val="nil"/>
              <w:bottom w:val="single" w:sz="4" w:space="0" w:color="808080"/>
              <w:right w:val="single" w:sz="4" w:space="0" w:color="808080"/>
            </w:tcBorders>
            <w:shd w:val="clear" w:color="auto" w:fill="auto"/>
            <w:vAlign w:val="center"/>
            <w:hideMark/>
          </w:tcPr>
          <w:p w14:paraId="0DD4324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99F329"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4D12412A"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05987DFF" w14:textId="77777777" w:rsidTr="00BE127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25DE27"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C85BE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077A8FAD" w14:textId="77777777" w:rsidR="00BE1270" w:rsidRPr="00BE1270" w:rsidRDefault="00BE1270" w:rsidP="00BE1270">
            <w:pPr>
              <w:spacing w:after="0" w:line="240" w:lineRule="auto"/>
              <w:jc w:val="center"/>
              <w:rPr>
                <w:rFonts w:ascii="Calibri" w:eastAsia="Times New Roman" w:hAnsi="Calibri" w:cs="Times New Roman"/>
                <w:i/>
                <w:iCs/>
                <w:sz w:val="20"/>
                <w:szCs w:val="20"/>
              </w:rPr>
            </w:pPr>
            <w:r w:rsidRPr="00BE1270">
              <w:rPr>
                <w:rFonts w:ascii="Calibri" w:eastAsia="Times New Roman" w:hAnsi="Calibri" w:cs="Times New Roman"/>
                <w:i/>
                <w:iCs/>
                <w:sz w:val="20"/>
                <w:szCs w:val="20"/>
              </w:rPr>
              <w:t>518.0</w:t>
            </w:r>
          </w:p>
        </w:tc>
        <w:tc>
          <w:tcPr>
            <w:tcW w:w="620" w:type="dxa"/>
            <w:tcBorders>
              <w:top w:val="nil"/>
              <w:left w:val="nil"/>
              <w:bottom w:val="single" w:sz="4" w:space="0" w:color="808080"/>
              <w:right w:val="single" w:sz="4" w:space="0" w:color="808080"/>
            </w:tcBorders>
            <w:shd w:val="clear" w:color="000000" w:fill="D9D9D9"/>
            <w:vAlign w:val="center"/>
            <w:hideMark/>
          </w:tcPr>
          <w:p w14:paraId="03E6A2C3" w14:textId="77777777" w:rsidR="00BE1270" w:rsidRPr="00BE1270" w:rsidRDefault="00BE1270" w:rsidP="00BE1270">
            <w:pPr>
              <w:spacing w:after="0" w:line="240" w:lineRule="auto"/>
              <w:jc w:val="center"/>
              <w:rPr>
                <w:rFonts w:ascii="Calibri" w:eastAsia="Times New Roman" w:hAnsi="Calibri" w:cs="Times New Roman"/>
                <w:b/>
                <w:bCs/>
                <w:color w:val="000000"/>
                <w:szCs w:val="24"/>
              </w:rPr>
            </w:pPr>
            <w:r w:rsidRPr="00BE1270">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41FECE2F"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6738B58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r>
      <w:tr w:rsidR="00BE1270" w:rsidRPr="00BE1270" w14:paraId="45B72392" w14:textId="77777777" w:rsidTr="00BE1270">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6264879" w14:textId="77777777" w:rsidR="00BE1270" w:rsidRPr="00BE1270" w:rsidRDefault="00BE1270" w:rsidP="00BE1270">
            <w:pPr>
              <w:spacing w:after="0" w:line="240" w:lineRule="auto"/>
              <w:rPr>
                <w:rFonts w:ascii="Calibri" w:eastAsia="Times New Roman" w:hAnsi="Calibri" w:cs="Times New Roman"/>
                <w:color w:val="FFFFFF"/>
                <w:sz w:val="20"/>
                <w:szCs w:val="20"/>
              </w:rPr>
            </w:pPr>
            <w:r w:rsidRPr="00BE1270">
              <w:rPr>
                <w:rFonts w:ascii="Calibri" w:eastAsia="Times New Roman" w:hAnsi="Calibri" w:cs="Times New Roman"/>
                <w:color w:val="FFFFFF"/>
                <w:sz w:val="20"/>
                <w:szCs w:val="20"/>
              </w:rPr>
              <w:t>Tobacco Use</w:t>
            </w:r>
          </w:p>
        </w:tc>
      </w:tr>
      <w:tr w:rsidR="00BE1270" w:rsidRPr="00BE1270" w14:paraId="46D30A5F"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DC7B2C"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E6E0660"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DF75DFA"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24.5%</w:t>
            </w:r>
          </w:p>
        </w:tc>
        <w:tc>
          <w:tcPr>
            <w:tcW w:w="620" w:type="dxa"/>
            <w:tcBorders>
              <w:top w:val="nil"/>
              <w:left w:val="nil"/>
              <w:bottom w:val="single" w:sz="4" w:space="0" w:color="808080"/>
              <w:right w:val="single" w:sz="4" w:space="0" w:color="808080"/>
            </w:tcBorders>
            <w:shd w:val="clear" w:color="auto" w:fill="auto"/>
            <w:vAlign w:val="center"/>
            <w:hideMark/>
          </w:tcPr>
          <w:p w14:paraId="25DD1624"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A7202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7F8906B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19.0%</w:t>
            </w:r>
          </w:p>
        </w:tc>
      </w:tr>
      <w:tr w:rsidR="00BE1270" w:rsidRPr="00BE1270" w14:paraId="17ADA506"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41B668"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8FF69BA"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987FC61"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50EA0016"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12269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1F5EECC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15.7%</w:t>
            </w:r>
          </w:p>
        </w:tc>
      </w:tr>
      <w:tr w:rsidR="00BE1270" w:rsidRPr="00BE1270" w14:paraId="2391F9AD"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A082C9"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7C64E48"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DB60455"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7AD12B75"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7D2E00"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6E5A91A3"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22.4%</w:t>
            </w:r>
          </w:p>
        </w:tc>
      </w:tr>
      <w:tr w:rsidR="00BE1270" w:rsidRPr="00BE1270" w14:paraId="11D12DCA" w14:textId="77777777" w:rsidTr="00BE127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24250F" w14:textId="77777777" w:rsidR="00BE1270" w:rsidRPr="00BE1270" w:rsidRDefault="00BE1270" w:rsidP="00BE1270">
            <w:pPr>
              <w:spacing w:after="0" w:line="240" w:lineRule="auto"/>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2FAE87AB" w14:textId="77777777" w:rsidR="00BE1270" w:rsidRPr="00BE1270" w:rsidRDefault="00BE1270" w:rsidP="00BE1270">
            <w:pPr>
              <w:spacing w:after="0" w:line="240" w:lineRule="auto"/>
              <w:jc w:val="center"/>
              <w:rPr>
                <w:rFonts w:ascii="Calibri" w:eastAsia="Times New Roman" w:hAnsi="Calibri" w:cs="Times New Roman"/>
                <w:sz w:val="18"/>
                <w:szCs w:val="18"/>
              </w:rPr>
            </w:pPr>
            <w:r w:rsidRPr="00BE127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5976F14"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c>
          <w:tcPr>
            <w:tcW w:w="620" w:type="dxa"/>
            <w:tcBorders>
              <w:top w:val="nil"/>
              <w:left w:val="nil"/>
              <w:bottom w:val="single" w:sz="4" w:space="0" w:color="808080"/>
              <w:right w:val="single" w:sz="4" w:space="0" w:color="808080"/>
            </w:tcBorders>
            <w:shd w:val="clear" w:color="auto" w:fill="auto"/>
            <w:vAlign w:val="center"/>
            <w:hideMark/>
          </w:tcPr>
          <w:p w14:paraId="2D8D48CE" w14:textId="77777777" w:rsidR="00BE1270" w:rsidRPr="00BE1270" w:rsidRDefault="00BE1270" w:rsidP="00BE1270">
            <w:pPr>
              <w:spacing w:after="0" w:line="240" w:lineRule="auto"/>
              <w:jc w:val="center"/>
              <w:rPr>
                <w:rFonts w:ascii="Calibri" w:eastAsia="Times New Roman" w:hAnsi="Calibri" w:cs="Times New Roman"/>
                <w:color w:val="000000"/>
                <w:sz w:val="20"/>
                <w:szCs w:val="20"/>
              </w:rPr>
            </w:pPr>
            <w:r w:rsidRPr="00BE127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2EC7F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3DB98933" w14:textId="77777777" w:rsidR="00BE1270" w:rsidRPr="00BE1270" w:rsidRDefault="00BE1270" w:rsidP="00BE1270">
            <w:pPr>
              <w:spacing w:after="0" w:line="240" w:lineRule="auto"/>
              <w:jc w:val="center"/>
              <w:rPr>
                <w:rFonts w:ascii="Calibri" w:eastAsia="Times New Roman" w:hAnsi="Calibri" w:cs="Times New Roman"/>
                <w:sz w:val="20"/>
                <w:szCs w:val="20"/>
              </w:rPr>
            </w:pPr>
            <w:r w:rsidRPr="00BE1270">
              <w:rPr>
                <w:rFonts w:ascii="Calibri" w:eastAsia="Times New Roman" w:hAnsi="Calibri" w:cs="Times New Roman"/>
                <w:sz w:val="20"/>
                <w:szCs w:val="20"/>
              </w:rPr>
              <w:t>NA</w:t>
            </w:r>
          </w:p>
        </w:tc>
      </w:tr>
    </w:tbl>
    <w:p w14:paraId="1F52F9EA" w14:textId="77777777" w:rsidR="00463479" w:rsidRDefault="00463479" w:rsidP="00D93ED6">
      <w:pPr>
        <w:pStyle w:val="TOCTableHeading"/>
      </w:pPr>
    </w:p>
    <w:p w14:paraId="4D4A35F6" w14:textId="77777777" w:rsidR="00463479" w:rsidRDefault="00463479" w:rsidP="00D93ED6">
      <w:pPr>
        <w:pStyle w:val="TOCTableHeading"/>
      </w:pPr>
    </w:p>
    <w:p w14:paraId="3D8DA85C" w14:textId="77777777" w:rsidR="00C50A76" w:rsidRDefault="00C50A76" w:rsidP="00D93ED6">
      <w:pPr>
        <w:pStyle w:val="TOCTableHeading"/>
      </w:pPr>
    </w:p>
    <w:p w14:paraId="639B9927" w14:textId="77777777" w:rsidR="002852F9" w:rsidRDefault="002852F9" w:rsidP="00D93ED6">
      <w:pPr>
        <w:pStyle w:val="TOCTableHeading"/>
        <w:sectPr w:rsidR="002852F9" w:rsidSect="00782F76">
          <w:footerReference w:type="default" r:id="rId45"/>
          <w:type w:val="continuous"/>
          <w:pgSz w:w="12240" w:h="15840"/>
          <w:pgMar w:top="1440" w:right="1440" w:bottom="1440" w:left="1440" w:header="720" w:footer="720" w:gutter="0"/>
          <w:cols w:space="720"/>
          <w:docGrid w:linePitch="360"/>
        </w:sectPr>
      </w:pPr>
    </w:p>
    <w:p w14:paraId="6358EAC2" w14:textId="77777777" w:rsidR="00240D51" w:rsidRDefault="00240D51">
      <w:pPr>
        <w:rPr>
          <w:rFonts w:ascii="Times New Roman" w:hAnsi="Times New Roman" w:cs="Times New Roman"/>
          <w:b/>
          <w:szCs w:val="24"/>
        </w:rPr>
      </w:pPr>
      <w:r>
        <w:lastRenderedPageBreak/>
        <w:br w:type="page"/>
      </w:r>
    </w:p>
    <w:p w14:paraId="3981801D" w14:textId="64E2941C" w:rsidR="00052A2D" w:rsidRPr="00945D3B" w:rsidRDefault="00395C4B" w:rsidP="00D93ED6">
      <w:pPr>
        <w:pStyle w:val="TOCTableHeading"/>
      </w:pPr>
      <w:bookmarkStart w:id="83" w:name="_Toc432673549"/>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AB1A1A" w:rsidRPr="00F20829" w14:paraId="4E416077" w14:textId="77777777" w:rsidTr="00AB1A1A">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32144254" w14:textId="77777777" w:rsidR="00AB1A1A" w:rsidRPr="00F20829" w:rsidRDefault="00AB1A1A" w:rsidP="0080619D">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AB1A1A" w:rsidRPr="00F20829" w14:paraId="6A25BF99" w14:textId="77777777" w:rsidTr="00AB1A1A">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3D1E87CD" w14:textId="77777777" w:rsidR="00AB1A1A" w:rsidRPr="00F20829" w:rsidRDefault="00AB1A1A" w:rsidP="0080619D">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574CA3C1" w14:textId="77777777" w:rsidR="00AB1A1A" w:rsidRPr="00F20829" w:rsidRDefault="00AB1A1A" w:rsidP="0080619D">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32330C9D" w14:textId="77777777" w:rsidR="00AB1A1A" w:rsidRPr="00F20829" w:rsidRDefault="00AB1A1A" w:rsidP="0080619D">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6B77B348" w14:textId="77777777" w:rsidR="00AB1A1A" w:rsidRPr="00F20829" w:rsidRDefault="00AB1A1A" w:rsidP="0080619D">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AB1A1A" w:rsidRPr="00F20829" w14:paraId="019091C4"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3446E5"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AB1A1A" w:rsidRPr="00F20829" w14:paraId="3C8615A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34C62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5DA17CC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73C209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8BB179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AB1A1A" w:rsidRPr="00F20829" w14:paraId="029154A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F8F73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302FD8A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696A3C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C15FCD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AB1A1A" w:rsidRPr="00F20829" w14:paraId="226A47F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69DD1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2452B0D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356120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67FE50A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AB1A1A" w:rsidRPr="00F20829" w14:paraId="6B9F77BE"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2582C11"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AB1A1A" w:rsidRPr="00F20829" w14:paraId="32746D9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C19F9E" w14:textId="23EA88CB" w:rsidR="00AB1A1A" w:rsidRPr="00F20829" w:rsidRDefault="003D02CA" w:rsidP="0080619D">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22156A4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A9C207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296E8F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AB1A1A" w:rsidRPr="00F20829" w14:paraId="41971E4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9C876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0B04577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09B1A4F"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94D328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AB1A1A" w:rsidRPr="00F20829" w14:paraId="226168A0"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70A7E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45E7737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5B4638F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3003F1D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AB1A1A" w:rsidRPr="00F20829" w14:paraId="535657E0"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F7795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69F7202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899435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AB881B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AB1A1A" w:rsidRPr="00F20829" w14:paraId="79D7E07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75FDE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739A2C0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C971F3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C948C5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AB1A1A" w:rsidRPr="00F20829" w14:paraId="4AE7C062" w14:textId="77777777" w:rsidTr="00F340A3">
        <w:trPr>
          <w:trHeight w:val="206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CACAF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23D90CE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8D16D2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554A26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AB1A1A" w:rsidRPr="00F20829" w14:paraId="39C21FE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CC3D7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315E5A6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0BBF751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AFBD25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AB1A1A" w:rsidRPr="00F20829" w14:paraId="34B47CC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4F1D9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12EEB9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00FFEF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0B5ACD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AB1A1A" w:rsidRPr="00F20829" w14:paraId="00F4F0ED"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B240C34"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AB1A1A" w:rsidRPr="00F20829" w14:paraId="629D1A23"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CB52E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4637E7C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C347E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3AB6DB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AB1A1A" w:rsidRPr="00F20829" w14:paraId="79E8F55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0098F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71F8226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74D975F"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6B5076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AB1A1A" w:rsidRPr="00F20829" w14:paraId="0EC1218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191A6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53165E0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C22C59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D039D9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AB1A1A" w:rsidRPr="00F20829" w14:paraId="638C10B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307ED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397E60B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051DE5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1FCBABD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AB1A1A" w:rsidRPr="00F20829" w14:paraId="0351C7E7"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F6A7D33"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AB1A1A" w:rsidRPr="00F20829" w14:paraId="2CAA46A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6E892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728FE19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14CEB24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89A25D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AB1A1A" w:rsidRPr="00F20829" w14:paraId="384F633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6457B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73850CE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524CA71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1B3584D"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AB1A1A" w:rsidRPr="00F20829" w14:paraId="7D2C944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9E9F6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57265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22678ABD"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9423D0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AB1A1A" w:rsidRPr="00F20829" w14:paraId="34DAA4CD"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2424EED"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AB1A1A" w:rsidRPr="00F20829" w14:paraId="0467FF1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F129F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38E4766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F9EF65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05CD51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AB1A1A" w:rsidRPr="00F20829" w14:paraId="54D7AE5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B1FB7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5B099BF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B27864"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BC161F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AB1A1A" w:rsidRPr="00F20829" w14:paraId="4BA0CB2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495F7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26DFE96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77096BB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F76CCE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AB1A1A" w:rsidRPr="00F20829" w14:paraId="0AE2D0A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9EB1A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4D12DBC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6786B92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67A3F8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AB1A1A" w:rsidRPr="00F20829" w14:paraId="7430ADD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6BE85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58BC4E1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B0D441D"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6FAF25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AB1A1A" w:rsidRPr="00F20829" w14:paraId="7DE0DBFD"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A8A7CC2"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AB1A1A" w:rsidRPr="00F20829" w14:paraId="0E0C895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647DF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841F6C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5A5F08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A099E5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AB1A1A" w:rsidRPr="00F20829" w14:paraId="7EE49AB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FE5DC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660361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408F7C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716C08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AB1A1A" w:rsidRPr="00F20829" w14:paraId="61D79150"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111822"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AB1A1A" w:rsidRPr="00F20829" w14:paraId="0CAFBB6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EE9669"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4D0D06A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7C4D33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4E8A93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AB1A1A" w:rsidRPr="00F20829" w14:paraId="72252E0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B643C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0751FFF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6FD5205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E4758C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AB1A1A" w:rsidRPr="00F20829" w14:paraId="7D71A208"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76449D8"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AB1A1A" w:rsidRPr="00F20829" w14:paraId="5691B99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62007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B7F2D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0EC5C14"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76953EA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AB1A1A" w:rsidRPr="00F20829" w14:paraId="1A9B2A9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8A2B7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62B2BBB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DD73D0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54C490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AB1A1A" w:rsidRPr="00F20829" w14:paraId="7F34500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BE163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067CFC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99B69F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A3D5D6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AB1A1A" w:rsidRPr="00F20829" w14:paraId="40F5870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EF8EDD"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4548783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839D91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E48FBE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AB1A1A" w:rsidRPr="00F20829" w14:paraId="37C3E97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498F1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6F02B7F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57BC4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EDE788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AB1A1A" w:rsidRPr="00F20829" w14:paraId="136B05B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DFE95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08C05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8C8D4D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B9A8EF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AB1A1A" w:rsidRPr="00F20829" w14:paraId="465BC61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C7774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38B0C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FE3443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CBC141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AB1A1A" w:rsidRPr="00F20829" w14:paraId="743F1584"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CA62DA"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AB1A1A" w:rsidRPr="00F20829" w14:paraId="50456B6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295E5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1607E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939F4E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F74D61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AB1A1A" w:rsidRPr="00F20829" w14:paraId="77384E8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36E3E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D0F9D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20CA0E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986109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AB1A1A" w:rsidRPr="00F20829" w14:paraId="1D4DD3D0"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2A1FD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14199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327000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A384F7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5AA1B3A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C399E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F3BD0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8A7C9C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7F3AF8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AB1A1A" w:rsidRPr="00F20829" w14:paraId="60A1618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75A679"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80282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639142D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6BE612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41FA429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27E59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9EBDD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FE6F7D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ABDE4A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39D30FF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D8BBB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6DA581A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16B529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D4C0E7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AB1A1A" w:rsidRPr="00F20829" w14:paraId="1CF8390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18794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F20C7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AD4D90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296599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AB1A1A" w:rsidRPr="00F20829" w14:paraId="1833D52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B13B8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449BE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61DD73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1D735B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1F2FF46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849A0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14B64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6A0EE0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6D8332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7A58D8D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BFEFF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176549F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3D473C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869B53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AB1A1A" w:rsidRPr="00F20829" w14:paraId="408BBF7F" w14:textId="77777777" w:rsidTr="00F340A3">
        <w:trPr>
          <w:trHeight w:val="6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847BBD"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8BD96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62012C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77DCF6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AB1A1A" w:rsidRPr="00F20829" w14:paraId="12F0F07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3E53B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1F430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05AC39F"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50F9C6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55DFAC4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46E50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CCC31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C650DC4"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BCDEBE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2061DAD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E0CB7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AEADD3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F345A6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67DBA5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AB1A1A" w:rsidRPr="00F20829" w14:paraId="7C293B8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1652E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7698F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4D64484"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B0F7C8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AB1A1A" w:rsidRPr="00F20829" w14:paraId="7404C91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DEA1B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EF798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D16B7F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B9B687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03C619B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A297D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A73CD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8D6C19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1CD15B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AB1A1A" w:rsidRPr="00F20829" w14:paraId="71FF2CB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D5695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36B24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46223CF"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404AA1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AB1A1A" w:rsidRPr="00F20829" w14:paraId="33E739F9"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563775E"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AB1A1A" w:rsidRPr="00F20829" w14:paraId="32CAD28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A7E3B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D7D0A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16C631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622740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AB1A1A" w:rsidRPr="00F20829" w14:paraId="15979CD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FAE9D8"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E9DFC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C3ACD1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6DB494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AB1A1A" w:rsidRPr="00F20829" w14:paraId="2090A45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68885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69447B0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3319A2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0F2E03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AB1A1A" w:rsidRPr="00F20829" w14:paraId="4E017EF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FD0F2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23AD61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634B794"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F7386A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AB1A1A" w:rsidRPr="00F20829" w14:paraId="0D2321A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71DDA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D51CB9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5FBBA2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521CF8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AB1A1A" w:rsidRPr="00F20829" w14:paraId="71B22F0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CF7CB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0DF0E31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D446B9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74E0DE0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AB1A1A" w:rsidRPr="00F20829" w14:paraId="338F65E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C2BE7D"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59129BF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F776A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58ED50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AB1A1A" w:rsidRPr="00F20829" w14:paraId="529D61C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4437A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174C5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3D7B30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4FC6AE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AB1A1A" w:rsidRPr="00F20829" w14:paraId="450F093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BDDF6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13105E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0BD514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9E303A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AB1A1A" w:rsidRPr="00F20829" w14:paraId="5B42DFC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E2232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6B7FA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90C5C6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A42444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AB1A1A" w:rsidRPr="00F20829" w14:paraId="248C48D8"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F8F390C"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AB1A1A" w:rsidRPr="00F20829" w14:paraId="6C11CF2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D344E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280677B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B2B19E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F8E2AE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AB1A1A" w:rsidRPr="00F20829" w14:paraId="2F5C658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447A6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1817E76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163B08" w14:textId="67682A4A" w:rsidR="00AB1A1A" w:rsidRPr="00F20829" w:rsidRDefault="009B10AD" w:rsidP="0080619D">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AB1A1A"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7E38B1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AB1A1A" w:rsidRPr="00F20829" w14:paraId="036E2D9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B0846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3CD517E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02A546"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E8B5CA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AB1A1A" w:rsidRPr="00F20829" w14:paraId="400A50F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D6BE5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2D4FC41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22E66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DED9F7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AB1A1A" w:rsidRPr="00F20829" w14:paraId="14D97AA0"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D2212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264E98D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49D7A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BE3FFC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AB1A1A" w:rsidRPr="00F20829" w14:paraId="3005A44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41F81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5BD8158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BBF91E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F4BF51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AB1A1A" w:rsidRPr="00F20829" w14:paraId="297D0D2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7D2C5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1ABD9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0E7A48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1A030C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AB1A1A" w:rsidRPr="00F20829" w14:paraId="78189E5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6F55F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34267D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596349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E6B5E9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AB1A1A" w:rsidRPr="00F20829" w14:paraId="4C11A7E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808258"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5415501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0AE98A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523737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AB1A1A" w:rsidRPr="00F20829" w14:paraId="001B487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62EC3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0C9C4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0D4F0C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42665C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AB1A1A" w:rsidRPr="00F20829" w14:paraId="61897C9E"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1B756CB"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AB1A1A" w:rsidRPr="00F20829" w14:paraId="57BF074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7E9D9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7E700AF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B6245A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417FFD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AB1A1A" w:rsidRPr="00F20829" w14:paraId="708A19F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878B9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29039E7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AE2F6F4"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028993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AB1A1A" w:rsidRPr="00F20829" w14:paraId="5352F517"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12C37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53E08E3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BC5E1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1D72AC9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AB1A1A" w:rsidRPr="00F20829" w14:paraId="3CE78787"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9158F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530E948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716503F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4B55FD6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AB1A1A" w:rsidRPr="00F20829" w14:paraId="49BF5FA3"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470C7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55B6744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53974DA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6E8A467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AB1A1A" w:rsidRPr="00F20829" w14:paraId="10185D51"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DC4C076"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AB1A1A" w:rsidRPr="00F20829" w14:paraId="3F1C0FD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C095DD"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244203E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39D36E6"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14FD7F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AB1A1A" w:rsidRPr="00F20829" w14:paraId="2E3D88C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989C6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23B4C11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6110A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EC8F3C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AB1A1A" w:rsidRPr="00F20829" w14:paraId="172CCF8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B48EC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6ED5943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12A4303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FD9876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AB1A1A" w:rsidRPr="00F20829" w14:paraId="1F3E5B3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21C4E9"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038BDCD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27A3CE7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233909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AB1A1A" w:rsidRPr="00F20829" w14:paraId="754D9F52"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3DA0C6"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AB1A1A" w:rsidRPr="00F20829" w14:paraId="5A869E6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E6135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8192F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0BEF6F0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B828DC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AB1A1A" w:rsidRPr="00F20829" w14:paraId="1F1B34E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78BB3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7B27A2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05060AD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3DB4CB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AB1A1A" w:rsidRPr="00F20829" w14:paraId="23AA1FB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C8E6F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3509CC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069AF6B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1F80A2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AB1A1A" w:rsidRPr="00F20829" w14:paraId="20CAF46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8F3CA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175BC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5283A6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355773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AB1A1A" w:rsidRPr="00F20829" w14:paraId="4FD48B4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0F36E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BA6F8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2552A3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841653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AB1A1A" w:rsidRPr="00F20829" w14:paraId="299B856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F0FC2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05AB8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B92013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B460E3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AB1A1A" w:rsidRPr="00F20829" w14:paraId="495912B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58C5A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A4B68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FFBE8E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E21FFA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AB1A1A" w:rsidRPr="00F20829" w14:paraId="44FAD62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30C688"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F3D427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C2CDBF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FFFD77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AB1A1A" w:rsidRPr="00F20829" w14:paraId="49B85BAB"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5F6D78E"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AB1A1A" w:rsidRPr="00F20829" w14:paraId="16F4EDE7"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A19D5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31DF3D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7F21364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82C4F8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AB1A1A" w:rsidRPr="00F20829" w14:paraId="20EB861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577F4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BB724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221C0EA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96BA02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AB1A1A" w:rsidRPr="00F20829" w14:paraId="489C18A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848B69"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5E4E73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5986883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925578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AB1A1A" w:rsidRPr="00F20829" w14:paraId="36B52083"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69CDF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10FC27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74A4367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ACAF20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AB1A1A" w:rsidRPr="00F20829" w14:paraId="4370460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AD0D1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DD155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6884B2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5B6DE0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AB1A1A" w:rsidRPr="00F20829" w14:paraId="312A7A9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3B36B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AEB87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48E85B1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4FC613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AB1A1A" w:rsidRPr="00F20829" w14:paraId="2DFEA8A7"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AD8CC8"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AB1A1A" w:rsidRPr="00F20829" w14:paraId="447261F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98D9E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EC0E1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79E66C4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7D43E9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AB1A1A" w:rsidRPr="00F20829" w14:paraId="232AF83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249678"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AD68B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096F65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A755AD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AB1A1A" w:rsidRPr="00F20829" w14:paraId="5B2780B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82525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1C9CC79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5A0CCD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4DFDCD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AB1A1A" w:rsidRPr="00F20829" w14:paraId="18DD0D6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82B6B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52A76A9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BB0BE8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68935A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AB1A1A" w:rsidRPr="00F20829" w14:paraId="09E6799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5732C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343F5C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1137B18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0A2356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AB1A1A" w:rsidRPr="00F20829" w14:paraId="277D3B7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D38E4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059C9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16546D06"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FE74CE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AB1A1A" w:rsidRPr="00F20829" w14:paraId="3A3630B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5E208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121FD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A5CB50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198B3C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AB1A1A" w:rsidRPr="00F20829" w14:paraId="1139CAA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F7984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74998D5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1CF5F1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B8039E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AB1A1A" w:rsidRPr="00F20829" w14:paraId="040DC01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21296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3F785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3DF791F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DA7A91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AB1A1A" w:rsidRPr="00F20829" w14:paraId="5B5E82FA"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E8E7D02"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AB1A1A" w:rsidRPr="00F20829" w14:paraId="47C7720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D3951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770AD51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59DAF5D"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D5D851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AB1A1A" w:rsidRPr="00F20829" w14:paraId="0C7EAA30" w14:textId="77777777" w:rsidTr="00F340A3">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6EA35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47CA21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C63E8C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FE62DF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AB1A1A" w:rsidRPr="00F20829" w14:paraId="27E0F6C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53A929"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8D6CC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293C55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A05B44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AB1A1A" w:rsidRPr="00F20829" w14:paraId="43A8251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692AD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9CF9B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625585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1BBFB65" w14:textId="33BEF938" w:rsidR="00AB1A1A" w:rsidRPr="00F20829" w:rsidRDefault="00A94CD9" w:rsidP="0080619D">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AB1A1A" w:rsidRPr="00F20829" w14:paraId="4C19A7F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A39D3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D2900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FED63D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11B36F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AB1A1A" w:rsidRPr="00F20829" w14:paraId="236F5717"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4D3B3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E6A02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A9BB25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215A53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AB1A1A" w:rsidRPr="00F20829" w14:paraId="717E358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6CE4B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8F5F1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C4056B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B4C845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AB1A1A" w:rsidRPr="00F20829" w14:paraId="5B3A4600"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D95FBB"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AB1A1A" w:rsidRPr="00F20829" w14:paraId="0222725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9C494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7B3725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7A358B9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3398EA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AB1A1A" w:rsidRPr="00F20829" w14:paraId="11A0BE4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883236"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49FB48F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482A11C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0F7E88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AB1A1A" w:rsidRPr="00F20829" w14:paraId="45800E2E"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EB0F3A6"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AB1A1A" w:rsidRPr="00F20829" w14:paraId="176169B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ACE39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6FA4BCE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DEFAC9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EBD834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AB1A1A" w:rsidRPr="00F20829" w14:paraId="1B41E16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21A38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188AD97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1C5944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3D55C4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AB1A1A" w:rsidRPr="00F20829" w14:paraId="53253803"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708BC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7DAE171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B8E576"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247AF8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AB1A1A" w:rsidRPr="00F20829" w14:paraId="3FBD05C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E2BBD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764DA88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C48544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DD6425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AB1A1A" w:rsidRPr="00F20829" w14:paraId="4E3F568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93D09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2EB682F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ACAB0C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3CEC3F2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AB1A1A" w:rsidRPr="00F20829" w14:paraId="5A22D1C6" w14:textId="77777777" w:rsidTr="00F340A3">
        <w:trPr>
          <w:trHeight w:val="82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E6EB4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DC0CA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3DD6B9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076017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AB1A1A" w:rsidRPr="00F20829" w14:paraId="4C20047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D684D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4B2821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F34CA3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73DE25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AB1A1A" w:rsidRPr="00F20829" w14:paraId="001BD57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57DDD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5CE632B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6342D0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AB07F9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AB1A1A" w:rsidRPr="00F20829" w14:paraId="6D618649"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6D8271E"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AB1A1A" w:rsidRPr="00F20829" w14:paraId="5B0E20A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69855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82C7CB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DB9883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1AAA87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AB1A1A" w:rsidRPr="00F20829" w14:paraId="3691E7D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0728F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5BC63F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7534CA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1B0615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AB1A1A" w:rsidRPr="00F20829" w14:paraId="0C5658E0"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7822A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19D5808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EB0DFE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289D25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AB1A1A" w:rsidRPr="00F20829" w14:paraId="4FAC29E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9C4EF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728EE99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FA35F9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9968D0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AB1A1A" w:rsidRPr="00F20829" w14:paraId="7DA9C93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D0EBF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BF8790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647104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474EE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AB1A1A" w:rsidRPr="00F20829" w14:paraId="5C1AEA0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99BED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263A1E6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EAE5F5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28B7BD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AB1A1A" w:rsidRPr="00F20829" w14:paraId="593585D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900EB8"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49160F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841BF7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D5A387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AB1A1A" w:rsidRPr="00F20829" w14:paraId="370963CC"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5CB46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0081430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9F4861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4C9A69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AB1A1A" w:rsidRPr="00F20829" w14:paraId="3806C3E3" w14:textId="77777777" w:rsidTr="00F340A3">
        <w:trPr>
          <w:trHeight w:val="30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465AA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6C0FC44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3EABAE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101BC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AB1A1A" w:rsidRPr="00F20829" w14:paraId="6CC4B1A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95BB7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944F86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5FA682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27A66C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AB1A1A" w:rsidRPr="00F20829" w14:paraId="181FAAD3" w14:textId="77777777" w:rsidTr="00F340A3">
        <w:trPr>
          <w:trHeight w:val="3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DF848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29ECA98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730827F"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B0B35E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AB1A1A" w:rsidRPr="00F20829" w14:paraId="39F7DC0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E9143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5B8E78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19721A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DF3B87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AB1A1A" w:rsidRPr="00F20829" w14:paraId="082A8FA0"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4C01675"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AB1A1A" w:rsidRPr="00F20829" w14:paraId="607B3F0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D4B02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7177EAB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2074610C" w14:textId="77777777" w:rsidR="00AB1A1A" w:rsidRPr="00F20829" w:rsidRDefault="00AB1A1A" w:rsidP="0080619D">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2BBBD8D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AB1A1A" w:rsidRPr="00F20829" w14:paraId="4AA1E6B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2E820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5A3E479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24E379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2DB66DE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AB1A1A" w:rsidRPr="00F20829" w14:paraId="577146C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1BF69B"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0BD07E2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883D8C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520693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AB1A1A" w:rsidRPr="00F20829" w14:paraId="3FB83DF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B564C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E75B3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2A326AC"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80F583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AB1A1A" w:rsidRPr="00F20829" w14:paraId="4F2DE7CA"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2E6D4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0223CF6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2D8979B"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A3CF27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AB1A1A" w:rsidRPr="00F20829" w14:paraId="48145CB3"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F220B32"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AB1A1A" w:rsidRPr="00F20829" w14:paraId="6A1F19D1"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35093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DAF095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F06860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850AD9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AB1A1A" w:rsidRPr="00F20829" w14:paraId="3E6A3996"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2E631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C9BF5A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62B8CB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C11C5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AB1A1A" w:rsidRPr="00F20829" w14:paraId="0AE4E66D"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2FF78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2736B25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8642FA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684420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AB1A1A" w:rsidRPr="00F20829" w14:paraId="34F8C7D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6890B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6884309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2480916"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09165B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AB1A1A" w:rsidRPr="00F20829" w14:paraId="7BFC5C6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178E8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6DC46BF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236F048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50C82A1"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AB1A1A" w:rsidRPr="00F20829" w14:paraId="1FA1E8A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722727"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54B22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1D433160"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5C9F3F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AB1A1A" w:rsidRPr="00F20829" w14:paraId="0703FE5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67544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188960"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0C5AE51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6138C8F"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AB1A1A" w:rsidRPr="00F20829" w14:paraId="1C0AC1C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408EB8"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AAFF72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BA9192A"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6137281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AB1A1A" w:rsidRPr="00F20829" w14:paraId="40F4DF9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B959B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B4B56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7A0E38D"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6246609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AB1A1A" w:rsidRPr="00F20829" w14:paraId="7DCE47E4"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338AE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D64F6A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557D8C8"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624689E"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AB1A1A" w:rsidRPr="00F20829" w14:paraId="6722E98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A8F58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5DF437D"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12CBBFE"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C34F83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AB1A1A" w:rsidRPr="00F20829" w14:paraId="3C184C2E"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661645"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0471255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3B15C83"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636B706"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AB1A1A" w:rsidRPr="00F20829" w14:paraId="71021E35"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2F42E0"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F254DC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5250922"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8DC284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AB1A1A" w:rsidRPr="00F20829" w14:paraId="265EE798"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4DBF1A"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36A93F5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5F06A17"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322BAA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AB1A1A" w:rsidRPr="00F20829" w14:paraId="7D93E2D0"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E766AC"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55A8DA8"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DF93036"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BBB5AB7"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AB1A1A" w:rsidRPr="00F20829" w14:paraId="3C1E1EB7"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713894"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6B9458B5"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351C1AE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123FFEC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AB1A1A" w:rsidRPr="00F20829" w14:paraId="7DAF97CF"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8D2712"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20E084"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C51EEE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E473B0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AB1A1A" w:rsidRPr="00F20829" w14:paraId="7E8C7170" w14:textId="77777777" w:rsidTr="00AB1A1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45FE978" w14:textId="77777777" w:rsidR="00AB1A1A" w:rsidRPr="00F20829" w:rsidRDefault="00AB1A1A" w:rsidP="0080619D">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AB1A1A" w:rsidRPr="00F20829" w14:paraId="1AB47F4B"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E8D583"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3B53FE4C"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04F7F41"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4D1ABB2"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AB1A1A" w:rsidRPr="00F20829" w14:paraId="431E5EE3"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84197E"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BD2C7EB"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604C77B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09945F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AB1A1A" w:rsidRPr="00F20829" w14:paraId="0D195172"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2B06FF"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0B8715A"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EE16855"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86C482B" w14:textId="77777777" w:rsidR="00AB1A1A" w:rsidRPr="00F20829" w:rsidRDefault="00AB1A1A" w:rsidP="0080619D">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AB1A1A" w:rsidRPr="00F20829" w14:paraId="398FD9B9" w14:textId="77777777" w:rsidTr="00AB1A1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564241" w14:textId="77777777" w:rsidR="00AB1A1A" w:rsidRPr="00F20829" w:rsidRDefault="00AB1A1A" w:rsidP="0080619D">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4B388829"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52CC70D9" w14:textId="77777777" w:rsidR="00AB1A1A" w:rsidRPr="00F20829" w:rsidRDefault="00AB1A1A" w:rsidP="0080619D">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8121A83" w14:textId="77777777" w:rsidR="00AB1A1A" w:rsidRPr="00F20829" w:rsidRDefault="00AB1A1A" w:rsidP="0080619D">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0AF53BAE" w14:textId="77777777" w:rsidR="00AB1A1A" w:rsidRPr="00F35749" w:rsidRDefault="00AB1A1A"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31F62A60" w14:textId="77777777" w:rsidR="00ED2565" w:rsidRPr="00ED2565" w:rsidRDefault="00ED2565" w:rsidP="00ED2565">
      <w:pPr>
        <w:spacing w:after="0" w:line="240" w:lineRule="auto"/>
        <w:jc w:val="center"/>
        <w:rPr>
          <w:rFonts w:ascii="Times New Roman" w:hAnsi="Times New Roman" w:cs="Times New Roman"/>
          <w:b/>
          <w:szCs w:val="24"/>
        </w:rPr>
      </w:pPr>
      <w:r w:rsidRPr="00ED2565">
        <w:rPr>
          <w:rFonts w:ascii="Times New Roman" w:hAnsi="Times New Roman" w:cs="Times New Roman"/>
          <w:b/>
          <w:szCs w:val="24"/>
        </w:rPr>
        <w:lastRenderedPageBreak/>
        <w:t xml:space="preserve">We wish to thank many people who provided input to this report. </w:t>
      </w:r>
    </w:p>
    <w:p w14:paraId="4F9E352E" w14:textId="77777777" w:rsidR="005E0B5C" w:rsidRDefault="005E0B5C" w:rsidP="00ED2565">
      <w:pPr>
        <w:spacing w:after="0" w:line="240" w:lineRule="auto"/>
        <w:rPr>
          <w:rFonts w:ascii="Times New Roman" w:hAnsi="Times New Roman" w:cs="Times New Roman"/>
        </w:rPr>
      </w:pPr>
    </w:p>
    <w:p w14:paraId="4AB15600"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Funding Partners:</w:t>
      </w:r>
    </w:p>
    <w:p w14:paraId="103D10A6" w14:textId="77777777" w:rsidR="00ED2565" w:rsidRPr="00ED2565" w:rsidRDefault="00ED2565" w:rsidP="00ED2565">
      <w:pPr>
        <w:spacing w:after="0" w:line="240" w:lineRule="auto"/>
        <w:ind w:firstLine="720"/>
        <w:rPr>
          <w:rFonts w:ascii="Times New Roman" w:hAnsi="Times New Roman" w:cs="Times New Roman"/>
        </w:rPr>
      </w:pPr>
      <w:r w:rsidRPr="00ED2565">
        <w:rPr>
          <w:rFonts w:ascii="Times New Roman" w:hAnsi="Times New Roman" w:cs="Times New Roman"/>
        </w:rPr>
        <w:t>Peter E. Chalke, Central Maine HealthCare, President and CEO</w:t>
      </w:r>
      <w:r w:rsidRPr="00ED2565">
        <w:rPr>
          <w:rFonts w:ascii="Times New Roman" w:hAnsi="Times New Roman" w:cs="Times New Roman"/>
        </w:rPr>
        <w:tab/>
      </w:r>
    </w:p>
    <w:p w14:paraId="11B47132" w14:textId="77777777" w:rsidR="00ED2565" w:rsidRPr="00ED2565" w:rsidRDefault="00ED2565" w:rsidP="00ED2565">
      <w:pPr>
        <w:spacing w:after="0" w:line="240" w:lineRule="auto"/>
        <w:ind w:firstLine="720"/>
        <w:rPr>
          <w:rFonts w:ascii="Times New Roman" w:hAnsi="Times New Roman" w:cs="Times New Roman"/>
        </w:rPr>
      </w:pPr>
      <w:r w:rsidRPr="00ED2565">
        <w:rPr>
          <w:rFonts w:ascii="Times New Roman" w:hAnsi="Times New Roman" w:cs="Times New Roman"/>
        </w:rPr>
        <w:t>M. Michelle Hood, FACHE, EMHS President and CEO</w:t>
      </w:r>
    </w:p>
    <w:p w14:paraId="52674A2E" w14:textId="77777777" w:rsidR="00ED2565" w:rsidRPr="00ED2565" w:rsidRDefault="00ED2565" w:rsidP="00ED2565">
      <w:pPr>
        <w:spacing w:after="0" w:line="240" w:lineRule="auto"/>
        <w:ind w:firstLine="720"/>
        <w:rPr>
          <w:rFonts w:ascii="Times New Roman" w:hAnsi="Times New Roman" w:cs="Times New Roman"/>
        </w:rPr>
      </w:pPr>
      <w:r w:rsidRPr="00ED2565">
        <w:rPr>
          <w:rFonts w:ascii="Times New Roman" w:hAnsi="Times New Roman" w:cs="Times New Roman"/>
        </w:rPr>
        <w:t xml:space="preserve">Chuck Hays,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 CEO and President </w:t>
      </w:r>
    </w:p>
    <w:p w14:paraId="5F959755" w14:textId="77777777" w:rsidR="00ED2565" w:rsidRPr="00ED2565" w:rsidRDefault="00ED2565" w:rsidP="00ED2565">
      <w:pPr>
        <w:spacing w:after="0" w:line="240" w:lineRule="auto"/>
        <w:ind w:firstLine="720"/>
        <w:rPr>
          <w:rFonts w:ascii="Times New Roman" w:hAnsi="Times New Roman" w:cs="Times New Roman"/>
        </w:rPr>
      </w:pPr>
      <w:r w:rsidRPr="00ED2565">
        <w:rPr>
          <w:rFonts w:ascii="Times New Roman" w:hAnsi="Times New Roman" w:cs="Times New Roman"/>
        </w:rPr>
        <w:t>William L. Caron, Jr., MaineHealth, President</w:t>
      </w:r>
    </w:p>
    <w:p w14:paraId="08DB82CE"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ab/>
        <w:t>Mary C. Mayhew, Maine DHHS, Commissioner</w:t>
      </w:r>
    </w:p>
    <w:p w14:paraId="6835D407" w14:textId="77777777" w:rsidR="00ED2565" w:rsidRPr="00ED2565" w:rsidRDefault="00ED2565" w:rsidP="00ED2565">
      <w:pPr>
        <w:spacing w:after="0" w:line="240" w:lineRule="auto"/>
        <w:rPr>
          <w:rFonts w:ascii="Times New Roman" w:hAnsi="Times New Roman" w:cs="Times New Roman"/>
        </w:rPr>
      </w:pPr>
    </w:p>
    <w:p w14:paraId="7413FD69"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Market Decisions/Hart Consulting, Inc. Research Team:</w:t>
      </w:r>
    </w:p>
    <w:p w14:paraId="3DEDA26D"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Patrick Madden, MBA</w:t>
      </w:r>
    </w:p>
    <w:p w14:paraId="607CFE0C"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Patricia Hart, MS, GC-PH</w:t>
      </w:r>
    </w:p>
    <w:p w14:paraId="362AF305"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John Charles</w:t>
      </w:r>
    </w:p>
    <w:p w14:paraId="5EE29BF2" w14:textId="77777777" w:rsidR="007A04A9" w:rsidRDefault="007A04A9" w:rsidP="007A04A9">
      <w:pPr>
        <w:spacing w:after="0" w:line="240" w:lineRule="auto"/>
        <w:ind w:left="720"/>
        <w:rPr>
          <w:rFonts w:ascii="Times New Roman" w:hAnsi="Times New Roman" w:cs="Times New Roman"/>
        </w:rPr>
      </w:pPr>
      <w:r>
        <w:rPr>
          <w:rFonts w:ascii="Times New Roman" w:hAnsi="Times New Roman" w:cs="Times New Roman"/>
        </w:rPr>
        <w:t>Jennifer MacBride</w:t>
      </w:r>
    </w:p>
    <w:p w14:paraId="28B9C66F"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Bethany Porter</w:t>
      </w:r>
    </w:p>
    <w:p w14:paraId="79FE4BF7"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Kelly </w:t>
      </w:r>
      <w:proofErr w:type="spellStart"/>
      <w:r w:rsidRPr="00ED2565">
        <w:rPr>
          <w:rFonts w:ascii="Times New Roman" w:hAnsi="Times New Roman" w:cs="Times New Roman"/>
        </w:rPr>
        <w:t>MacGuirl</w:t>
      </w:r>
      <w:proofErr w:type="spellEnd"/>
      <w:r w:rsidRPr="00ED2565">
        <w:rPr>
          <w:rFonts w:ascii="Times New Roman" w:hAnsi="Times New Roman" w:cs="Times New Roman"/>
        </w:rPr>
        <w:t>, MSc</w:t>
      </w:r>
    </w:p>
    <w:p w14:paraId="2BB5330D" w14:textId="77777777" w:rsidR="00ED2565" w:rsidRPr="00ED2565" w:rsidRDefault="00ED2565" w:rsidP="00ED2565">
      <w:pPr>
        <w:spacing w:after="0" w:line="240" w:lineRule="auto"/>
        <w:rPr>
          <w:rFonts w:ascii="Times New Roman" w:hAnsi="Times New Roman" w:cs="Times New Roman"/>
        </w:rPr>
      </w:pPr>
    </w:p>
    <w:p w14:paraId="617437FD" w14:textId="77777777" w:rsidR="00ED2565" w:rsidRPr="00ED2565" w:rsidRDefault="00ED2565" w:rsidP="00ED2565">
      <w:pPr>
        <w:shd w:val="clear" w:color="auto" w:fill="FFFFFF"/>
        <w:spacing w:after="0" w:line="240" w:lineRule="auto"/>
        <w:rPr>
          <w:rFonts w:ascii="Times New Roman" w:eastAsia="Times New Roman" w:hAnsi="Times New Roman" w:cs="Times New Roman"/>
          <w:szCs w:val="24"/>
        </w:rPr>
      </w:pPr>
      <w:r w:rsidRPr="00ED2565">
        <w:rPr>
          <w:rFonts w:ascii="Times New Roman" w:eastAsia="Times New Roman" w:hAnsi="Times New Roman" w:cs="Times New Roman"/>
          <w:szCs w:val="24"/>
        </w:rPr>
        <w:t xml:space="preserve">University of Southern Maine, Muskie School of Public Service, Epidemiologist Team: </w:t>
      </w:r>
    </w:p>
    <w:p w14:paraId="4294BC94"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Crystal Cushman</w:t>
      </w:r>
    </w:p>
    <w:p w14:paraId="5F13412C"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hAnsi="Times New Roman" w:cs="Times New Roman"/>
        </w:rPr>
        <w:t xml:space="preserve">Zachariah </w:t>
      </w:r>
      <w:proofErr w:type="spellStart"/>
      <w:r w:rsidRPr="00ED2565">
        <w:rPr>
          <w:rFonts w:ascii="Times New Roman" w:hAnsi="Times New Roman" w:cs="Times New Roman"/>
        </w:rPr>
        <w:t>Croll</w:t>
      </w:r>
      <w:proofErr w:type="spellEnd"/>
      <w:r w:rsidRPr="00ED2565">
        <w:rPr>
          <w:rFonts w:ascii="Times New Roman" w:eastAsia="Times New Roman" w:hAnsi="Times New Roman" w:cs="Times New Roman"/>
          <w:szCs w:val="24"/>
        </w:rPr>
        <w:t xml:space="preserve"> </w:t>
      </w:r>
    </w:p>
    <w:p w14:paraId="00B812CC"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Kathy Decker</w:t>
      </w:r>
    </w:p>
    <w:p w14:paraId="30B5DF79"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Pamela Foster Albert</w:t>
      </w:r>
    </w:p>
    <w:p w14:paraId="4C4AE3BF"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Alison Green-Parsons</w:t>
      </w:r>
    </w:p>
    <w:p w14:paraId="701003F7"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Sara Huston</w:t>
      </w:r>
    </w:p>
    <w:p w14:paraId="317520B4"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hAnsi="Times New Roman" w:cs="Times New Roman"/>
        </w:rPr>
        <w:t xml:space="preserve">Jennifer </w:t>
      </w:r>
      <w:proofErr w:type="spellStart"/>
      <w:r w:rsidRPr="00ED2565">
        <w:rPr>
          <w:rFonts w:ascii="Times New Roman" w:hAnsi="Times New Roman" w:cs="Times New Roman"/>
        </w:rPr>
        <w:t>Lenardson</w:t>
      </w:r>
      <w:proofErr w:type="spellEnd"/>
    </w:p>
    <w:p w14:paraId="75746A89"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Erika Lichter</w:t>
      </w:r>
    </w:p>
    <w:p w14:paraId="0E27FF1C"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Cindy Mervis</w:t>
      </w:r>
    </w:p>
    <w:p w14:paraId="2F729A08"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Alexandra Nesbitt</w:t>
      </w:r>
    </w:p>
    <w:p w14:paraId="5A8BFBF9"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hAnsi="Times New Roman" w:cs="Times New Roman"/>
        </w:rPr>
        <w:t xml:space="preserve">Donald </w:t>
      </w:r>
      <w:proofErr w:type="spellStart"/>
      <w:r w:rsidRPr="00ED2565">
        <w:rPr>
          <w:rFonts w:ascii="Times New Roman" w:hAnsi="Times New Roman" w:cs="Times New Roman"/>
        </w:rPr>
        <w:t>Szlosek</w:t>
      </w:r>
      <w:proofErr w:type="spellEnd"/>
    </w:p>
    <w:p w14:paraId="474E5BD8"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Finn Teach</w:t>
      </w:r>
    </w:p>
    <w:p w14:paraId="242645E3"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Denise Yob</w:t>
      </w:r>
    </w:p>
    <w:p w14:paraId="6B53D5D3"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 xml:space="preserve">Erika </w:t>
      </w:r>
      <w:proofErr w:type="spellStart"/>
      <w:r w:rsidRPr="00ED2565">
        <w:rPr>
          <w:rFonts w:ascii="Times New Roman" w:eastAsia="Times New Roman" w:hAnsi="Times New Roman" w:cs="Times New Roman"/>
          <w:szCs w:val="24"/>
        </w:rPr>
        <w:t>Ziller</w:t>
      </w:r>
      <w:proofErr w:type="spellEnd"/>
    </w:p>
    <w:p w14:paraId="0A3F00FB" w14:textId="77777777" w:rsidR="00ED2565" w:rsidRPr="00ED2565" w:rsidRDefault="00ED2565" w:rsidP="00ED2565">
      <w:pPr>
        <w:spacing w:after="0" w:line="240" w:lineRule="auto"/>
        <w:rPr>
          <w:rFonts w:ascii="Times New Roman" w:hAnsi="Times New Roman" w:cs="Times New Roman"/>
        </w:rPr>
      </w:pPr>
    </w:p>
    <w:p w14:paraId="2E156471"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Maine SHNAPP Steering Committee:</w:t>
      </w:r>
    </w:p>
    <w:p w14:paraId="05BB12EE"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Nancy Birkhimer - Director, Performance Improvement, Maine CDC, Maine DHHS</w:t>
      </w:r>
    </w:p>
    <w:p w14:paraId="74D1D9B3"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Deborah </w:t>
      </w:r>
      <w:proofErr w:type="spellStart"/>
      <w:r w:rsidRPr="00ED2565">
        <w:rPr>
          <w:rFonts w:ascii="Times New Roman" w:hAnsi="Times New Roman" w:cs="Times New Roman"/>
        </w:rPr>
        <w:t>Deatrick</w:t>
      </w:r>
      <w:proofErr w:type="spellEnd"/>
      <w:r w:rsidRPr="00ED2565">
        <w:rPr>
          <w:rFonts w:ascii="Times New Roman" w:hAnsi="Times New Roman" w:cs="Times New Roman"/>
        </w:rPr>
        <w:t xml:space="preserve"> - Senior Vice President, Community Health Improvement, MaineHealth </w:t>
      </w:r>
    </w:p>
    <w:p w14:paraId="31998C6F"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Doug Michael - Chief Community Health &amp; Grants Officer, </w:t>
      </w:r>
    </w:p>
    <w:p w14:paraId="6AAD4115"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Eastern Maine Healthcare Systems</w:t>
      </w:r>
    </w:p>
    <w:p w14:paraId="13A6BCC4"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Natalie Morse - Director of the Center for Prevention and Healthy Living,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w:t>
      </w:r>
    </w:p>
    <w:p w14:paraId="7EA46186"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Cindie</w:t>
      </w:r>
      <w:proofErr w:type="spellEnd"/>
      <w:r w:rsidRPr="00ED2565">
        <w:rPr>
          <w:rFonts w:ascii="Times New Roman" w:hAnsi="Times New Roman" w:cs="Times New Roman"/>
        </w:rPr>
        <w:t xml:space="preserve"> Rice - Director of Community Health, Wellness and Cardiopulmonary Rehab, </w:t>
      </w:r>
    </w:p>
    <w:p w14:paraId="033E45F9"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Central Maine Medical Center</w:t>
      </w:r>
    </w:p>
    <w:p w14:paraId="070F1157" w14:textId="77777777" w:rsidR="00ED2565" w:rsidRPr="00ED2565" w:rsidRDefault="00ED2565" w:rsidP="00ED2565">
      <w:pPr>
        <w:spacing w:after="0" w:line="240" w:lineRule="auto"/>
        <w:ind w:left="450"/>
        <w:contextualSpacing/>
        <w:rPr>
          <w:rFonts w:ascii="Times New Roman" w:hAnsi="Times New Roman" w:cs="Times New Roman"/>
        </w:rPr>
      </w:pPr>
    </w:p>
    <w:p w14:paraId="3D221BA4" w14:textId="77777777" w:rsidR="005E0B5C" w:rsidRDefault="005E0B5C">
      <w:pPr>
        <w:rPr>
          <w:rFonts w:ascii="Times New Roman" w:hAnsi="Times New Roman" w:cs="Times New Roman"/>
        </w:rPr>
      </w:pPr>
      <w:r>
        <w:rPr>
          <w:rFonts w:ascii="Times New Roman" w:hAnsi="Times New Roman" w:cs="Times New Roman"/>
        </w:rPr>
        <w:br w:type="page"/>
      </w:r>
    </w:p>
    <w:p w14:paraId="6818ECB4" w14:textId="036B0EC4"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lastRenderedPageBreak/>
        <w:t>Maine SHNAPP Metrics Subcommittee:</w:t>
      </w:r>
    </w:p>
    <w:p w14:paraId="1F3DABC5"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Nancy Birkhimer, Maine CDC, Maine DHHS</w:t>
      </w:r>
    </w:p>
    <w:p w14:paraId="1BF36ED3"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Sean </w:t>
      </w:r>
      <w:proofErr w:type="spellStart"/>
      <w:r w:rsidRPr="00ED2565">
        <w:rPr>
          <w:rFonts w:ascii="Times New Roman" w:hAnsi="Times New Roman" w:cs="Times New Roman"/>
        </w:rPr>
        <w:t>Cheetham</w:t>
      </w:r>
      <w:proofErr w:type="spellEnd"/>
      <w:r w:rsidRPr="00ED2565">
        <w:rPr>
          <w:rFonts w:ascii="Times New Roman" w:hAnsi="Times New Roman" w:cs="Times New Roman"/>
        </w:rPr>
        <w:t xml:space="preserve">, Central Maine Medical Center </w:t>
      </w:r>
    </w:p>
    <w:p w14:paraId="64EF485A"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Tim Cowan, MaineHealth</w:t>
      </w:r>
    </w:p>
    <w:p w14:paraId="4AB78B46"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Ron </w:t>
      </w:r>
      <w:proofErr w:type="spellStart"/>
      <w:r w:rsidRPr="00ED2565">
        <w:rPr>
          <w:rFonts w:ascii="Times New Roman" w:hAnsi="Times New Roman" w:cs="Times New Roman"/>
        </w:rPr>
        <w:t>Deprez</w:t>
      </w:r>
      <w:proofErr w:type="spellEnd"/>
      <w:r w:rsidRPr="00ED2565">
        <w:rPr>
          <w:rFonts w:ascii="Times New Roman" w:hAnsi="Times New Roman" w:cs="Times New Roman"/>
        </w:rPr>
        <w:t>, University of New England</w:t>
      </w:r>
    </w:p>
    <w:p w14:paraId="7E66C974"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Brent Dubois, Eastern Maine Healthcare Systems</w:t>
      </w:r>
    </w:p>
    <w:p w14:paraId="484B5CDA"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Charles Dwyer, Maine Health Access Foundation</w:t>
      </w:r>
    </w:p>
    <w:p w14:paraId="0E35FED3"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Jayne Harper, SHNAPP Staff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487DA025"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Rebecca Kingsbury,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16758DD3"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Jean Mellett, Eastern Maine Healthcare Systems</w:t>
      </w:r>
    </w:p>
    <w:p w14:paraId="36CE9E16"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Natalie Morse,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2F9381F1"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Jeb Murphy, Maine Primary Care Association</w:t>
      </w:r>
    </w:p>
    <w:p w14:paraId="48ECCD1F"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Lisa Nolan, Maine Health Management Coalition</w:t>
      </w:r>
    </w:p>
    <w:p w14:paraId="3F85FE8C"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Rebecca Parent, Eastern Maine Healthcare Systems</w:t>
      </w:r>
    </w:p>
    <w:p w14:paraId="12830400"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Sandra Parker, Maine Hospital Association</w:t>
      </w:r>
    </w:p>
    <w:p w14:paraId="473D1DE3"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Cindie</w:t>
      </w:r>
      <w:proofErr w:type="spellEnd"/>
      <w:r w:rsidRPr="00ED2565">
        <w:rPr>
          <w:rFonts w:ascii="Times New Roman" w:hAnsi="Times New Roman" w:cs="Times New Roman"/>
        </w:rPr>
        <w:t xml:space="preserve"> Rice, Central Maine Medical Center</w:t>
      </w:r>
    </w:p>
    <w:p w14:paraId="0EB0558D"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Toho Soma, Portland Public Health Division</w:t>
      </w:r>
    </w:p>
    <w:p w14:paraId="1DCEABA9"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Jenn Yurges,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1C9C3708" w14:textId="77777777" w:rsidR="00ED2565" w:rsidRPr="00ED2565" w:rsidRDefault="00ED2565" w:rsidP="00ED2565">
      <w:pPr>
        <w:spacing w:after="0" w:line="240" w:lineRule="auto"/>
        <w:rPr>
          <w:rFonts w:ascii="Times New Roman" w:hAnsi="Times New Roman" w:cs="Times New Roman"/>
        </w:rPr>
      </w:pPr>
    </w:p>
    <w:p w14:paraId="2FF7F012"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Maine SHNAPP Community Engagement Subcommittee:</w:t>
      </w:r>
    </w:p>
    <w:p w14:paraId="55C1A4ED"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Nancy Birkhimer, Maine CDC, Maine DHHS</w:t>
      </w:r>
    </w:p>
    <w:p w14:paraId="00E0EF65" w14:textId="77777777" w:rsidR="00ED2565" w:rsidRPr="00ED2565" w:rsidRDefault="00ED2565" w:rsidP="00ED2565">
      <w:pPr>
        <w:spacing w:after="0" w:line="240" w:lineRule="auto"/>
        <w:ind w:left="1080" w:hanging="360"/>
        <w:rPr>
          <w:rFonts w:ascii="Times New Roman" w:hAnsi="Times New Roman" w:cs="Times New Roman"/>
        </w:rPr>
      </w:pPr>
      <w:r w:rsidRPr="00ED2565">
        <w:rPr>
          <w:rFonts w:ascii="Times New Roman" w:hAnsi="Times New Roman" w:cs="Times New Roman"/>
        </w:rPr>
        <w:t>Andy Coburn, University of Southern Maine,</w:t>
      </w:r>
      <w:r w:rsidRPr="00ED2565">
        <w:rPr>
          <w:rFonts w:ascii="Times New Roman" w:hAnsi="Times New Roman" w:cs="Times New Roman"/>
          <w:szCs w:val="24"/>
        </w:rPr>
        <w:t xml:space="preserve"> </w:t>
      </w:r>
      <w:r w:rsidRPr="00ED2565">
        <w:rPr>
          <w:rFonts w:ascii="Times New Roman" w:eastAsia="Times New Roman" w:hAnsi="Times New Roman" w:cs="Times New Roman"/>
          <w:szCs w:val="24"/>
        </w:rPr>
        <w:t>Muskie School</w:t>
      </w:r>
    </w:p>
    <w:p w14:paraId="504C9A41"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Charles Dwyer, Maine Health Access Foundation</w:t>
      </w:r>
    </w:p>
    <w:p w14:paraId="25C6A208"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Deb Erickson-Irons, York Hospital</w:t>
      </w:r>
    </w:p>
    <w:p w14:paraId="5042D9DB"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Joanne Fortin, Northern Maine Medical Center</w:t>
      </w:r>
    </w:p>
    <w:p w14:paraId="2FAC954E"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Nicole Hammar, Eastern Maine Healthcare Systems</w:t>
      </w:r>
    </w:p>
    <w:p w14:paraId="0AE896A6"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Jayne Harper, SHNAPP Staff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17E81275"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Elizabeth Keene, St. Mary's Regional Medical Center</w:t>
      </w:r>
    </w:p>
    <w:p w14:paraId="3D18D62A"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Celine Kuhn, MaineHealth</w:t>
      </w:r>
    </w:p>
    <w:p w14:paraId="7CDCE3EB"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Joy Leach,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4120A655"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Christine Lyman, Maine CDC, Maine DHHS</w:t>
      </w:r>
    </w:p>
    <w:p w14:paraId="4AC3BAC5" w14:textId="77777777" w:rsidR="009D51BB" w:rsidRDefault="009D51BB"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Becca Matusovich, formerly Maine CDC, Maine DHHS </w:t>
      </w:r>
    </w:p>
    <w:p w14:paraId="1C99DD61" w14:textId="51E0F66D"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Doug Michael, Eastern Maine Healthcare Systems</w:t>
      </w:r>
    </w:p>
    <w:p w14:paraId="55CE8530"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Natalie Morse, </w:t>
      </w:r>
      <w:proofErr w:type="spellStart"/>
      <w:r w:rsidRPr="00ED2565">
        <w:rPr>
          <w:rFonts w:ascii="Times New Roman" w:hAnsi="Times New Roman" w:cs="Times New Roman"/>
        </w:rPr>
        <w:t>MaineGeneral</w:t>
      </w:r>
      <w:proofErr w:type="spellEnd"/>
      <w:r w:rsidRPr="00ED2565">
        <w:rPr>
          <w:rFonts w:ascii="Times New Roman" w:hAnsi="Times New Roman" w:cs="Times New Roman"/>
        </w:rPr>
        <w:t xml:space="preserve"> Health</w:t>
      </w:r>
    </w:p>
    <w:p w14:paraId="6ED8700E"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Jeb Murphy, Maine Primary Care Association</w:t>
      </w:r>
    </w:p>
    <w:p w14:paraId="004FBF54"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Cindie</w:t>
      </w:r>
      <w:proofErr w:type="spellEnd"/>
      <w:r w:rsidRPr="00ED2565">
        <w:rPr>
          <w:rFonts w:ascii="Times New Roman" w:hAnsi="Times New Roman" w:cs="Times New Roman"/>
        </w:rPr>
        <w:t xml:space="preserve"> Rice, Central Maine Medical Center</w:t>
      </w:r>
    </w:p>
    <w:p w14:paraId="0E6B9EE8"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Toho Soma, Portland Public Health Division</w:t>
      </w:r>
    </w:p>
    <w:p w14:paraId="51BBF642"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Paula Thomson, Maine CDC, Maine DHHS</w:t>
      </w:r>
    </w:p>
    <w:p w14:paraId="32E3313A" w14:textId="77777777" w:rsidR="00ED2565" w:rsidRPr="00ED2565" w:rsidRDefault="00ED2565" w:rsidP="00ED2565">
      <w:pPr>
        <w:spacing w:after="0" w:line="240" w:lineRule="auto"/>
        <w:rPr>
          <w:rFonts w:ascii="Times New Roman" w:hAnsi="Times New Roman" w:cs="Times New Roman"/>
        </w:rPr>
      </w:pPr>
    </w:p>
    <w:p w14:paraId="50E455A9"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Collaborating Organizations for SHNAPP Implementation:</w:t>
      </w:r>
    </w:p>
    <w:p w14:paraId="62B71B32"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Bangor Public Health and Community Services </w:t>
      </w:r>
    </w:p>
    <w:p w14:paraId="259B2F19"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Maine Health Access Foundation</w:t>
      </w:r>
    </w:p>
    <w:p w14:paraId="4D6A9511"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Maine Health Management Coalition</w:t>
      </w:r>
    </w:p>
    <w:p w14:paraId="0CE595DB"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Maine Hospital Association</w:t>
      </w:r>
    </w:p>
    <w:p w14:paraId="5EB29C84"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Maine Office of Substance Abuse and Mental Health Services</w:t>
      </w:r>
    </w:p>
    <w:p w14:paraId="052B695F"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Maine Primary Care Association</w:t>
      </w:r>
    </w:p>
    <w:p w14:paraId="6D7606D3"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lastRenderedPageBreak/>
        <w:t>Portland Public Health Division</w:t>
      </w:r>
    </w:p>
    <w:p w14:paraId="63F0B806"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St. Mary’s Regional Medical Center</w:t>
      </w:r>
    </w:p>
    <w:p w14:paraId="24D0A343"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Statewide Coordinating Council for Public Health</w:t>
      </w:r>
    </w:p>
    <w:p w14:paraId="7313F616"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University of New England</w:t>
      </w:r>
    </w:p>
    <w:p w14:paraId="5FD4A566"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 xml:space="preserve">University of Southern Maine, </w:t>
      </w:r>
      <w:r w:rsidRPr="00ED2565">
        <w:rPr>
          <w:rFonts w:ascii="Times New Roman" w:eastAsia="Times New Roman" w:hAnsi="Times New Roman" w:cs="Times New Roman"/>
          <w:szCs w:val="24"/>
        </w:rPr>
        <w:t>Maine Public Health Institute at the Muskie School</w:t>
      </w:r>
    </w:p>
    <w:p w14:paraId="7BDA1A2F" w14:textId="77777777" w:rsidR="00ED2565" w:rsidRPr="00ED2565" w:rsidRDefault="00ED2565" w:rsidP="00ED2565">
      <w:pPr>
        <w:spacing w:after="0" w:line="240" w:lineRule="auto"/>
        <w:rPr>
          <w:rFonts w:ascii="Times New Roman" w:hAnsi="Times New Roman" w:cs="Times New Roman"/>
        </w:rPr>
      </w:pPr>
    </w:p>
    <w:p w14:paraId="792B7EFF"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Maine Department of Health and Human Services Review Team:</w:t>
      </w:r>
    </w:p>
    <w:p w14:paraId="14B3FBA5"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Ken Albert, Maine CDC Director and Chief Operating Officer</w:t>
      </w:r>
    </w:p>
    <w:p w14:paraId="57C997EC"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Sheryl Peavey, DHHS, Strategic Reform Coordinator</w:t>
      </w:r>
    </w:p>
    <w:p w14:paraId="6BD60E4D" w14:textId="77777777" w:rsidR="00ED2565" w:rsidRPr="00ED2565" w:rsidRDefault="00ED2565" w:rsidP="00ED2565">
      <w:pPr>
        <w:shd w:val="clear" w:color="auto" w:fill="FFFFFF"/>
        <w:spacing w:after="0" w:line="240" w:lineRule="auto"/>
        <w:ind w:left="720"/>
        <w:rPr>
          <w:rFonts w:ascii="Times New Roman" w:eastAsia="Times New Roman" w:hAnsi="Times New Roman" w:cs="Times New Roman"/>
          <w:szCs w:val="24"/>
        </w:rPr>
      </w:pPr>
      <w:r w:rsidRPr="00ED2565">
        <w:rPr>
          <w:rFonts w:ascii="Times New Roman" w:eastAsia="Times New Roman" w:hAnsi="Times New Roman" w:cs="Times New Roman"/>
          <w:szCs w:val="24"/>
        </w:rPr>
        <w:t>Jay Yoe, Director, DHHS Office of Continuous Quality Improvement</w:t>
      </w:r>
    </w:p>
    <w:p w14:paraId="0DEF8A73" w14:textId="77777777" w:rsidR="00ED2565" w:rsidRPr="00ED2565" w:rsidRDefault="00ED2565" w:rsidP="00ED2565">
      <w:pPr>
        <w:spacing w:after="0" w:line="240" w:lineRule="auto"/>
        <w:rPr>
          <w:rFonts w:ascii="Times New Roman" w:hAnsi="Times New Roman" w:cs="Times New Roman"/>
        </w:rPr>
      </w:pPr>
    </w:p>
    <w:p w14:paraId="399F159A" w14:textId="77777777" w:rsidR="00ED2565" w:rsidRPr="00ED2565" w:rsidRDefault="00ED2565" w:rsidP="00ED2565">
      <w:pPr>
        <w:spacing w:after="0" w:line="240" w:lineRule="auto"/>
        <w:rPr>
          <w:rFonts w:ascii="Times New Roman" w:hAnsi="Times New Roman" w:cs="Times New Roman"/>
        </w:rPr>
      </w:pPr>
      <w:r w:rsidRPr="00ED2565">
        <w:rPr>
          <w:rFonts w:ascii="Times New Roman" w:hAnsi="Times New Roman" w:cs="Times New Roman"/>
        </w:rPr>
        <w:t>District Public Health Liaisons:</w:t>
      </w:r>
    </w:p>
    <w:p w14:paraId="270C74C9"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Aroostook: Stacy Boucher</w:t>
      </w:r>
    </w:p>
    <w:p w14:paraId="23E91392"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Central: Paula Thomson</w:t>
      </w:r>
    </w:p>
    <w:p w14:paraId="3FA085A1"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Cumberland: Becca Matusovich, formerly Maine CDC, Maine DHHS</w:t>
      </w:r>
    </w:p>
    <w:p w14:paraId="0C33572B"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Cumberland: Adam Hartwig, acting</w:t>
      </w:r>
    </w:p>
    <w:p w14:paraId="28A3D2C1"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Downeast</w:t>
      </w:r>
      <w:proofErr w:type="spellEnd"/>
      <w:r w:rsidRPr="00ED2565">
        <w:rPr>
          <w:rFonts w:ascii="Times New Roman" w:hAnsi="Times New Roman" w:cs="Times New Roman"/>
        </w:rPr>
        <w:t>: Alfred May</w:t>
      </w:r>
    </w:p>
    <w:p w14:paraId="2FD9108E"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MidCoast</w:t>
      </w:r>
      <w:proofErr w:type="spellEnd"/>
      <w:r w:rsidRPr="00ED2565">
        <w:rPr>
          <w:rFonts w:ascii="Times New Roman" w:hAnsi="Times New Roman" w:cs="Times New Roman"/>
        </w:rPr>
        <w:t>: Carrie McFadden</w:t>
      </w:r>
    </w:p>
    <w:p w14:paraId="355CD447"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Penquis</w:t>
      </w:r>
      <w:proofErr w:type="spellEnd"/>
      <w:r w:rsidRPr="00ED2565">
        <w:rPr>
          <w:rFonts w:ascii="Times New Roman" w:hAnsi="Times New Roman" w:cs="Times New Roman"/>
        </w:rPr>
        <w:t>: Jessica Fogg</w:t>
      </w:r>
    </w:p>
    <w:p w14:paraId="45488694" w14:textId="77777777" w:rsidR="00ED2565" w:rsidRPr="00ED2565" w:rsidRDefault="00ED2565" w:rsidP="00ED2565">
      <w:pPr>
        <w:spacing w:after="0" w:line="240" w:lineRule="auto"/>
        <w:ind w:left="720"/>
        <w:rPr>
          <w:rFonts w:ascii="Times New Roman" w:hAnsi="Times New Roman" w:cs="Times New Roman"/>
        </w:rPr>
      </w:pPr>
      <w:proofErr w:type="spellStart"/>
      <w:r w:rsidRPr="00ED2565">
        <w:rPr>
          <w:rFonts w:ascii="Times New Roman" w:hAnsi="Times New Roman" w:cs="Times New Roman"/>
        </w:rPr>
        <w:t>Wabanaki</w:t>
      </w:r>
      <w:proofErr w:type="spellEnd"/>
      <w:r w:rsidRPr="00ED2565">
        <w:rPr>
          <w:rFonts w:ascii="Times New Roman" w:hAnsi="Times New Roman" w:cs="Times New Roman"/>
        </w:rPr>
        <w:t xml:space="preserve">: Kristi Ricker and Sandra </w:t>
      </w:r>
      <w:proofErr w:type="spellStart"/>
      <w:r w:rsidRPr="00ED2565">
        <w:rPr>
          <w:rFonts w:ascii="Times New Roman" w:hAnsi="Times New Roman" w:cs="Times New Roman"/>
        </w:rPr>
        <w:t>Yarmal</w:t>
      </w:r>
      <w:proofErr w:type="spellEnd"/>
    </w:p>
    <w:p w14:paraId="0A5FACFE"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Western: Jamie Paul</w:t>
      </w:r>
    </w:p>
    <w:p w14:paraId="137C3BDB" w14:textId="77777777" w:rsidR="00ED2565" w:rsidRPr="00ED2565" w:rsidRDefault="00ED2565" w:rsidP="00ED2565">
      <w:pPr>
        <w:spacing w:after="0" w:line="240" w:lineRule="auto"/>
        <w:ind w:left="720"/>
        <w:rPr>
          <w:rFonts w:ascii="Times New Roman" w:hAnsi="Times New Roman" w:cs="Times New Roman"/>
        </w:rPr>
      </w:pPr>
      <w:r w:rsidRPr="00ED2565">
        <w:rPr>
          <w:rFonts w:ascii="Times New Roman" w:hAnsi="Times New Roman" w:cs="Times New Roman"/>
        </w:rPr>
        <w:t>York: Adam Hartwig</w:t>
      </w:r>
    </w:p>
    <w:p w14:paraId="20110126" w14:textId="77777777" w:rsidR="00ED2565" w:rsidRPr="00ED2565" w:rsidRDefault="00ED2565" w:rsidP="00ED2565">
      <w:pPr>
        <w:spacing w:after="0" w:line="240" w:lineRule="auto"/>
        <w:rPr>
          <w:rFonts w:ascii="Times New Roman" w:hAnsi="Times New Roman" w:cs="Times New Roman"/>
        </w:rPr>
      </w:pPr>
    </w:p>
    <w:p w14:paraId="4C322376" w14:textId="77777777" w:rsidR="000C4596" w:rsidRPr="000C4596" w:rsidRDefault="000C4596" w:rsidP="00ED2565">
      <w:pPr>
        <w:rPr>
          <w:rFonts w:ascii="Times New Roman" w:hAnsi="Times New Roman" w:cs="Times New Roman"/>
          <w:b/>
          <w:szCs w:val="24"/>
        </w:rPr>
      </w:pPr>
    </w:p>
    <w:sectPr w:rsidR="000C4596" w:rsidRPr="000C4596" w:rsidSect="00D41CCE">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8285A" w14:textId="77777777" w:rsidR="00C316F5" w:rsidRDefault="00C316F5" w:rsidP="008855ED">
      <w:pPr>
        <w:spacing w:after="0" w:line="240" w:lineRule="auto"/>
      </w:pPr>
      <w:r>
        <w:separator/>
      </w:r>
    </w:p>
  </w:endnote>
  <w:endnote w:type="continuationSeparator" w:id="0">
    <w:p w14:paraId="1A4B06BE" w14:textId="77777777" w:rsidR="00C316F5" w:rsidRDefault="00C316F5" w:rsidP="008855ED">
      <w:pPr>
        <w:spacing w:after="0" w:line="240" w:lineRule="auto"/>
      </w:pPr>
      <w:r>
        <w:continuationSeparator/>
      </w:r>
    </w:p>
  </w:endnote>
  <w:endnote w:type="continuationNotice" w:id="1">
    <w:p w14:paraId="1AA77302" w14:textId="77777777" w:rsidR="00C316F5" w:rsidRDefault="00C31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11570" w14:textId="77777777" w:rsidR="00782F76" w:rsidRDefault="00782F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3A4DB2" w:rsidRDefault="003A4DB2">
    <w:pPr>
      <w:pStyle w:val="Footer"/>
      <w:jc w:val="right"/>
    </w:pPr>
    <w:bookmarkStart w:id="1" w:name="_GoBack"/>
    <w:bookmarkEnd w:id="1"/>
  </w:p>
  <w:p w14:paraId="0F99A8A4" w14:textId="77777777" w:rsidR="003A4DB2" w:rsidRDefault="003A4DB2"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9207" w14:textId="77777777" w:rsidR="00782F76" w:rsidRDefault="00782F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43F30E87" w:rsidR="003A4DB2" w:rsidRPr="00CB5D62" w:rsidRDefault="003A4DB2" w:rsidP="00782F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782F76">
      <w:rPr>
        <w:rFonts w:cs="Times New Roman"/>
        <w:sz w:val="22"/>
      </w:rPr>
      <w:t>ty Health Needs Assessment, 2016</w:t>
    </w:r>
    <w:r>
      <w:tab/>
    </w:r>
    <w:r w:rsidR="00782F76">
      <w:t xml:space="preserve">page </w:t>
    </w:r>
    <w:r>
      <w:fldChar w:fldCharType="begin"/>
    </w:r>
    <w:r>
      <w:instrText xml:space="preserve"> PAGE   \* MERGEFORMAT </w:instrText>
    </w:r>
    <w:r>
      <w:fldChar w:fldCharType="separate"/>
    </w:r>
    <w:r w:rsidR="00782F76">
      <w:rPr>
        <w:noProof/>
      </w:rPr>
      <w:t>iv</w:t>
    </w:r>
    <w:r>
      <w:rPr>
        <w:noProof/>
      </w:rPr>
      <w:fldChar w:fldCharType="end"/>
    </w:r>
    <w:r w:rsidR="00782F76">
      <w:rPr>
        <w:noProof/>
      </w:rPr>
      <w:tab/>
    </w:r>
    <w:r w:rsidR="00782F76">
      <w:rPr>
        <w:noProof/>
      </w:rPr>
      <w:t>www.maine.gov/SHNAPP/</w:t>
    </w:r>
    <w:r w:rsidR="00782F76"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048A6" w14:textId="3B2C7E77" w:rsidR="003A4DB2" w:rsidRPr="00CB5D62" w:rsidRDefault="003A4DB2" w:rsidP="00782F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782F76">
      <w:rPr>
        <w:rFonts w:cs="Times New Roman"/>
        <w:sz w:val="22"/>
      </w:rPr>
      <w:t>ty Health Needs Assessment, 2016</w:t>
    </w:r>
    <w:r>
      <w:tab/>
    </w:r>
    <w:r w:rsidR="00782F76">
      <w:t xml:space="preserve">page </w:t>
    </w:r>
    <w:r>
      <w:fldChar w:fldCharType="begin"/>
    </w:r>
    <w:r>
      <w:instrText xml:space="preserve"> PAGE   \* MERGEFORMAT </w:instrText>
    </w:r>
    <w:r>
      <w:fldChar w:fldCharType="separate"/>
    </w:r>
    <w:r w:rsidR="00782F76">
      <w:rPr>
        <w:noProof/>
      </w:rPr>
      <w:t>vi</w:t>
    </w:r>
    <w:r>
      <w:rPr>
        <w:noProof/>
      </w:rPr>
      <w:fldChar w:fldCharType="end"/>
    </w:r>
    <w:r w:rsidR="00782F76">
      <w:rPr>
        <w:noProof/>
      </w:rPr>
      <w:tab/>
    </w:r>
    <w:r w:rsidR="00782F76">
      <w:rPr>
        <w:noProof/>
      </w:rPr>
      <w:t>www.maine.gov/SHNAPP/</w:t>
    </w:r>
    <w:r w:rsidR="00782F76"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5119C" w14:textId="77777777" w:rsidR="003A4DB2" w:rsidRDefault="003A4DB2" w:rsidP="00CB5D62">
    <w:pPr>
      <w:pStyle w:val="Footer"/>
      <w:tabs>
        <w:tab w:val="clear" w:pos="4680"/>
        <w:tab w:val="center" w:pos="5130"/>
      </w:tabs>
      <w:rPr>
        <w:rFonts w:cs="Times New Roman"/>
        <w:sz w:val="22"/>
      </w:rPr>
    </w:pPr>
  </w:p>
  <w:p w14:paraId="21B16138" w14:textId="77777777" w:rsidR="003A4DB2" w:rsidRPr="00CB5D62" w:rsidRDefault="003A4DB2"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12</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2A2E936B" w:rsidR="003A4DB2" w:rsidRPr="00CB5D62" w:rsidRDefault="003A4DB2" w:rsidP="00782F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782F76">
      <w:rPr>
        <w:rFonts w:cs="Times New Roman"/>
        <w:sz w:val="22"/>
      </w:rPr>
      <w:t>6</w:t>
    </w:r>
    <w:r w:rsidR="00782F76">
      <w:tab/>
      <w:t xml:space="preserve">page </w:t>
    </w:r>
    <w:r>
      <w:fldChar w:fldCharType="begin"/>
    </w:r>
    <w:r>
      <w:instrText xml:space="preserve"> PAGE   \* MERGEFORMAT </w:instrText>
    </w:r>
    <w:r>
      <w:fldChar w:fldCharType="separate"/>
    </w:r>
    <w:r w:rsidR="00782F76">
      <w:rPr>
        <w:noProof/>
      </w:rPr>
      <w:t>7</w:t>
    </w:r>
    <w:r>
      <w:rPr>
        <w:noProof/>
      </w:rPr>
      <w:fldChar w:fldCharType="end"/>
    </w:r>
    <w:r w:rsidR="00782F76">
      <w:rPr>
        <w:noProof/>
      </w:rPr>
      <w:tab/>
    </w:r>
    <w:r w:rsidR="00782F76">
      <w:rPr>
        <w:noProof/>
      </w:rPr>
      <w:t>www.maine.gov/SHNAPP/</w:t>
    </w:r>
    <w:r w:rsidR="00782F76"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FBB05" w14:textId="77777777" w:rsidR="003A4DB2" w:rsidRPr="00F30D17" w:rsidRDefault="003A4DB2" w:rsidP="00463479">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48E19EA1" wp14:editId="128F5B03">
              <wp:simplePos x="0" y="0"/>
              <wp:positionH relativeFrom="column">
                <wp:posOffset>19050</wp:posOffset>
              </wp:positionH>
              <wp:positionV relativeFrom="paragraph">
                <wp:posOffset>-10795</wp:posOffset>
              </wp:positionV>
              <wp:extent cx="447675" cy="161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B342C0" id="Rectangle 12"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36467ACB" w14:textId="77777777" w:rsidR="003A4DB2" w:rsidRPr="00F30D17" w:rsidRDefault="003A4DB2" w:rsidP="00463479">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20A3315F" wp14:editId="2FA9D497">
              <wp:simplePos x="0" y="0"/>
              <wp:positionH relativeFrom="column">
                <wp:posOffset>19050</wp:posOffset>
              </wp:positionH>
              <wp:positionV relativeFrom="paragraph">
                <wp:posOffset>7620</wp:posOffset>
              </wp:positionV>
              <wp:extent cx="447675" cy="1619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4A490E" id="Rectangle 13"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3A4DB2" w:rsidRDefault="003A4DB2" w:rsidP="00CB5D62">
    <w:pPr>
      <w:pStyle w:val="Footer"/>
      <w:tabs>
        <w:tab w:val="clear" w:pos="4680"/>
        <w:tab w:val="center" w:pos="5130"/>
      </w:tabs>
      <w:rPr>
        <w:rFonts w:cs="Times New Roman"/>
        <w:sz w:val="22"/>
      </w:rPr>
    </w:pPr>
  </w:p>
  <w:p w14:paraId="743F00AF" w14:textId="6163E2EF" w:rsidR="003A4DB2" w:rsidRPr="00CB5D62" w:rsidRDefault="003A4DB2" w:rsidP="00782F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782F76">
      <w:rPr>
        <w:rFonts w:cs="Times New Roman"/>
        <w:sz w:val="22"/>
      </w:rPr>
      <w:t>ty Health Needs Assessment, 2016</w:t>
    </w:r>
    <w:r>
      <w:tab/>
    </w:r>
    <w:r w:rsidR="00782F76">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782F76">
      <w:rPr>
        <w:noProof/>
        <w:sz w:val="22"/>
      </w:rPr>
      <w:t>43</w:t>
    </w:r>
    <w:r w:rsidRPr="00CB5D62">
      <w:rPr>
        <w:noProof/>
        <w:sz w:val="22"/>
      </w:rPr>
      <w:fldChar w:fldCharType="end"/>
    </w:r>
    <w:r w:rsidR="00782F76">
      <w:rPr>
        <w:noProof/>
        <w:sz w:val="22"/>
      </w:rPr>
      <w:tab/>
    </w:r>
    <w:r w:rsidR="00782F76">
      <w:rPr>
        <w:noProof/>
      </w:rPr>
      <w:t>www.maine.gov/SHNAPP/</w:t>
    </w:r>
    <w:r w:rsidR="00782F76"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3A4DB2" w:rsidRDefault="003A4DB2" w:rsidP="00CB5D62">
    <w:pPr>
      <w:pStyle w:val="Footer"/>
      <w:tabs>
        <w:tab w:val="clear" w:pos="4680"/>
        <w:tab w:val="center" w:pos="5130"/>
      </w:tabs>
      <w:rPr>
        <w:rFonts w:cs="Times New Roman"/>
        <w:sz w:val="22"/>
      </w:rPr>
    </w:pPr>
  </w:p>
  <w:p w14:paraId="268AECBB" w14:textId="5FCAB089" w:rsidR="003A4DB2" w:rsidRPr="00CB5D62" w:rsidRDefault="003A4DB2" w:rsidP="00782F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782F76">
      <w:rPr>
        <w:rFonts w:cs="Times New Roman"/>
        <w:sz w:val="22"/>
      </w:rPr>
      <w:t>ty Health Needs Assessment, 2016</w:t>
    </w:r>
    <w:r>
      <w:tab/>
    </w:r>
    <w:r w:rsidR="00782F76">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782F76">
      <w:rPr>
        <w:noProof/>
        <w:sz w:val="22"/>
      </w:rPr>
      <w:t>44</w:t>
    </w:r>
    <w:r w:rsidRPr="00CB5D62">
      <w:rPr>
        <w:noProof/>
        <w:sz w:val="22"/>
      </w:rPr>
      <w:fldChar w:fldCharType="end"/>
    </w:r>
    <w:r w:rsidR="00782F76">
      <w:rPr>
        <w:noProof/>
        <w:sz w:val="22"/>
      </w:rPr>
      <w:tab/>
    </w:r>
    <w:r w:rsidR="00782F76">
      <w:rPr>
        <w:noProof/>
      </w:rPr>
      <w:t>www.maine.gov/SHNAPP/</w:t>
    </w:r>
    <w:r w:rsidR="00782F76"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D5C0B" w14:textId="77777777" w:rsidR="00C316F5" w:rsidRDefault="00C316F5" w:rsidP="008855ED">
      <w:pPr>
        <w:spacing w:after="0" w:line="240" w:lineRule="auto"/>
      </w:pPr>
      <w:r>
        <w:separator/>
      </w:r>
    </w:p>
  </w:footnote>
  <w:footnote w:type="continuationSeparator" w:id="0">
    <w:p w14:paraId="57BDEF96" w14:textId="77777777" w:rsidR="00C316F5" w:rsidRDefault="00C316F5" w:rsidP="008855ED">
      <w:pPr>
        <w:spacing w:after="0" w:line="240" w:lineRule="auto"/>
      </w:pPr>
      <w:r>
        <w:continuationSeparator/>
      </w:r>
    </w:p>
  </w:footnote>
  <w:footnote w:type="continuationNotice" w:id="1">
    <w:p w14:paraId="286A2678" w14:textId="77777777" w:rsidR="00C316F5" w:rsidRDefault="00C316F5">
      <w:pPr>
        <w:spacing w:after="0" w:line="240" w:lineRule="auto"/>
      </w:pPr>
    </w:p>
  </w:footnote>
  <w:footnote w:id="2">
    <w:p w14:paraId="424F3BFF" w14:textId="77777777" w:rsidR="003A4DB2" w:rsidRDefault="003A4DB2" w:rsidP="00BE537C">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11E12C56" w14:textId="7B332AFA" w:rsidR="003A4DB2" w:rsidRDefault="003A4DB2">
      <w:pPr>
        <w:pStyle w:val="FootnoteText"/>
      </w:pPr>
      <w:r w:rsidRPr="00326561">
        <w:rPr>
          <w:rStyle w:val="FootnoteReference"/>
        </w:rPr>
        <w:footnoteRef/>
      </w:r>
      <w:r w:rsidRPr="00326561">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33B4A27C" w14:textId="77777777" w:rsidR="003A4DB2" w:rsidRPr="003302B4" w:rsidRDefault="003A4DB2" w:rsidP="00326561">
      <w:pPr>
        <w:pStyle w:val="NormalWeb"/>
        <w:shd w:val="clear" w:color="auto" w:fill="FFFFFF"/>
        <w:spacing w:before="0" w:beforeAutospacing="0" w:after="0" w:afterAutospacing="0"/>
        <w:rPr>
          <w:rFonts w:asciiTheme="minorHAnsi" w:eastAsia="Times New Roman" w:hAnsiTheme="minorHAnsi"/>
          <w:color w:val="000000"/>
          <w:sz w:val="20"/>
          <w:szCs w:val="20"/>
        </w:rPr>
      </w:pPr>
      <w:r w:rsidRPr="003302B4">
        <w:rPr>
          <w:rStyle w:val="FootnoteReference"/>
          <w:rFonts w:asciiTheme="minorHAnsi" w:hAnsiTheme="minorHAnsi"/>
          <w:color w:val="000000" w:themeColor="text1"/>
          <w:sz w:val="20"/>
          <w:szCs w:val="20"/>
        </w:rPr>
        <w:footnoteRef/>
      </w:r>
      <w:r w:rsidRPr="003302B4">
        <w:rPr>
          <w:rFonts w:asciiTheme="minorHAnsi" w:hAnsiTheme="minorHAnsi"/>
          <w:color w:val="000000" w:themeColor="text1"/>
          <w:sz w:val="20"/>
          <w:szCs w:val="20"/>
        </w:rPr>
        <w:t xml:space="preserve"> </w:t>
      </w:r>
      <w:r w:rsidRPr="003302B4">
        <w:rPr>
          <w:rFonts w:asciiTheme="minorHAnsi" w:eastAsia="Times New Roman" w:hAnsiTheme="minorHAnsi"/>
          <w:color w:val="000000" w:themeColor="text1"/>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4F94B445" w14:textId="19EE4D66" w:rsidR="003A4DB2" w:rsidRDefault="003A4DB2">
      <w:pPr>
        <w:pStyle w:val="FootnoteText"/>
      </w:pPr>
      <w:r>
        <w:rPr>
          <w:rStyle w:val="FootnoteReference"/>
        </w:rPr>
        <w:footnoteRef/>
      </w:r>
      <w:r>
        <w:t xml:space="preserve"> Numbers may not add up to 100% due to rounding</w:t>
      </w:r>
    </w:p>
  </w:footnote>
  <w:footnote w:id="6">
    <w:p w14:paraId="7807BF74" w14:textId="77777777" w:rsidR="003A4DB2" w:rsidRPr="00B61048" w:rsidRDefault="003A4DB2" w:rsidP="000F7E42">
      <w:pPr>
        <w:pStyle w:val="FootnoteText"/>
        <w:rPr>
          <w:szCs w:val="18"/>
        </w:rPr>
      </w:pPr>
      <w:r w:rsidRPr="00B61048">
        <w:rPr>
          <w:rStyle w:val="FootnoteReference"/>
          <w:szCs w:val="18"/>
        </w:rPr>
        <w:footnoteRef/>
      </w:r>
      <w:r w:rsidRPr="00B61048">
        <w:rPr>
          <w:szCs w:val="18"/>
        </w:rPr>
        <w:t xml:space="preserve"> </w:t>
      </w:r>
      <w:proofErr w:type="gramStart"/>
      <w:r w:rsidRPr="00B61048">
        <w:rPr>
          <w:szCs w:val="18"/>
        </w:rPr>
        <w:t>The Institute of Medicine.</w:t>
      </w:r>
      <w:proofErr w:type="gramEnd"/>
      <w:r w:rsidRPr="00B61048">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5C48C0C5" w14:textId="77777777" w:rsidR="003A4DB2" w:rsidRPr="00B61048" w:rsidRDefault="003A4DB2" w:rsidP="000F7E42">
      <w:pPr>
        <w:pStyle w:val="FootnoteText"/>
        <w:rPr>
          <w:sz w:val="22"/>
        </w:rPr>
      </w:pPr>
      <w:r w:rsidRPr="00B61048">
        <w:rPr>
          <w:rStyle w:val="FootnoteReference"/>
          <w:szCs w:val="18"/>
        </w:rPr>
        <w:footnoteRef/>
      </w:r>
      <w:r w:rsidRPr="00B61048">
        <w:rPr>
          <w:szCs w:val="18"/>
        </w:rPr>
        <w:t xml:space="preserve"> </w:t>
      </w:r>
      <w:proofErr w:type="gramStart"/>
      <w:r w:rsidRPr="00B61048">
        <w:rPr>
          <w:szCs w:val="18"/>
        </w:rPr>
        <w:t>Healthy People 2020, Office of Disease Prevention and Health Promotion.</w:t>
      </w:r>
      <w:proofErr w:type="gramEnd"/>
      <w:r w:rsidRPr="00B61048">
        <w:rPr>
          <w:szCs w:val="18"/>
        </w:rPr>
        <w:t xml:space="preserve"> Available from: http://www.healthypeople.gov/2020/topics-objectives/topic/Access-to-Health-Services</w:t>
      </w:r>
    </w:p>
  </w:footnote>
  <w:footnote w:id="8">
    <w:p w14:paraId="6E183AAD" w14:textId="77777777" w:rsidR="003A4DB2" w:rsidRPr="00B61048" w:rsidRDefault="003A4DB2" w:rsidP="000F7E42">
      <w:pPr>
        <w:pStyle w:val="FootnoteText"/>
        <w:rPr>
          <w:szCs w:val="18"/>
        </w:rPr>
      </w:pPr>
      <w:r w:rsidRPr="00B61048">
        <w:rPr>
          <w:rStyle w:val="FootnoteReference"/>
          <w:szCs w:val="18"/>
        </w:rPr>
        <w:footnoteRef/>
      </w:r>
      <w:r w:rsidRPr="00B61048">
        <w:rPr>
          <w:szCs w:val="18"/>
        </w:rPr>
        <w:t xml:space="preserve"> Agency for Healthcare Research and Quality, Prevention Quality Indicators Technical Specifications - Version 5.0, March 2015, available at: http://www.qualityindicators.ahrq.gov/Modules/PQI_TechSpec.aspx</w:t>
      </w:r>
    </w:p>
  </w:footnote>
  <w:footnote w:id="9">
    <w:p w14:paraId="328FFB61" w14:textId="77777777" w:rsidR="003A4DB2" w:rsidRPr="00B61048" w:rsidRDefault="003A4DB2" w:rsidP="000F7E42">
      <w:pPr>
        <w:pStyle w:val="FootnoteText"/>
        <w:rPr>
          <w:szCs w:val="18"/>
        </w:rPr>
      </w:pPr>
      <w:r w:rsidRPr="00B61048">
        <w:rPr>
          <w:rStyle w:val="FootnoteReference"/>
          <w:szCs w:val="18"/>
        </w:rPr>
        <w:footnoteRef/>
      </w:r>
      <w:r w:rsidRPr="00B61048">
        <w:rPr>
          <w:szCs w:val="18"/>
        </w:rPr>
        <w:t xml:space="preserve"> National Center for Chronic Disease Prevention and Health Promotion, http://www.cdc.gov/chronicdisease/</w:t>
      </w:r>
    </w:p>
  </w:footnote>
  <w:footnote w:id="10">
    <w:p w14:paraId="58AB8DE1" w14:textId="77777777" w:rsidR="003A4DB2" w:rsidRPr="00B61048" w:rsidRDefault="003A4DB2" w:rsidP="000F7E42">
      <w:pPr>
        <w:pStyle w:val="FootnoteText"/>
        <w:rPr>
          <w:sz w:val="22"/>
        </w:rPr>
      </w:pPr>
      <w:r w:rsidRPr="00B61048">
        <w:rPr>
          <w:rStyle w:val="FootnoteReference"/>
          <w:szCs w:val="18"/>
        </w:rPr>
        <w:footnoteRef/>
      </w:r>
      <w:r w:rsidRPr="00B61048">
        <w:rPr>
          <w:szCs w:val="18"/>
        </w:rPr>
        <w:t xml:space="preserve"> </w:t>
      </w:r>
      <w:proofErr w:type="gramStart"/>
      <w:r w:rsidRPr="00B61048">
        <w:rPr>
          <w:szCs w:val="18"/>
        </w:rPr>
        <w:t>Maine Center for Disease Control and Prevention.</w:t>
      </w:r>
      <w:proofErr w:type="gramEnd"/>
      <w:r w:rsidRPr="00B61048">
        <w:rPr>
          <w:szCs w:val="18"/>
        </w:rPr>
        <w:t xml:space="preserve"> </w:t>
      </w:r>
      <w:proofErr w:type="gramStart"/>
      <w:r w:rsidRPr="00B61048">
        <w:rPr>
          <w:szCs w:val="18"/>
        </w:rPr>
        <w:t>Healthy Maine 2020.</w:t>
      </w:r>
      <w:proofErr w:type="gramEnd"/>
      <w:r w:rsidRPr="00B61048">
        <w:rPr>
          <w:szCs w:val="18"/>
        </w:rPr>
        <w:t xml:space="preserve"> Available from: http://www.maine.gov/dhhs/mecdc/healthy-maine/index.shtml</w:t>
      </w:r>
    </w:p>
  </w:footnote>
  <w:footnote w:id="11">
    <w:p w14:paraId="486EE22E" w14:textId="77777777" w:rsidR="003A4DB2" w:rsidRPr="00B61048" w:rsidRDefault="003A4DB2" w:rsidP="000F7E42">
      <w:pPr>
        <w:pStyle w:val="FootnoteText"/>
        <w:rPr>
          <w:sz w:val="22"/>
        </w:rPr>
      </w:pPr>
      <w:r w:rsidRPr="00B61048">
        <w:rPr>
          <w:rStyle w:val="FootnoteReference"/>
        </w:rPr>
        <w:footnoteRef/>
      </w:r>
      <w:r w:rsidRPr="00B61048">
        <w:t xml:space="preserve"> Signs and Symptoms of Untreated Lyme Disease, Centers for Disease Control and Prevention (CDC), Available from: http://www.cdc.gov/lyme/signs_symptoms/</w:t>
      </w:r>
    </w:p>
  </w:footnote>
  <w:footnote w:id="12">
    <w:p w14:paraId="60E7D8B3" w14:textId="77777777" w:rsidR="003A4DB2" w:rsidRPr="00387F80" w:rsidRDefault="003A4DB2" w:rsidP="000F7E42">
      <w:pPr>
        <w:pStyle w:val="FootnoteText"/>
        <w:rPr>
          <w:sz w:val="22"/>
        </w:rPr>
      </w:pPr>
      <w:r w:rsidRPr="00387F80">
        <w:rPr>
          <w:rStyle w:val="FootnoteReference"/>
        </w:rPr>
        <w:footnoteRef/>
      </w:r>
      <w:r w:rsidRPr="00387F80">
        <w:t xml:space="preserve"> Guide to Community Preventive Services. Improving mental health and addressing mental illness. www.thecommunityguide.org/mentalhealth/index.html.</w:t>
      </w:r>
    </w:p>
  </w:footnote>
  <w:footnote w:id="13">
    <w:p w14:paraId="39712AA3" w14:textId="77777777" w:rsidR="003A4DB2" w:rsidRPr="00387F80" w:rsidRDefault="003A4DB2" w:rsidP="000F7E42">
      <w:pPr>
        <w:pStyle w:val="FootnoteText"/>
        <w:rPr>
          <w:szCs w:val="18"/>
        </w:rPr>
      </w:pPr>
      <w:r w:rsidRPr="00387F80">
        <w:rPr>
          <w:rStyle w:val="FootnoteReference"/>
          <w:szCs w:val="18"/>
        </w:rPr>
        <w:footnoteRef/>
      </w:r>
      <w:r w:rsidRPr="00387F80">
        <w:rPr>
          <w:szCs w:val="18"/>
        </w:rPr>
        <w:t xml:space="preserve"> </w:t>
      </w:r>
      <w:proofErr w:type="gramStart"/>
      <w:r w:rsidRPr="00387F80">
        <w:rPr>
          <w:szCs w:val="18"/>
        </w:rPr>
        <w:t>US Department of Health and Human Services.</w:t>
      </w:r>
      <w:proofErr w:type="gramEnd"/>
      <w:r w:rsidRPr="00387F80">
        <w:rPr>
          <w:szCs w:val="18"/>
        </w:rPr>
        <w:t xml:space="preserve"> Health People 2020: Mental Health and Mental Disorders. 2012 Available from:  www.healthypeople.gov/2020/topicsobjectives2020/overview.aspx?topicid=28.</w:t>
      </w:r>
    </w:p>
  </w:footnote>
  <w:footnote w:id="14">
    <w:p w14:paraId="457D805D" w14:textId="77777777" w:rsidR="003A4DB2" w:rsidRPr="009A3CE5" w:rsidRDefault="003A4DB2" w:rsidP="000F7E42">
      <w:pPr>
        <w:pStyle w:val="FootnoteText"/>
        <w:rPr>
          <w:sz w:val="18"/>
          <w:szCs w:val="18"/>
        </w:rPr>
      </w:pPr>
      <w:r w:rsidRPr="009A3CE5">
        <w:rPr>
          <w:rStyle w:val="FootnoteReference"/>
          <w:sz w:val="18"/>
          <w:szCs w:val="18"/>
        </w:rPr>
        <w:footnoteRef/>
      </w:r>
      <w:r w:rsidRPr="009A3CE5">
        <w:rPr>
          <w:sz w:val="18"/>
          <w:szCs w:val="18"/>
        </w:rPr>
        <w:t xml:space="preserve"> Physical Activity Guidelines for Americans, U.S. Department of Health and Human Services, 2008, http://health.gov/Paguidelines/guidelines/</w:t>
      </w:r>
    </w:p>
  </w:footnote>
  <w:footnote w:id="15">
    <w:p w14:paraId="7AB23EC2" w14:textId="77777777" w:rsidR="003A4DB2" w:rsidRPr="00681624" w:rsidRDefault="003A4DB2" w:rsidP="000F7E42">
      <w:pPr>
        <w:pStyle w:val="FootnoteText"/>
      </w:pPr>
      <w:r w:rsidRPr="00681624">
        <w:rPr>
          <w:rStyle w:val="FootnoteReference"/>
          <w:sz w:val="18"/>
        </w:rPr>
        <w:footnoteRef/>
      </w:r>
      <w:r w:rsidRPr="00681624">
        <w:rPr>
          <w:sz w:val="18"/>
        </w:rPr>
        <w:t xml:space="preserve"> </w:t>
      </w:r>
      <w:proofErr w:type="gramStart"/>
      <w:r w:rsidRPr="00681624">
        <w:rPr>
          <w:sz w:val="18"/>
        </w:rPr>
        <w:t>Healthy People 2020.</w:t>
      </w:r>
      <w:proofErr w:type="gramEnd"/>
      <w:r w:rsidRPr="00681624">
        <w:rPr>
          <w:sz w:val="18"/>
        </w:rPr>
        <w:t xml:space="preserve"> Maternal, infant, and child health: overview. Available from: </w:t>
      </w:r>
      <w:r>
        <w:rPr>
          <w:sz w:val="18"/>
        </w:rPr>
        <w:t>h</w:t>
      </w:r>
      <w:r w:rsidRPr="00681624">
        <w:rPr>
          <w:sz w:val="18"/>
        </w:rPr>
        <w:t>ttp://www.healthypeople.gov/2020/topics-objectives/topic/maternal-infant-and-child-health</w:t>
      </w:r>
    </w:p>
  </w:footnote>
  <w:footnote w:id="16">
    <w:p w14:paraId="231E838D" w14:textId="77777777" w:rsidR="003A4DB2" w:rsidRPr="00387F80" w:rsidRDefault="003A4DB2" w:rsidP="000F7E42">
      <w:pPr>
        <w:pStyle w:val="FootnoteText"/>
        <w:rPr>
          <w:sz w:val="18"/>
        </w:rPr>
      </w:pPr>
      <w:r w:rsidRPr="00387F80">
        <w:rPr>
          <w:rStyle w:val="FootnoteReference"/>
          <w:sz w:val="18"/>
        </w:rPr>
        <w:footnoteRef/>
      </w:r>
      <w:r w:rsidRPr="00387F80">
        <w:rPr>
          <w:sz w:val="18"/>
        </w:rPr>
        <w:t xml:space="preserve"> </w:t>
      </w:r>
      <w:proofErr w:type="gramStart"/>
      <w:r w:rsidRPr="00387F80">
        <w:rPr>
          <w:sz w:val="18"/>
        </w:rPr>
        <w:t>National Institute on Drug Abuse.</w:t>
      </w:r>
      <w:proofErr w:type="gramEnd"/>
      <w:r w:rsidRPr="00387F80">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64A9816D" w14:textId="77777777" w:rsidR="003A4DB2" w:rsidRPr="00387F80" w:rsidRDefault="003A4DB2" w:rsidP="000F7E42">
      <w:pPr>
        <w:pStyle w:val="FootnoteText"/>
        <w:rPr>
          <w:sz w:val="18"/>
        </w:rPr>
      </w:pPr>
      <w:r w:rsidRPr="00387F80">
        <w:rPr>
          <w:rStyle w:val="FootnoteReference"/>
          <w:sz w:val="18"/>
        </w:rPr>
        <w:footnoteRef/>
      </w:r>
      <w:r w:rsidRPr="00387F80">
        <w:rPr>
          <w:sz w:val="18"/>
        </w:rPr>
        <w:t xml:space="preserve"> </w:t>
      </w:r>
      <w:proofErr w:type="gramStart"/>
      <w:r w:rsidRPr="00387F80">
        <w:rPr>
          <w:sz w:val="18"/>
        </w:rPr>
        <w:t>The Cost of Alcohol and Drug Abuse in Maine, 2010.</w:t>
      </w:r>
      <w:proofErr w:type="gramEnd"/>
      <w:r w:rsidRPr="00387F80">
        <w:rPr>
          <w:sz w:val="18"/>
        </w:rPr>
        <w:t xml:space="preserve"> </w:t>
      </w:r>
      <w:proofErr w:type="gramStart"/>
      <w:r w:rsidRPr="00387F80">
        <w:rPr>
          <w:sz w:val="18"/>
        </w:rPr>
        <w:t>Office of Substance Abuse and Mental Health Services, Department of Health and Human Services, 2013.</w:t>
      </w:r>
      <w:proofErr w:type="gramEnd"/>
      <w:r w:rsidRPr="00387F80">
        <w:rPr>
          <w:sz w:val="18"/>
        </w:rPr>
        <w:t xml:space="preserve"> Available at: http://www.maine.gov/dhhs/samhs/osa/pubs/data/2013/Cost2010-final%20Apr%2010%2013.pdf</w:t>
      </w:r>
    </w:p>
  </w:footnote>
  <w:footnote w:id="18">
    <w:p w14:paraId="55D71E32" w14:textId="77777777" w:rsidR="003A4DB2" w:rsidRPr="00387F80" w:rsidRDefault="003A4DB2" w:rsidP="000F7E42">
      <w:pPr>
        <w:pStyle w:val="FootnoteText"/>
        <w:rPr>
          <w:sz w:val="18"/>
        </w:rPr>
      </w:pPr>
      <w:r w:rsidRPr="00387F80">
        <w:rPr>
          <w:rStyle w:val="FootnoteReference"/>
          <w:sz w:val="18"/>
        </w:rPr>
        <w:footnoteRef/>
      </w:r>
      <w:r w:rsidRPr="00387F80">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38AE37B6" w14:textId="77777777" w:rsidR="003A4DB2" w:rsidRPr="00387F80" w:rsidRDefault="003A4DB2" w:rsidP="000F7E42">
      <w:pPr>
        <w:pStyle w:val="FootnoteText"/>
        <w:rPr>
          <w:sz w:val="18"/>
        </w:rPr>
      </w:pPr>
      <w:r w:rsidRPr="00387F80">
        <w:rPr>
          <w:rStyle w:val="FootnoteReference"/>
          <w:sz w:val="18"/>
        </w:rPr>
        <w:footnoteRef/>
      </w:r>
      <w:r w:rsidRPr="00387F80">
        <w:rPr>
          <w:sz w:val="18"/>
        </w:rPr>
        <w:t xml:space="preserve"> </w:t>
      </w:r>
      <w:proofErr w:type="gramStart"/>
      <w:r w:rsidRPr="00387F80">
        <w:rPr>
          <w:sz w:val="18"/>
        </w:rPr>
        <w:t>Heroin in New England, More Abundant and Deadly.</w:t>
      </w:r>
      <w:proofErr w:type="gramEnd"/>
      <w:r w:rsidRPr="00387F80">
        <w:rPr>
          <w:sz w:val="18"/>
        </w:rPr>
        <w:t xml:space="preserve"> </w:t>
      </w:r>
      <w:proofErr w:type="gramStart"/>
      <w:r w:rsidRPr="00387F80">
        <w:rPr>
          <w:sz w:val="18"/>
        </w:rPr>
        <w:t>The New York Times.</w:t>
      </w:r>
      <w:proofErr w:type="gramEnd"/>
      <w:r w:rsidRPr="00387F80">
        <w:rPr>
          <w:sz w:val="18"/>
        </w:rPr>
        <w:t xml:space="preserve"> July 18, 2013.  http://www.nytimes.com/2013/07/19/us/heroin-in-new-england-more-abundant-and-deadly.html</w:t>
      </w:r>
    </w:p>
  </w:footnote>
  <w:footnote w:id="20">
    <w:p w14:paraId="0E9C08E7" w14:textId="77777777" w:rsidR="003A4DB2" w:rsidRPr="00387F80" w:rsidRDefault="003A4DB2" w:rsidP="000F7E42">
      <w:pPr>
        <w:pStyle w:val="FootnoteText"/>
        <w:rPr>
          <w:sz w:val="18"/>
        </w:rPr>
      </w:pPr>
      <w:r w:rsidRPr="00387F80">
        <w:rPr>
          <w:rStyle w:val="FootnoteReference"/>
          <w:sz w:val="18"/>
        </w:rPr>
        <w:footnoteRef/>
      </w:r>
      <w:r w:rsidRPr="00387F80">
        <w:rPr>
          <w:sz w:val="18"/>
        </w:rPr>
        <w:t xml:space="preserve"> Heroin Deaths in Maine Jump – Record Level of Overdose Deaths in 2014.  May 15, 2015.  </w:t>
      </w:r>
      <w:proofErr w:type="gramStart"/>
      <w:r w:rsidRPr="00387F80">
        <w:rPr>
          <w:sz w:val="18"/>
        </w:rPr>
        <w:t>Office of the Chief Medical Examiner (OCME) of the Office of the Maine Attorney General.</w:t>
      </w:r>
      <w:proofErr w:type="gramEnd"/>
      <w:r w:rsidRPr="00387F80">
        <w:rPr>
          <w:sz w:val="18"/>
        </w:rPr>
        <w:t xml:space="preserve">  Available at:  http://www.maine.gov/ag/news/article.shtml?id=644190</w:t>
      </w:r>
    </w:p>
  </w:footnote>
  <w:footnote w:id="21">
    <w:p w14:paraId="130E39D9" w14:textId="77777777" w:rsidR="003A4DB2" w:rsidRPr="00387F80" w:rsidRDefault="003A4DB2" w:rsidP="000F7E42">
      <w:pPr>
        <w:pStyle w:val="FootnoteText"/>
        <w:rPr>
          <w:sz w:val="18"/>
        </w:rPr>
      </w:pPr>
      <w:r w:rsidRPr="00387F80">
        <w:rPr>
          <w:rStyle w:val="FootnoteReference"/>
          <w:sz w:val="18"/>
        </w:rPr>
        <w:footnoteRef/>
      </w:r>
      <w:r w:rsidRPr="00387F80">
        <w:rPr>
          <w:sz w:val="18"/>
        </w:rPr>
        <w:t xml:space="preserve"> First half of 2015 shows pace of drug deaths </w:t>
      </w:r>
      <w:proofErr w:type="gramStart"/>
      <w:r w:rsidRPr="00387F80">
        <w:rPr>
          <w:sz w:val="18"/>
        </w:rPr>
        <w:t>has</w:t>
      </w:r>
      <w:proofErr w:type="gramEnd"/>
      <w:r w:rsidRPr="00387F80">
        <w:rPr>
          <w:sz w:val="18"/>
        </w:rPr>
        <w:t xml:space="preserve"> not slowed – Heroin, Fentanyl deaths continue to surge. August 20, 2015.  </w:t>
      </w:r>
      <w:proofErr w:type="gramStart"/>
      <w:r w:rsidRPr="00387F80">
        <w:rPr>
          <w:sz w:val="18"/>
        </w:rPr>
        <w:t>Office of the Chief Medical Examiner (OCME) of the Office of the Maine Attorney General.</w:t>
      </w:r>
      <w:proofErr w:type="gramEnd"/>
      <w:r w:rsidRPr="00387F80">
        <w:rPr>
          <w:sz w:val="18"/>
        </w:rPr>
        <w:t xml:space="preserve">  Available at:  http://www.maine.gov/ag/news/article.shtml?id=653671</w:t>
      </w:r>
    </w:p>
  </w:footnote>
  <w:footnote w:id="22">
    <w:p w14:paraId="23CDE897" w14:textId="77777777" w:rsidR="003A4DB2" w:rsidRPr="00B61048" w:rsidRDefault="003A4DB2" w:rsidP="000F7E42">
      <w:pPr>
        <w:pStyle w:val="FootnoteText"/>
      </w:pPr>
      <w:r w:rsidRPr="00B61048">
        <w:rPr>
          <w:rStyle w:val="FootnoteReference"/>
        </w:rPr>
        <w:footnoteRef/>
      </w:r>
      <w:r w:rsidRPr="00B61048">
        <w:t xml:space="preserve"> </w:t>
      </w:r>
      <w:proofErr w:type="gramStart"/>
      <w:r w:rsidRPr="00B61048">
        <w:t>U.S. Department of Health and Human Services.</w:t>
      </w:r>
      <w:proofErr w:type="gramEnd"/>
      <w:r w:rsidRPr="00B61048">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2D60A985" w14:textId="77777777" w:rsidR="003A4DB2" w:rsidRPr="00B61048" w:rsidRDefault="003A4DB2" w:rsidP="000F7E42">
      <w:pPr>
        <w:pStyle w:val="FootnoteText"/>
      </w:pPr>
      <w:r w:rsidRPr="00B61048">
        <w:rPr>
          <w:rStyle w:val="FootnoteReference"/>
        </w:rPr>
        <w:footnoteRef/>
      </w:r>
      <w:r w:rsidRPr="00B61048">
        <w:t xml:space="preserve"> </w:t>
      </w:r>
      <w:proofErr w:type="gramStart"/>
      <w:r w:rsidRPr="00B61048">
        <w:t>U.S. Department of Health and Human Services.</w:t>
      </w:r>
      <w:proofErr w:type="gramEnd"/>
      <w:r w:rsidRPr="00B61048">
        <w:t xml:space="preserve"> </w:t>
      </w:r>
      <w:proofErr w:type="gramStart"/>
      <w:r w:rsidRPr="00B61048">
        <w:t>Healthy People 2020.</w:t>
      </w:r>
      <w:proofErr w:type="gramEnd"/>
      <w:r w:rsidRPr="00B61048">
        <w:t xml:space="preserve"> </w:t>
      </w:r>
    </w:p>
    <w:p w14:paraId="705423C9" w14:textId="77777777" w:rsidR="003A4DB2" w:rsidRPr="00B61048" w:rsidRDefault="003A4DB2" w:rsidP="000F7E42">
      <w:pPr>
        <w:pStyle w:val="FootnoteText"/>
      </w:pPr>
      <w:r w:rsidRPr="00B61048">
        <w:t>Leading health indicators: tobacco overview and impact. Available from:</w:t>
      </w:r>
    </w:p>
    <w:p w14:paraId="66EDD95E" w14:textId="77777777" w:rsidR="003A4DB2" w:rsidRPr="00B61048" w:rsidRDefault="003A4DB2" w:rsidP="000F7E42">
      <w:pPr>
        <w:pStyle w:val="FootnoteText"/>
      </w:pPr>
      <w:r w:rsidRPr="00B61048">
        <w:t>http://www.healthypeople.gov/2020/LHI/tobacco.aspx</w:t>
      </w:r>
    </w:p>
  </w:footnote>
  <w:footnote w:id="24">
    <w:p w14:paraId="03ABD4D9" w14:textId="44E8FFFD" w:rsidR="003A4DB2" w:rsidRDefault="003A4DB2" w:rsidP="002A596C">
      <w:pPr>
        <w:pStyle w:val="FootnoteText"/>
      </w:pPr>
      <w:r>
        <w:rPr>
          <w:rStyle w:val="FootnoteReference"/>
        </w:rPr>
        <w:footnoteRef/>
      </w:r>
      <w:r>
        <w:t xml:space="preserve"> Results are from the Maine Shared Community Health Needs Assessment Stakeholder Survey, conducted in May-June, 2015.</w:t>
      </w:r>
    </w:p>
  </w:footnote>
  <w:footnote w:id="25">
    <w:p w14:paraId="37569471" w14:textId="77777777" w:rsidR="003A4DB2" w:rsidRDefault="003A4DB2" w:rsidP="002A596C">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4C557" w14:textId="77777777" w:rsidR="00782F76" w:rsidRDefault="00782F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20363F2D" w:rsidR="003A4DB2" w:rsidRPr="0036238D" w:rsidRDefault="000E3761" w:rsidP="0036238D">
    <w:pPr>
      <w:pStyle w:val="Header"/>
      <w:pBdr>
        <w:bottom w:val="single" w:sz="4" w:space="1" w:color="BFBFBF" w:themeColor="background1" w:themeShade="BF"/>
      </w:pBdr>
      <w:jc w:val="right"/>
      <w:rPr>
        <w:rFonts w:asciiTheme="minorHAnsi" w:hAnsiTheme="minorHAnsi"/>
        <w:color w:val="595959" w:themeColor="text1" w:themeTint="A6"/>
        <w:sz w:val="28"/>
      </w:rPr>
    </w:pPr>
    <w:r w:rsidRPr="0036238D">
      <w:rPr>
        <w:rFonts w:asciiTheme="minorHAnsi" w:hAnsiTheme="minorHAnsi"/>
        <w:color w:val="595959" w:themeColor="text1" w:themeTint="A6"/>
        <w:sz w:val="28"/>
      </w:rPr>
      <w:t>Knox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4819B" w14:textId="77777777" w:rsidR="00782F76" w:rsidRDefault="00782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B0D1B"/>
    <w:multiLevelType w:val="hybridMultilevel"/>
    <w:tmpl w:val="DDC2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D5028"/>
    <w:multiLevelType w:val="hybridMultilevel"/>
    <w:tmpl w:val="AB3E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3D5C68"/>
    <w:multiLevelType w:val="hybridMultilevel"/>
    <w:tmpl w:val="7482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A6063F"/>
    <w:multiLevelType w:val="hybridMultilevel"/>
    <w:tmpl w:val="AC72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F4776"/>
    <w:multiLevelType w:val="hybridMultilevel"/>
    <w:tmpl w:val="B47C7420"/>
    <w:lvl w:ilvl="0" w:tplc="C4E88D5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EB7B21"/>
    <w:multiLevelType w:val="hybridMultilevel"/>
    <w:tmpl w:val="03D44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D54D10"/>
    <w:multiLevelType w:val="hybridMultilevel"/>
    <w:tmpl w:val="2682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A45CB6"/>
    <w:multiLevelType w:val="hybridMultilevel"/>
    <w:tmpl w:val="F54E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547B3"/>
    <w:multiLevelType w:val="hybridMultilevel"/>
    <w:tmpl w:val="B614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C76034"/>
    <w:multiLevelType w:val="hybridMultilevel"/>
    <w:tmpl w:val="E7EA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086F0D"/>
    <w:multiLevelType w:val="hybridMultilevel"/>
    <w:tmpl w:val="4A8C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12"/>
  </w:num>
  <w:num w:numId="5">
    <w:abstractNumId w:val="0"/>
  </w:num>
  <w:num w:numId="6">
    <w:abstractNumId w:val="8"/>
  </w:num>
  <w:num w:numId="7">
    <w:abstractNumId w:val="25"/>
  </w:num>
  <w:num w:numId="8">
    <w:abstractNumId w:val="7"/>
  </w:num>
  <w:num w:numId="9">
    <w:abstractNumId w:val="15"/>
  </w:num>
  <w:num w:numId="10">
    <w:abstractNumId w:val="16"/>
  </w:num>
  <w:num w:numId="11">
    <w:abstractNumId w:val="3"/>
  </w:num>
  <w:num w:numId="12">
    <w:abstractNumId w:val="22"/>
  </w:num>
  <w:num w:numId="13">
    <w:abstractNumId w:val="20"/>
  </w:num>
  <w:num w:numId="14">
    <w:abstractNumId w:val="5"/>
  </w:num>
  <w:num w:numId="15">
    <w:abstractNumId w:val="21"/>
  </w:num>
  <w:num w:numId="16">
    <w:abstractNumId w:val="23"/>
  </w:num>
  <w:num w:numId="17">
    <w:abstractNumId w:val="19"/>
  </w:num>
  <w:num w:numId="18">
    <w:abstractNumId w:val="2"/>
  </w:num>
  <w:num w:numId="19">
    <w:abstractNumId w:val="6"/>
  </w:num>
  <w:num w:numId="20">
    <w:abstractNumId w:val="24"/>
  </w:num>
  <w:num w:numId="21">
    <w:abstractNumId w:val="1"/>
  </w:num>
  <w:num w:numId="22">
    <w:abstractNumId w:val="17"/>
  </w:num>
  <w:num w:numId="23">
    <w:abstractNumId w:val="9"/>
  </w:num>
  <w:num w:numId="24">
    <w:abstractNumId w:val="18"/>
  </w:num>
  <w:num w:numId="25">
    <w:abstractNumId w:val="14"/>
  </w:num>
  <w:num w:numId="2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2FD1"/>
    <w:rsid w:val="000030BD"/>
    <w:rsid w:val="0000454F"/>
    <w:rsid w:val="00006358"/>
    <w:rsid w:val="00012580"/>
    <w:rsid w:val="00013E49"/>
    <w:rsid w:val="00014D88"/>
    <w:rsid w:val="00016BCF"/>
    <w:rsid w:val="00016D1A"/>
    <w:rsid w:val="00016EE6"/>
    <w:rsid w:val="0001706D"/>
    <w:rsid w:val="00017348"/>
    <w:rsid w:val="00020045"/>
    <w:rsid w:val="0002245D"/>
    <w:rsid w:val="00030BE8"/>
    <w:rsid w:val="00032552"/>
    <w:rsid w:val="0003627E"/>
    <w:rsid w:val="0003656D"/>
    <w:rsid w:val="00037EA1"/>
    <w:rsid w:val="0004332B"/>
    <w:rsid w:val="00044E33"/>
    <w:rsid w:val="00047F20"/>
    <w:rsid w:val="00050726"/>
    <w:rsid w:val="00051A59"/>
    <w:rsid w:val="00052454"/>
    <w:rsid w:val="00052A2D"/>
    <w:rsid w:val="00054AF4"/>
    <w:rsid w:val="000550BE"/>
    <w:rsid w:val="000560F4"/>
    <w:rsid w:val="00062038"/>
    <w:rsid w:val="00062D5F"/>
    <w:rsid w:val="00064B2F"/>
    <w:rsid w:val="000724F4"/>
    <w:rsid w:val="0007360B"/>
    <w:rsid w:val="00073E9D"/>
    <w:rsid w:val="00076DA3"/>
    <w:rsid w:val="00080E49"/>
    <w:rsid w:val="00083486"/>
    <w:rsid w:val="00083B50"/>
    <w:rsid w:val="0008532B"/>
    <w:rsid w:val="0008542C"/>
    <w:rsid w:val="00085D2B"/>
    <w:rsid w:val="000873DF"/>
    <w:rsid w:val="00087FB5"/>
    <w:rsid w:val="0009022E"/>
    <w:rsid w:val="00093DA7"/>
    <w:rsid w:val="000A0395"/>
    <w:rsid w:val="000A4D4E"/>
    <w:rsid w:val="000B0B33"/>
    <w:rsid w:val="000B5B49"/>
    <w:rsid w:val="000C246F"/>
    <w:rsid w:val="000C4095"/>
    <w:rsid w:val="000C4596"/>
    <w:rsid w:val="000C520C"/>
    <w:rsid w:val="000D3522"/>
    <w:rsid w:val="000D5C65"/>
    <w:rsid w:val="000D7162"/>
    <w:rsid w:val="000D7A4D"/>
    <w:rsid w:val="000E21FB"/>
    <w:rsid w:val="000E30B1"/>
    <w:rsid w:val="000E3761"/>
    <w:rsid w:val="000E47FA"/>
    <w:rsid w:val="000E4FA5"/>
    <w:rsid w:val="000E5250"/>
    <w:rsid w:val="000F02CC"/>
    <w:rsid w:val="000F1131"/>
    <w:rsid w:val="000F2F72"/>
    <w:rsid w:val="000F7E42"/>
    <w:rsid w:val="00100C9D"/>
    <w:rsid w:val="00100DF3"/>
    <w:rsid w:val="001012C2"/>
    <w:rsid w:val="001059FA"/>
    <w:rsid w:val="0011362F"/>
    <w:rsid w:val="00113F77"/>
    <w:rsid w:val="0011457D"/>
    <w:rsid w:val="00114F03"/>
    <w:rsid w:val="00115CE9"/>
    <w:rsid w:val="00121C81"/>
    <w:rsid w:val="00131E17"/>
    <w:rsid w:val="00132989"/>
    <w:rsid w:val="00137E7A"/>
    <w:rsid w:val="001426CD"/>
    <w:rsid w:val="00142FA7"/>
    <w:rsid w:val="00144601"/>
    <w:rsid w:val="0014798C"/>
    <w:rsid w:val="001509AC"/>
    <w:rsid w:val="001517B5"/>
    <w:rsid w:val="00152416"/>
    <w:rsid w:val="00154EB0"/>
    <w:rsid w:val="00155098"/>
    <w:rsid w:val="00155D07"/>
    <w:rsid w:val="001564FE"/>
    <w:rsid w:val="001635C4"/>
    <w:rsid w:val="00163AFE"/>
    <w:rsid w:val="00166773"/>
    <w:rsid w:val="001674EE"/>
    <w:rsid w:val="00167703"/>
    <w:rsid w:val="0017004F"/>
    <w:rsid w:val="00172E13"/>
    <w:rsid w:val="001742C3"/>
    <w:rsid w:val="00185128"/>
    <w:rsid w:val="0018596D"/>
    <w:rsid w:val="00190461"/>
    <w:rsid w:val="00191A6F"/>
    <w:rsid w:val="0019483B"/>
    <w:rsid w:val="0019756D"/>
    <w:rsid w:val="00197943"/>
    <w:rsid w:val="001A035F"/>
    <w:rsid w:val="001A1791"/>
    <w:rsid w:val="001A2DD6"/>
    <w:rsid w:val="001A322F"/>
    <w:rsid w:val="001A4748"/>
    <w:rsid w:val="001B0298"/>
    <w:rsid w:val="001B1718"/>
    <w:rsid w:val="001B3DFC"/>
    <w:rsid w:val="001B5FEC"/>
    <w:rsid w:val="001C1C72"/>
    <w:rsid w:val="001C42B5"/>
    <w:rsid w:val="001D037B"/>
    <w:rsid w:val="001D6510"/>
    <w:rsid w:val="001E1FB5"/>
    <w:rsid w:val="001E3A55"/>
    <w:rsid w:val="001E5716"/>
    <w:rsid w:val="001E632A"/>
    <w:rsid w:val="001E69C2"/>
    <w:rsid w:val="001E7491"/>
    <w:rsid w:val="001F20A5"/>
    <w:rsid w:val="001F36E5"/>
    <w:rsid w:val="001F6B78"/>
    <w:rsid w:val="001F7AA0"/>
    <w:rsid w:val="0020112B"/>
    <w:rsid w:val="00202F81"/>
    <w:rsid w:val="002031BB"/>
    <w:rsid w:val="002047D4"/>
    <w:rsid w:val="002106FD"/>
    <w:rsid w:val="002160F8"/>
    <w:rsid w:val="00220943"/>
    <w:rsid w:val="00224468"/>
    <w:rsid w:val="00225FDE"/>
    <w:rsid w:val="0022610F"/>
    <w:rsid w:val="00232D64"/>
    <w:rsid w:val="00240D51"/>
    <w:rsid w:val="002425ED"/>
    <w:rsid w:val="002432A9"/>
    <w:rsid w:val="0024529A"/>
    <w:rsid w:val="002454D6"/>
    <w:rsid w:val="00247946"/>
    <w:rsid w:val="00247E82"/>
    <w:rsid w:val="00251A1F"/>
    <w:rsid w:val="00252A36"/>
    <w:rsid w:val="0025672A"/>
    <w:rsid w:val="0026076A"/>
    <w:rsid w:val="002636E7"/>
    <w:rsid w:val="00264312"/>
    <w:rsid w:val="00264D71"/>
    <w:rsid w:val="00270473"/>
    <w:rsid w:val="00271499"/>
    <w:rsid w:val="002722DF"/>
    <w:rsid w:val="00273A3B"/>
    <w:rsid w:val="00274ED6"/>
    <w:rsid w:val="002751DC"/>
    <w:rsid w:val="002764A5"/>
    <w:rsid w:val="00276794"/>
    <w:rsid w:val="00276D37"/>
    <w:rsid w:val="00281117"/>
    <w:rsid w:val="002852F9"/>
    <w:rsid w:val="0028589E"/>
    <w:rsid w:val="0028628C"/>
    <w:rsid w:val="002869DD"/>
    <w:rsid w:val="00290810"/>
    <w:rsid w:val="00294007"/>
    <w:rsid w:val="002941A4"/>
    <w:rsid w:val="00295986"/>
    <w:rsid w:val="002960BB"/>
    <w:rsid w:val="002975EA"/>
    <w:rsid w:val="002A24B1"/>
    <w:rsid w:val="002A3238"/>
    <w:rsid w:val="002A43C0"/>
    <w:rsid w:val="002A596C"/>
    <w:rsid w:val="002B320F"/>
    <w:rsid w:val="002B54D1"/>
    <w:rsid w:val="002B55D2"/>
    <w:rsid w:val="002B5C0D"/>
    <w:rsid w:val="002B7007"/>
    <w:rsid w:val="002C44C8"/>
    <w:rsid w:val="002C465D"/>
    <w:rsid w:val="002C694A"/>
    <w:rsid w:val="002C7894"/>
    <w:rsid w:val="002C7A3E"/>
    <w:rsid w:val="002D3377"/>
    <w:rsid w:val="002D7908"/>
    <w:rsid w:val="002E0BE2"/>
    <w:rsid w:val="002E1E9E"/>
    <w:rsid w:val="002E2240"/>
    <w:rsid w:val="002E281E"/>
    <w:rsid w:val="002E59EA"/>
    <w:rsid w:val="002F11B5"/>
    <w:rsid w:val="002F121D"/>
    <w:rsid w:val="002F2027"/>
    <w:rsid w:val="002F20F4"/>
    <w:rsid w:val="002F368E"/>
    <w:rsid w:val="002F6441"/>
    <w:rsid w:val="00300273"/>
    <w:rsid w:val="00301513"/>
    <w:rsid w:val="00304989"/>
    <w:rsid w:val="00310AC1"/>
    <w:rsid w:val="00310FFA"/>
    <w:rsid w:val="00312D99"/>
    <w:rsid w:val="00316A57"/>
    <w:rsid w:val="00320A0C"/>
    <w:rsid w:val="0032108A"/>
    <w:rsid w:val="00322BF9"/>
    <w:rsid w:val="00324FED"/>
    <w:rsid w:val="00326053"/>
    <w:rsid w:val="00326561"/>
    <w:rsid w:val="003302B4"/>
    <w:rsid w:val="003308A4"/>
    <w:rsid w:val="00331292"/>
    <w:rsid w:val="003341EE"/>
    <w:rsid w:val="003359AD"/>
    <w:rsid w:val="00335C1C"/>
    <w:rsid w:val="0034266F"/>
    <w:rsid w:val="003470DF"/>
    <w:rsid w:val="00347DD8"/>
    <w:rsid w:val="00352A54"/>
    <w:rsid w:val="00352FD0"/>
    <w:rsid w:val="00353D6F"/>
    <w:rsid w:val="00354425"/>
    <w:rsid w:val="00356CD3"/>
    <w:rsid w:val="003572A0"/>
    <w:rsid w:val="003602B0"/>
    <w:rsid w:val="0036238D"/>
    <w:rsid w:val="0036478A"/>
    <w:rsid w:val="003675B7"/>
    <w:rsid w:val="003712F1"/>
    <w:rsid w:val="00372DD3"/>
    <w:rsid w:val="00372EB6"/>
    <w:rsid w:val="003746CD"/>
    <w:rsid w:val="003757CA"/>
    <w:rsid w:val="00381036"/>
    <w:rsid w:val="003821B7"/>
    <w:rsid w:val="003825FC"/>
    <w:rsid w:val="00385851"/>
    <w:rsid w:val="00387F80"/>
    <w:rsid w:val="003927A3"/>
    <w:rsid w:val="00395976"/>
    <w:rsid w:val="00395C4B"/>
    <w:rsid w:val="003A2604"/>
    <w:rsid w:val="003A3023"/>
    <w:rsid w:val="003A4DB2"/>
    <w:rsid w:val="003B590A"/>
    <w:rsid w:val="003B60C7"/>
    <w:rsid w:val="003C17EE"/>
    <w:rsid w:val="003C5320"/>
    <w:rsid w:val="003C7E00"/>
    <w:rsid w:val="003D02CA"/>
    <w:rsid w:val="003D14CC"/>
    <w:rsid w:val="003D6988"/>
    <w:rsid w:val="003E1218"/>
    <w:rsid w:val="003E1765"/>
    <w:rsid w:val="003E3DDA"/>
    <w:rsid w:val="003E74D9"/>
    <w:rsid w:val="003F0742"/>
    <w:rsid w:val="003F3AB1"/>
    <w:rsid w:val="003F477F"/>
    <w:rsid w:val="003F67B5"/>
    <w:rsid w:val="0040047B"/>
    <w:rsid w:val="004015F8"/>
    <w:rsid w:val="00401863"/>
    <w:rsid w:val="00401B6F"/>
    <w:rsid w:val="004117D9"/>
    <w:rsid w:val="00414FE3"/>
    <w:rsid w:val="00417586"/>
    <w:rsid w:val="00420147"/>
    <w:rsid w:val="004208B7"/>
    <w:rsid w:val="00421123"/>
    <w:rsid w:val="0042220D"/>
    <w:rsid w:val="00423153"/>
    <w:rsid w:val="00425447"/>
    <w:rsid w:val="00427B16"/>
    <w:rsid w:val="00435D81"/>
    <w:rsid w:val="00436136"/>
    <w:rsid w:val="004426F9"/>
    <w:rsid w:val="004440AC"/>
    <w:rsid w:val="00451024"/>
    <w:rsid w:val="00451D8B"/>
    <w:rsid w:val="00457E9B"/>
    <w:rsid w:val="00460632"/>
    <w:rsid w:val="004611B8"/>
    <w:rsid w:val="00461C54"/>
    <w:rsid w:val="00462547"/>
    <w:rsid w:val="00463479"/>
    <w:rsid w:val="00464A01"/>
    <w:rsid w:val="004669B7"/>
    <w:rsid w:val="0047447C"/>
    <w:rsid w:val="0048016D"/>
    <w:rsid w:val="004843D5"/>
    <w:rsid w:val="00492C09"/>
    <w:rsid w:val="004A0AC4"/>
    <w:rsid w:val="004A15BF"/>
    <w:rsid w:val="004A1C8B"/>
    <w:rsid w:val="004A2E15"/>
    <w:rsid w:val="004B0694"/>
    <w:rsid w:val="004B42AB"/>
    <w:rsid w:val="004B665B"/>
    <w:rsid w:val="004B6B37"/>
    <w:rsid w:val="004B78B2"/>
    <w:rsid w:val="004C0250"/>
    <w:rsid w:val="004C1320"/>
    <w:rsid w:val="004C1848"/>
    <w:rsid w:val="004C2229"/>
    <w:rsid w:val="004C3722"/>
    <w:rsid w:val="004C4393"/>
    <w:rsid w:val="004D0856"/>
    <w:rsid w:val="004D0873"/>
    <w:rsid w:val="004D23EE"/>
    <w:rsid w:val="004D2F40"/>
    <w:rsid w:val="004D5A63"/>
    <w:rsid w:val="004D6AAB"/>
    <w:rsid w:val="004D7CDB"/>
    <w:rsid w:val="004E3502"/>
    <w:rsid w:val="004E5572"/>
    <w:rsid w:val="004E6430"/>
    <w:rsid w:val="004E78D0"/>
    <w:rsid w:val="004F0A1E"/>
    <w:rsid w:val="004F19B9"/>
    <w:rsid w:val="004F687B"/>
    <w:rsid w:val="0050113A"/>
    <w:rsid w:val="005013A5"/>
    <w:rsid w:val="00501554"/>
    <w:rsid w:val="00502AA7"/>
    <w:rsid w:val="00506584"/>
    <w:rsid w:val="005157D6"/>
    <w:rsid w:val="005208F7"/>
    <w:rsid w:val="00520DD6"/>
    <w:rsid w:val="005244B5"/>
    <w:rsid w:val="00524552"/>
    <w:rsid w:val="00524A6A"/>
    <w:rsid w:val="00525DFF"/>
    <w:rsid w:val="00526EB6"/>
    <w:rsid w:val="00527AD9"/>
    <w:rsid w:val="00527D9D"/>
    <w:rsid w:val="00531586"/>
    <w:rsid w:val="0053204A"/>
    <w:rsid w:val="005404B8"/>
    <w:rsid w:val="00542021"/>
    <w:rsid w:val="005425B4"/>
    <w:rsid w:val="00543FE7"/>
    <w:rsid w:val="00544AC0"/>
    <w:rsid w:val="00551363"/>
    <w:rsid w:val="00553C51"/>
    <w:rsid w:val="00554851"/>
    <w:rsid w:val="00555D6E"/>
    <w:rsid w:val="0055693E"/>
    <w:rsid w:val="00557640"/>
    <w:rsid w:val="00560122"/>
    <w:rsid w:val="00560446"/>
    <w:rsid w:val="0057468D"/>
    <w:rsid w:val="00580610"/>
    <w:rsid w:val="005813C4"/>
    <w:rsid w:val="00583F99"/>
    <w:rsid w:val="00584948"/>
    <w:rsid w:val="00586993"/>
    <w:rsid w:val="0059610E"/>
    <w:rsid w:val="005A0043"/>
    <w:rsid w:val="005A165A"/>
    <w:rsid w:val="005A2E63"/>
    <w:rsid w:val="005A4021"/>
    <w:rsid w:val="005B4EC5"/>
    <w:rsid w:val="005B5BEE"/>
    <w:rsid w:val="005B7614"/>
    <w:rsid w:val="005C2A12"/>
    <w:rsid w:val="005C4FA8"/>
    <w:rsid w:val="005C7092"/>
    <w:rsid w:val="005C7C28"/>
    <w:rsid w:val="005D1FAB"/>
    <w:rsid w:val="005D43C3"/>
    <w:rsid w:val="005D4DCB"/>
    <w:rsid w:val="005D6229"/>
    <w:rsid w:val="005D682A"/>
    <w:rsid w:val="005E0B5C"/>
    <w:rsid w:val="005E3B9D"/>
    <w:rsid w:val="005E5580"/>
    <w:rsid w:val="005E60FA"/>
    <w:rsid w:val="005E64D5"/>
    <w:rsid w:val="005F0D9C"/>
    <w:rsid w:val="005F2BE2"/>
    <w:rsid w:val="005F308B"/>
    <w:rsid w:val="005F71F4"/>
    <w:rsid w:val="00600E9F"/>
    <w:rsid w:val="006023E9"/>
    <w:rsid w:val="00602AE6"/>
    <w:rsid w:val="006038DB"/>
    <w:rsid w:val="00604491"/>
    <w:rsid w:val="006045FC"/>
    <w:rsid w:val="0060492B"/>
    <w:rsid w:val="006072BE"/>
    <w:rsid w:val="0060749B"/>
    <w:rsid w:val="006075C3"/>
    <w:rsid w:val="00612DEE"/>
    <w:rsid w:val="006136FB"/>
    <w:rsid w:val="00616B86"/>
    <w:rsid w:val="006217C8"/>
    <w:rsid w:val="0062292A"/>
    <w:rsid w:val="006230F3"/>
    <w:rsid w:val="00625484"/>
    <w:rsid w:val="0063233A"/>
    <w:rsid w:val="0063249D"/>
    <w:rsid w:val="00634FD7"/>
    <w:rsid w:val="0064180D"/>
    <w:rsid w:val="0064457D"/>
    <w:rsid w:val="00645505"/>
    <w:rsid w:val="00645653"/>
    <w:rsid w:val="00647AC8"/>
    <w:rsid w:val="006514A1"/>
    <w:rsid w:val="006633DD"/>
    <w:rsid w:val="00666CAA"/>
    <w:rsid w:val="00666DC8"/>
    <w:rsid w:val="00667999"/>
    <w:rsid w:val="00670D8F"/>
    <w:rsid w:val="00672BA1"/>
    <w:rsid w:val="0067317B"/>
    <w:rsid w:val="00673507"/>
    <w:rsid w:val="00673F07"/>
    <w:rsid w:val="006740A0"/>
    <w:rsid w:val="006765AE"/>
    <w:rsid w:val="00677886"/>
    <w:rsid w:val="00677AF4"/>
    <w:rsid w:val="006819DF"/>
    <w:rsid w:val="00684277"/>
    <w:rsid w:val="0068765E"/>
    <w:rsid w:val="00690FED"/>
    <w:rsid w:val="00693B40"/>
    <w:rsid w:val="006A1F8E"/>
    <w:rsid w:val="006A2564"/>
    <w:rsid w:val="006A5DD3"/>
    <w:rsid w:val="006B0D70"/>
    <w:rsid w:val="006B0ECF"/>
    <w:rsid w:val="006B20FC"/>
    <w:rsid w:val="006B2CF4"/>
    <w:rsid w:val="006B7A93"/>
    <w:rsid w:val="006C05A2"/>
    <w:rsid w:val="006C281E"/>
    <w:rsid w:val="006C3DC4"/>
    <w:rsid w:val="006C3E7F"/>
    <w:rsid w:val="006C6885"/>
    <w:rsid w:val="006C7350"/>
    <w:rsid w:val="006C7A1A"/>
    <w:rsid w:val="006E544A"/>
    <w:rsid w:val="006E594C"/>
    <w:rsid w:val="006F2A68"/>
    <w:rsid w:val="006F3F6A"/>
    <w:rsid w:val="00700FEA"/>
    <w:rsid w:val="00703B91"/>
    <w:rsid w:val="007106DB"/>
    <w:rsid w:val="0071117C"/>
    <w:rsid w:val="007115BB"/>
    <w:rsid w:val="00711D8E"/>
    <w:rsid w:val="00715F5B"/>
    <w:rsid w:val="007206D7"/>
    <w:rsid w:val="007218E2"/>
    <w:rsid w:val="0072275E"/>
    <w:rsid w:val="00723867"/>
    <w:rsid w:val="007239B1"/>
    <w:rsid w:val="00726639"/>
    <w:rsid w:val="00727581"/>
    <w:rsid w:val="00732BC1"/>
    <w:rsid w:val="00740902"/>
    <w:rsid w:val="00740CEC"/>
    <w:rsid w:val="00740DA5"/>
    <w:rsid w:val="00744285"/>
    <w:rsid w:val="0074565D"/>
    <w:rsid w:val="00745D8A"/>
    <w:rsid w:val="0074698A"/>
    <w:rsid w:val="00746D1D"/>
    <w:rsid w:val="0075281E"/>
    <w:rsid w:val="0075538D"/>
    <w:rsid w:val="0075649B"/>
    <w:rsid w:val="00756677"/>
    <w:rsid w:val="007605C6"/>
    <w:rsid w:val="007610BC"/>
    <w:rsid w:val="00761368"/>
    <w:rsid w:val="00764557"/>
    <w:rsid w:val="00765882"/>
    <w:rsid w:val="007701D2"/>
    <w:rsid w:val="007705A7"/>
    <w:rsid w:val="00773536"/>
    <w:rsid w:val="00773D39"/>
    <w:rsid w:val="0077469C"/>
    <w:rsid w:val="00780B5B"/>
    <w:rsid w:val="00782F76"/>
    <w:rsid w:val="007831B4"/>
    <w:rsid w:val="00785EDD"/>
    <w:rsid w:val="0078723C"/>
    <w:rsid w:val="0079041E"/>
    <w:rsid w:val="00790A6E"/>
    <w:rsid w:val="00790BB3"/>
    <w:rsid w:val="00790E55"/>
    <w:rsid w:val="00797C17"/>
    <w:rsid w:val="007A04A9"/>
    <w:rsid w:val="007A2991"/>
    <w:rsid w:val="007A435F"/>
    <w:rsid w:val="007A466D"/>
    <w:rsid w:val="007A4E84"/>
    <w:rsid w:val="007A787C"/>
    <w:rsid w:val="007B0A75"/>
    <w:rsid w:val="007B103A"/>
    <w:rsid w:val="007B7802"/>
    <w:rsid w:val="007C1885"/>
    <w:rsid w:val="007C2429"/>
    <w:rsid w:val="007C4BF5"/>
    <w:rsid w:val="007C55D6"/>
    <w:rsid w:val="007C6151"/>
    <w:rsid w:val="007C777D"/>
    <w:rsid w:val="007C7E4D"/>
    <w:rsid w:val="007D1C24"/>
    <w:rsid w:val="007D6F3B"/>
    <w:rsid w:val="007E6CD7"/>
    <w:rsid w:val="007F0921"/>
    <w:rsid w:val="007F1222"/>
    <w:rsid w:val="007F50BA"/>
    <w:rsid w:val="008007B5"/>
    <w:rsid w:val="00801817"/>
    <w:rsid w:val="00802300"/>
    <w:rsid w:val="0080338D"/>
    <w:rsid w:val="00805FB3"/>
    <w:rsid w:val="0080619D"/>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1F0D"/>
    <w:rsid w:val="008445E7"/>
    <w:rsid w:val="00845B02"/>
    <w:rsid w:val="008466CA"/>
    <w:rsid w:val="00846AB0"/>
    <w:rsid w:val="0085050C"/>
    <w:rsid w:val="00851791"/>
    <w:rsid w:val="00852344"/>
    <w:rsid w:val="00852E89"/>
    <w:rsid w:val="00853B00"/>
    <w:rsid w:val="00855D6B"/>
    <w:rsid w:val="00856585"/>
    <w:rsid w:val="00856836"/>
    <w:rsid w:val="00856C76"/>
    <w:rsid w:val="00862816"/>
    <w:rsid w:val="00862E5E"/>
    <w:rsid w:val="00863901"/>
    <w:rsid w:val="00866E45"/>
    <w:rsid w:val="0087543F"/>
    <w:rsid w:val="008822AC"/>
    <w:rsid w:val="00883E4F"/>
    <w:rsid w:val="00884F47"/>
    <w:rsid w:val="008855ED"/>
    <w:rsid w:val="00886AF7"/>
    <w:rsid w:val="00890A53"/>
    <w:rsid w:val="00892FFA"/>
    <w:rsid w:val="00893D54"/>
    <w:rsid w:val="008947F4"/>
    <w:rsid w:val="008A1073"/>
    <w:rsid w:val="008A12E3"/>
    <w:rsid w:val="008A18C2"/>
    <w:rsid w:val="008A5E3B"/>
    <w:rsid w:val="008B7FD3"/>
    <w:rsid w:val="008C0D97"/>
    <w:rsid w:val="008C221F"/>
    <w:rsid w:val="008C2F6D"/>
    <w:rsid w:val="008C5E9B"/>
    <w:rsid w:val="008D1DC1"/>
    <w:rsid w:val="008D2321"/>
    <w:rsid w:val="008D4653"/>
    <w:rsid w:val="008E3AD9"/>
    <w:rsid w:val="008E4550"/>
    <w:rsid w:val="008E4969"/>
    <w:rsid w:val="008E5540"/>
    <w:rsid w:val="008E6287"/>
    <w:rsid w:val="008E7229"/>
    <w:rsid w:val="008E7825"/>
    <w:rsid w:val="008E797E"/>
    <w:rsid w:val="008F2FF3"/>
    <w:rsid w:val="008F32DA"/>
    <w:rsid w:val="008F3BF0"/>
    <w:rsid w:val="008F50D1"/>
    <w:rsid w:val="008F7B70"/>
    <w:rsid w:val="00901B8B"/>
    <w:rsid w:val="00901F94"/>
    <w:rsid w:val="00902AD7"/>
    <w:rsid w:val="00903A68"/>
    <w:rsid w:val="00903D17"/>
    <w:rsid w:val="009044A8"/>
    <w:rsid w:val="00904C54"/>
    <w:rsid w:val="009064D3"/>
    <w:rsid w:val="00911D55"/>
    <w:rsid w:val="00912087"/>
    <w:rsid w:val="00912F8B"/>
    <w:rsid w:val="0091636D"/>
    <w:rsid w:val="00920365"/>
    <w:rsid w:val="009204BC"/>
    <w:rsid w:val="00925B79"/>
    <w:rsid w:val="009300F8"/>
    <w:rsid w:val="00930617"/>
    <w:rsid w:val="00931C9D"/>
    <w:rsid w:val="009325B7"/>
    <w:rsid w:val="009378D8"/>
    <w:rsid w:val="00940F8F"/>
    <w:rsid w:val="00942F09"/>
    <w:rsid w:val="00945B11"/>
    <w:rsid w:val="00945D3B"/>
    <w:rsid w:val="00946140"/>
    <w:rsid w:val="00947085"/>
    <w:rsid w:val="0094712A"/>
    <w:rsid w:val="00951A6B"/>
    <w:rsid w:val="00952860"/>
    <w:rsid w:val="0095337E"/>
    <w:rsid w:val="00954FE0"/>
    <w:rsid w:val="009555E5"/>
    <w:rsid w:val="00956CE0"/>
    <w:rsid w:val="009614E1"/>
    <w:rsid w:val="009615D5"/>
    <w:rsid w:val="00964240"/>
    <w:rsid w:val="009719FB"/>
    <w:rsid w:val="00972460"/>
    <w:rsid w:val="0097291A"/>
    <w:rsid w:val="00972D17"/>
    <w:rsid w:val="0097470D"/>
    <w:rsid w:val="00974FD2"/>
    <w:rsid w:val="00975256"/>
    <w:rsid w:val="00975CD6"/>
    <w:rsid w:val="00976883"/>
    <w:rsid w:val="009769ED"/>
    <w:rsid w:val="00980107"/>
    <w:rsid w:val="00981E52"/>
    <w:rsid w:val="00982367"/>
    <w:rsid w:val="00982846"/>
    <w:rsid w:val="009852D9"/>
    <w:rsid w:val="009853D2"/>
    <w:rsid w:val="00985792"/>
    <w:rsid w:val="009915DD"/>
    <w:rsid w:val="00993EA3"/>
    <w:rsid w:val="00993FE0"/>
    <w:rsid w:val="009954B0"/>
    <w:rsid w:val="0099645D"/>
    <w:rsid w:val="009A0772"/>
    <w:rsid w:val="009A20B7"/>
    <w:rsid w:val="009A5FA6"/>
    <w:rsid w:val="009A66D4"/>
    <w:rsid w:val="009A6C8A"/>
    <w:rsid w:val="009B10AD"/>
    <w:rsid w:val="009B112E"/>
    <w:rsid w:val="009B134A"/>
    <w:rsid w:val="009B2CA0"/>
    <w:rsid w:val="009B5243"/>
    <w:rsid w:val="009C08C5"/>
    <w:rsid w:val="009C4444"/>
    <w:rsid w:val="009C505D"/>
    <w:rsid w:val="009D23A6"/>
    <w:rsid w:val="009D272F"/>
    <w:rsid w:val="009D425E"/>
    <w:rsid w:val="009D4A7A"/>
    <w:rsid w:val="009D4B04"/>
    <w:rsid w:val="009D4E88"/>
    <w:rsid w:val="009D51BB"/>
    <w:rsid w:val="009D700F"/>
    <w:rsid w:val="009D7906"/>
    <w:rsid w:val="009E1CDE"/>
    <w:rsid w:val="009E2416"/>
    <w:rsid w:val="009E2BCA"/>
    <w:rsid w:val="009E37D4"/>
    <w:rsid w:val="009E4070"/>
    <w:rsid w:val="009E6EE6"/>
    <w:rsid w:val="009F097C"/>
    <w:rsid w:val="009F12E4"/>
    <w:rsid w:val="009F13B7"/>
    <w:rsid w:val="009F1D2B"/>
    <w:rsid w:val="009F4193"/>
    <w:rsid w:val="009F7A9E"/>
    <w:rsid w:val="00A00C43"/>
    <w:rsid w:val="00A00D6D"/>
    <w:rsid w:val="00A01D9E"/>
    <w:rsid w:val="00A02EE6"/>
    <w:rsid w:val="00A0381D"/>
    <w:rsid w:val="00A05FAD"/>
    <w:rsid w:val="00A06057"/>
    <w:rsid w:val="00A10561"/>
    <w:rsid w:val="00A1505F"/>
    <w:rsid w:val="00A20747"/>
    <w:rsid w:val="00A227C9"/>
    <w:rsid w:val="00A23080"/>
    <w:rsid w:val="00A24BD5"/>
    <w:rsid w:val="00A25CDA"/>
    <w:rsid w:val="00A25CFC"/>
    <w:rsid w:val="00A2717F"/>
    <w:rsid w:val="00A34B00"/>
    <w:rsid w:val="00A40A3C"/>
    <w:rsid w:val="00A428FB"/>
    <w:rsid w:val="00A42AEB"/>
    <w:rsid w:val="00A435FB"/>
    <w:rsid w:val="00A43984"/>
    <w:rsid w:val="00A4769E"/>
    <w:rsid w:val="00A477D6"/>
    <w:rsid w:val="00A5000C"/>
    <w:rsid w:val="00A50119"/>
    <w:rsid w:val="00A5560E"/>
    <w:rsid w:val="00A55D08"/>
    <w:rsid w:val="00A56A2A"/>
    <w:rsid w:val="00A574AF"/>
    <w:rsid w:val="00A57740"/>
    <w:rsid w:val="00A6008A"/>
    <w:rsid w:val="00A66A6F"/>
    <w:rsid w:val="00A66CDC"/>
    <w:rsid w:val="00A66D44"/>
    <w:rsid w:val="00A67F7E"/>
    <w:rsid w:val="00A82F0B"/>
    <w:rsid w:val="00A83972"/>
    <w:rsid w:val="00A857B1"/>
    <w:rsid w:val="00A87A63"/>
    <w:rsid w:val="00A90CE2"/>
    <w:rsid w:val="00A91DE8"/>
    <w:rsid w:val="00A9377B"/>
    <w:rsid w:val="00A94CD9"/>
    <w:rsid w:val="00A952F0"/>
    <w:rsid w:val="00A95FBB"/>
    <w:rsid w:val="00A9690B"/>
    <w:rsid w:val="00A96A9C"/>
    <w:rsid w:val="00AA201A"/>
    <w:rsid w:val="00AA2787"/>
    <w:rsid w:val="00AA5427"/>
    <w:rsid w:val="00AA7032"/>
    <w:rsid w:val="00AA78F0"/>
    <w:rsid w:val="00AB155E"/>
    <w:rsid w:val="00AB1768"/>
    <w:rsid w:val="00AB1A1A"/>
    <w:rsid w:val="00AB2E3C"/>
    <w:rsid w:val="00AB41BA"/>
    <w:rsid w:val="00AB4B8B"/>
    <w:rsid w:val="00AB7017"/>
    <w:rsid w:val="00AC1511"/>
    <w:rsid w:val="00AC2DB8"/>
    <w:rsid w:val="00AC56E2"/>
    <w:rsid w:val="00AC5A4F"/>
    <w:rsid w:val="00AC6322"/>
    <w:rsid w:val="00AC6C28"/>
    <w:rsid w:val="00AD3426"/>
    <w:rsid w:val="00AD526A"/>
    <w:rsid w:val="00AD5780"/>
    <w:rsid w:val="00AD6E98"/>
    <w:rsid w:val="00AD7284"/>
    <w:rsid w:val="00AD76FD"/>
    <w:rsid w:val="00AD7D65"/>
    <w:rsid w:val="00AE2172"/>
    <w:rsid w:val="00AE45EC"/>
    <w:rsid w:val="00AF0FB0"/>
    <w:rsid w:val="00AF1F4F"/>
    <w:rsid w:val="00AF40E6"/>
    <w:rsid w:val="00AF41B1"/>
    <w:rsid w:val="00AF4AC3"/>
    <w:rsid w:val="00AF72D9"/>
    <w:rsid w:val="00AF746B"/>
    <w:rsid w:val="00AF7D79"/>
    <w:rsid w:val="00B040E0"/>
    <w:rsid w:val="00B04928"/>
    <w:rsid w:val="00B05FE3"/>
    <w:rsid w:val="00B0600D"/>
    <w:rsid w:val="00B06467"/>
    <w:rsid w:val="00B11453"/>
    <w:rsid w:val="00B11624"/>
    <w:rsid w:val="00B118FC"/>
    <w:rsid w:val="00B11FAA"/>
    <w:rsid w:val="00B12D0C"/>
    <w:rsid w:val="00B1369B"/>
    <w:rsid w:val="00B14512"/>
    <w:rsid w:val="00B153B1"/>
    <w:rsid w:val="00B16BB2"/>
    <w:rsid w:val="00B16C2A"/>
    <w:rsid w:val="00B173AB"/>
    <w:rsid w:val="00B2114F"/>
    <w:rsid w:val="00B235E6"/>
    <w:rsid w:val="00B23F17"/>
    <w:rsid w:val="00B24B03"/>
    <w:rsid w:val="00B25A51"/>
    <w:rsid w:val="00B311A7"/>
    <w:rsid w:val="00B329F0"/>
    <w:rsid w:val="00B33949"/>
    <w:rsid w:val="00B33A34"/>
    <w:rsid w:val="00B40FC1"/>
    <w:rsid w:val="00B43ED9"/>
    <w:rsid w:val="00B43F54"/>
    <w:rsid w:val="00B50907"/>
    <w:rsid w:val="00B524BE"/>
    <w:rsid w:val="00B5324F"/>
    <w:rsid w:val="00B546BE"/>
    <w:rsid w:val="00B5475E"/>
    <w:rsid w:val="00B55614"/>
    <w:rsid w:val="00B605D1"/>
    <w:rsid w:val="00B61048"/>
    <w:rsid w:val="00B62A65"/>
    <w:rsid w:val="00B64A81"/>
    <w:rsid w:val="00B65AA6"/>
    <w:rsid w:val="00B66917"/>
    <w:rsid w:val="00B67765"/>
    <w:rsid w:val="00B7166C"/>
    <w:rsid w:val="00B71D35"/>
    <w:rsid w:val="00B808D5"/>
    <w:rsid w:val="00B81359"/>
    <w:rsid w:val="00B81415"/>
    <w:rsid w:val="00B824AD"/>
    <w:rsid w:val="00B8279E"/>
    <w:rsid w:val="00B855AB"/>
    <w:rsid w:val="00B86326"/>
    <w:rsid w:val="00B8752C"/>
    <w:rsid w:val="00B919BC"/>
    <w:rsid w:val="00B934CA"/>
    <w:rsid w:val="00B94021"/>
    <w:rsid w:val="00B95BAD"/>
    <w:rsid w:val="00B95CAE"/>
    <w:rsid w:val="00BA104B"/>
    <w:rsid w:val="00BA3105"/>
    <w:rsid w:val="00BB1F5E"/>
    <w:rsid w:val="00BB3840"/>
    <w:rsid w:val="00BB69EF"/>
    <w:rsid w:val="00BB6A27"/>
    <w:rsid w:val="00BB7F38"/>
    <w:rsid w:val="00BC0B53"/>
    <w:rsid w:val="00BC0E7B"/>
    <w:rsid w:val="00BC1E4D"/>
    <w:rsid w:val="00BC33B8"/>
    <w:rsid w:val="00BD0FE8"/>
    <w:rsid w:val="00BD1779"/>
    <w:rsid w:val="00BD1961"/>
    <w:rsid w:val="00BD2B11"/>
    <w:rsid w:val="00BD53A2"/>
    <w:rsid w:val="00BD6609"/>
    <w:rsid w:val="00BE0180"/>
    <w:rsid w:val="00BE1270"/>
    <w:rsid w:val="00BE162C"/>
    <w:rsid w:val="00BE2F69"/>
    <w:rsid w:val="00BE35A1"/>
    <w:rsid w:val="00BE4F01"/>
    <w:rsid w:val="00BE537C"/>
    <w:rsid w:val="00BF17B7"/>
    <w:rsid w:val="00BF71CB"/>
    <w:rsid w:val="00C031A4"/>
    <w:rsid w:val="00C03F1B"/>
    <w:rsid w:val="00C055D7"/>
    <w:rsid w:val="00C06C92"/>
    <w:rsid w:val="00C10DE5"/>
    <w:rsid w:val="00C14418"/>
    <w:rsid w:val="00C155A6"/>
    <w:rsid w:val="00C159B7"/>
    <w:rsid w:val="00C15C8D"/>
    <w:rsid w:val="00C2050D"/>
    <w:rsid w:val="00C237E1"/>
    <w:rsid w:val="00C316F5"/>
    <w:rsid w:val="00C34F51"/>
    <w:rsid w:val="00C402C0"/>
    <w:rsid w:val="00C41A93"/>
    <w:rsid w:val="00C41E9D"/>
    <w:rsid w:val="00C42336"/>
    <w:rsid w:val="00C42891"/>
    <w:rsid w:val="00C47F70"/>
    <w:rsid w:val="00C50A76"/>
    <w:rsid w:val="00C52232"/>
    <w:rsid w:val="00C55383"/>
    <w:rsid w:val="00C617B2"/>
    <w:rsid w:val="00C62131"/>
    <w:rsid w:val="00C63E09"/>
    <w:rsid w:val="00C7304D"/>
    <w:rsid w:val="00C76BA4"/>
    <w:rsid w:val="00C77A00"/>
    <w:rsid w:val="00C80C09"/>
    <w:rsid w:val="00C83FA4"/>
    <w:rsid w:val="00C845A7"/>
    <w:rsid w:val="00C85B37"/>
    <w:rsid w:val="00C91CF9"/>
    <w:rsid w:val="00C954FD"/>
    <w:rsid w:val="00C95DDC"/>
    <w:rsid w:val="00C96CEF"/>
    <w:rsid w:val="00C97BE8"/>
    <w:rsid w:val="00CA14C6"/>
    <w:rsid w:val="00CA30E5"/>
    <w:rsid w:val="00CA401D"/>
    <w:rsid w:val="00CA55AC"/>
    <w:rsid w:val="00CA7715"/>
    <w:rsid w:val="00CB0E8A"/>
    <w:rsid w:val="00CB3721"/>
    <w:rsid w:val="00CB439F"/>
    <w:rsid w:val="00CB5D62"/>
    <w:rsid w:val="00CB6DE7"/>
    <w:rsid w:val="00CC00D4"/>
    <w:rsid w:val="00CC0EFF"/>
    <w:rsid w:val="00CD21C1"/>
    <w:rsid w:val="00CD42B2"/>
    <w:rsid w:val="00CD6030"/>
    <w:rsid w:val="00CD6519"/>
    <w:rsid w:val="00CD763A"/>
    <w:rsid w:val="00CE1643"/>
    <w:rsid w:val="00CE4FEE"/>
    <w:rsid w:val="00CE6F4F"/>
    <w:rsid w:val="00CE7D71"/>
    <w:rsid w:val="00CF2249"/>
    <w:rsid w:val="00CF2D16"/>
    <w:rsid w:val="00CF5C5A"/>
    <w:rsid w:val="00D01B39"/>
    <w:rsid w:val="00D01E6E"/>
    <w:rsid w:val="00D027F5"/>
    <w:rsid w:val="00D03F03"/>
    <w:rsid w:val="00D05374"/>
    <w:rsid w:val="00D06976"/>
    <w:rsid w:val="00D07F48"/>
    <w:rsid w:val="00D13802"/>
    <w:rsid w:val="00D15D31"/>
    <w:rsid w:val="00D16F34"/>
    <w:rsid w:val="00D17BBF"/>
    <w:rsid w:val="00D21EF3"/>
    <w:rsid w:val="00D24A22"/>
    <w:rsid w:val="00D27D14"/>
    <w:rsid w:val="00D32B76"/>
    <w:rsid w:val="00D3512A"/>
    <w:rsid w:val="00D41CCE"/>
    <w:rsid w:val="00D43904"/>
    <w:rsid w:val="00D4399C"/>
    <w:rsid w:val="00D43F25"/>
    <w:rsid w:val="00D445CA"/>
    <w:rsid w:val="00D46202"/>
    <w:rsid w:val="00D4690B"/>
    <w:rsid w:val="00D477F8"/>
    <w:rsid w:val="00D52476"/>
    <w:rsid w:val="00D5592D"/>
    <w:rsid w:val="00D569DA"/>
    <w:rsid w:val="00D6100F"/>
    <w:rsid w:val="00D65554"/>
    <w:rsid w:val="00D656BE"/>
    <w:rsid w:val="00D669D3"/>
    <w:rsid w:val="00D71B28"/>
    <w:rsid w:val="00D72B7D"/>
    <w:rsid w:val="00D7328B"/>
    <w:rsid w:val="00D73B47"/>
    <w:rsid w:val="00D74889"/>
    <w:rsid w:val="00D7524C"/>
    <w:rsid w:val="00D77A5C"/>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62A7"/>
    <w:rsid w:val="00DB651B"/>
    <w:rsid w:val="00DB6C4E"/>
    <w:rsid w:val="00DB7167"/>
    <w:rsid w:val="00DB71BB"/>
    <w:rsid w:val="00DD05C7"/>
    <w:rsid w:val="00DD1A32"/>
    <w:rsid w:val="00DD40AE"/>
    <w:rsid w:val="00DD4F26"/>
    <w:rsid w:val="00DD746D"/>
    <w:rsid w:val="00DE2185"/>
    <w:rsid w:val="00DE2D58"/>
    <w:rsid w:val="00DE7F23"/>
    <w:rsid w:val="00DF44FB"/>
    <w:rsid w:val="00DF7D3B"/>
    <w:rsid w:val="00E02AF7"/>
    <w:rsid w:val="00E03053"/>
    <w:rsid w:val="00E04B15"/>
    <w:rsid w:val="00E074AB"/>
    <w:rsid w:val="00E148FA"/>
    <w:rsid w:val="00E15476"/>
    <w:rsid w:val="00E2034D"/>
    <w:rsid w:val="00E2327F"/>
    <w:rsid w:val="00E24331"/>
    <w:rsid w:val="00E26ACA"/>
    <w:rsid w:val="00E27A47"/>
    <w:rsid w:val="00E3215B"/>
    <w:rsid w:val="00E32CD2"/>
    <w:rsid w:val="00E33E0E"/>
    <w:rsid w:val="00E34E07"/>
    <w:rsid w:val="00E3536D"/>
    <w:rsid w:val="00E353CA"/>
    <w:rsid w:val="00E35614"/>
    <w:rsid w:val="00E35955"/>
    <w:rsid w:val="00E416CF"/>
    <w:rsid w:val="00E44B3B"/>
    <w:rsid w:val="00E45277"/>
    <w:rsid w:val="00E458E5"/>
    <w:rsid w:val="00E508D2"/>
    <w:rsid w:val="00E528EC"/>
    <w:rsid w:val="00E54077"/>
    <w:rsid w:val="00E55B89"/>
    <w:rsid w:val="00E60A6D"/>
    <w:rsid w:val="00E61E4D"/>
    <w:rsid w:val="00E62CDE"/>
    <w:rsid w:val="00E632B2"/>
    <w:rsid w:val="00E66FED"/>
    <w:rsid w:val="00E67115"/>
    <w:rsid w:val="00E7159F"/>
    <w:rsid w:val="00E71CC6"/>
    <w:rsid w:val="00E7239A"/>
    <w:rsid w:val="00E75037"/>
    <w:rsid w:val="00E755A0"/>
    <w:rsid w:val="00E76D14"/>
    <w:rsid w:val="00E80BD0"/>
    <w:rsid w:val="00E85CEC"/>
    <w:rsid w:val="00E91B4A"/>
    <w:rsid w:val="00E91FB3"/>
    <w:rsid w:val="00E9215F"/>
    <w:rsid w:val="00E927A9"/>
    <w:rsid w:val="00E9532D"/>
    <w:rsid w:val="00E96EB5"/>
    <w:rsid w:val="00EA110A"/>
    <w:rsid w:val="00EA3517"/>
    <w:rsid w:val="00EA3E99"/>
    <w:rsid w:val="00EA441D"/>
    <w:rsid w:val="00EA56A3"/>
    <w:rsid w:val="00EB2A17"/>
    <w:rsid w:val="00EB4A8B"/>
    <w:rsid w:val="00EB6443"/>
    <w:rsid w:val="00EC305A"/>
    <w:rsid w:val="00EC45C2"/>
    <w:rsid w:val="00ED109B"/>
    <w:rsid w:val="00ED1827"/>
    <w:rsid w:val="00ED2565"/>
    <w:rsid w:val="00ED32FC"/>
    <w:rsid w:val="00ED3853"/>
    <w:rsid w:val="00ED5E9D"/>
    <w:rsid w:val="00ED62D0"/>
    <w:rsid w:val="00EE0630"/>
    <w:rsid w:val="00EE3010"/>
    <w:rsid w:val="00EE3EE9"/>
    <w:rsid w:val="00EE43D2"/>
    <w:rsid w:val="00EE4BB2"/>
    <w:rsid w:val="00EE667F"/>
    <w:rsid w:val="00EE669B"/>
    <w:rsid w:val="00EF0469"/>
    <w:rsid w:val="00EF5422"/>
    <w:rsid w:val="00F017C9"/>
    <w:rsid w:val="00F026A5"/>
    <w:rsid w:val="00F02F8D"/>
    <w:rsid w:val="00F0353F"/>
    <w:rsid w:val="00F039E1"/>
    <w:rsid w:val="00F07D38"/>
    <w:rsid w:val="00F11298"/>
    <w:rsid w:val="00F1234C"/>
    <w:rsid w:val="00F14849"/>
    <w:rsid w:val="00F178BC"/>
    <w:rsid w:val="00F178C7"/>
    <w:rsid w:val="00F20B3A"/>
    <w:rsid w:val="00F25020"/>
    <w:rsid w:val="00F261B8"/>
    <w:rsid w:val="00F306C8"/>
    <w:rsid w:val="00F31F95"/>
    <w:rsid w:val="00F32AF5"/>
    <w:rsid w:val="00F32EA7"/>
    <w:rsid w:val="00F340A3"/>
    <w:rsid w:val="00F36BFC"/>
    <w:rsid w:val="00F43284"/>
    <w:rsid w:val="00F43DB2"/>
    <w:rsid w:val="00F43EFB"/>
    <w:rsid w:val="00F44516"/>
    <w:rsid w:val="00F450B5"/>
    <w:rsid w:val="00F4607D"/>
    <w:rsid w:val="00F4674D"/>
    <w:rsid w:val="00F47B2F"/>
    <w:rsid w:val="00F5347F"/>
    <w:rsid w:val="00F534CA"/>
    <w:rsid w:val="00F545D3"/>
    <w:rsid w:val="00F54D41"/>
    <w:rsid w:val="00F55C3D"/>
    <w:rsid w:val="00F56749"/>
    <w:rsid w:val="00F643DE"/>
    <w:rsid w:val="00F64A3B"/>
    <w:rsid w:val="00F657E9"/>
    <w:rsid w:val="00F66CAF"/>
    <w:rsid w:val="00F713EF"/>
    <w:rsid w:val="00F74C29"/>
    <w:rsid w:val="00F75E2E"/>
    <w:rsid w:val="00F7743C"/>
    <w:rsid w:val="00F8016E"/>
    <w:rsid w:val="00F84AA4"/>
    <w:rsid w:val="00F872C2"/>
    <w:rsid w:val="00F87A09"/>
    <w:rsid w:val="00F9093E"/>
    <w:rsid w:val="00F93FE3"/>
    <w:rsid w:val="00FA3CED"/>
    <w:rsid w:val="00FA5C5E"/>
    <w:rsid w:val="00FA5D93"/>
    <w:rsid w:val="00FA6176"/>
    <w:rsid w:val="00FA6823"/>
    <w:rsid w:val="00FA7A68"/>
    <w:rsid w:val="00FB2D79"/>
    <w:rsid w:val="00FB706F"/>
    <w:rsid w:val="00FC398B"/>
    <w:rsid w:val="00FC71C7"/>
    <w:rsid w:val="00FD063F"/>
    <w:rsid w:val="00FD34FB"/>
    <w:rsid w:val="00FE00CC"/>
    <w:rsid w:val="00FE0780"/>
    <w:rsid w:val="00FE27B7"/>
    <w:rsid w:val="00FE4637"/>
    <w:rsid w:val="00FE6E34"/>
    <w:rsid w:val="00FE7975"/>
    <w:rsid w:val="00FF26AD"/>
    <w:rsid w:val="00FF583E"/>
    <w:rsid w:val="00FF6630"/>
    <w:rsid w:val="00FF7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36238D"/>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36238D"/>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E9215F"/>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0F7E42"/>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0F7E42"/>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0F7E42"/>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0F7E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0F7E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36238D"/>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36238D"/>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E9215F"/>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0F7E42"/>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0F7E42"/>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0F7E42"/>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0F7E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0F7E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6276">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1169234">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07685136">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0156588">
      <w:bodyDiv w:val="1"/>
      <w:marLeft w:val="0"/>
      <w:marRight w:val="0"/>
      <w:marTop w:val="0"/>
      <w:marBottom w:val="0"/>
      <w:divBdr>
        <w:top w:val="none" w:sz="0" w:space="0" w:color="auto"/>
        <w:left w:val="none" w:sz="0" w:space="0" w:color="auto"/>
        <w:bottom w:val="none" w:sz="0" w:space="0" w:color="auto"/>
        <w:right w:val="none" w:sz="0" w:space="0" w:color="auto"/>
      </w:divBdr>
    </w:div>
    <w:div w:id="370498787">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634262457">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950745779">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41726869">
      <w:bodyDiv w:val="1"/>
      <w:marLeft w:val="0"/>
      <w:marRight w:val="0"/>
      <w:marTop w:val="0"/>
      <w:marBottom w:val="0"/>
      <w:divBdr>
        <w:top w:val="none" w:sz="0" w:space="0" w:color="auto"/>
        <w:left w:val="none" w:sz="0" w:space="0" w:color="auto"/>
        <w:bottom w:val="none" w:sz="0" w:space="0" w:color="auto"/>
        <w:right w:val="none" w:sz="0" w:space="0" w:color="auto"/>
      </w:divBdr>
    </w:div>
    <w:div w:id="1142112632">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262104798">
      <w:bodyDiv w:val="1"/>
      <w:marLeft w:val="0"/>
      <w:marRight w:val="0"/>
      <w:marTop w:val="0"/>
      <w:marBottom w:val="0"/>
      <w:divBdr>
        <w:top w:val="none" w:sz="0" w:space="0" w:color="auto"/>
        <w:left w:val="none" w:sz="0" w:space="0" w:color="auto"/>
        <w:bottom w:val="none" w:sz="0" w:space="0" w:color="auto"/>
        <w:right w:val="none" w:sz="0" w:space="0" w:color="auto"/>
      </w:divBdr>
    </w:div>
    <w:div w:id="1303345094">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79772248">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37513352">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56339015">
      <w:bodyDiv w:val="1"/>
      <w:marLeft w:val="0"/>
      <w:marRight w:val="0"/>
      <w:marTop w:val="0"/>
      <w:marBottom w:val="0"/>
      <w:divBdr>
        <w:top w:val="none" w:sz="0" w:space="0" w:color="auto"/>
        <w:left w:val="none" w:sz="0" w:space="0" w:color="auto"/>
        <w:bottom w:val="none" w:sz="0" w:space="0" w:color="auto"/>
        <w:right w:val="none" w:sz="0" w:space="0" w:color="auto"/>
      </w:divBdr>
    </w:div>
    <w:div w:id="1879389736">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55808082">
      <w:bodyDiv w:val="1"/>
      <w:marLeft w:val="0"/>
      <w:marRight w:val="0"/>
      <w:marTop w:val="0"/>
      <w:marBottom w:val="0"/>
      <w:divBdr>
        <w:top w:val="none" w:sz="0" w:space="0" w:color="auto"/>
        <w:left w:val="none" w:sz="0" w:space="0" w:color="auto"/>
        <w:bottom w:val="none" w:sz="0" w:space="0" w:color="auto"/>
        <w:right w:val="none" w:sz="0" w:space="0" w:color="auto"/>
      </w:divBdr>
    </w:div>
    <w:div w:id="207704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Knox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0.185840707964602</c:v>
                </c:pt>
                <c:pt idx="1">
                  <c:v>0.59734513274336298</c:v>
                </c:pt>
                <c:pt idx="2">
                  <c:v>0.21681415929203499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252986112"/>
        <c:axId val="252988416"/>
      </c:barChart>
      <c:catAx>
        <c:axId val="252986112"/>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252988416"/>
        <c:crosses val="autoZero"/>
        <c:auto val="1"/>
        <c:lblAlgn val="ctr"/>
        <c:lblOffset val="100"/>
        <c:noMultiLvlLbl val="0"/>
      </c:catAx>
      <c:valAx>
        <c:axId val="252988416"/>
        <c:scaling>
          <c:orientation val="minMax"/>
        </c:scaling>
        <c:delete val="1"/>
        <c:axPos val="l"/>
        <c:numFmt formatCode="0.0%" sourceLinked="1"/>
        <c:majorTickMark val="out"/>
        <c:minorTickMark val="none"/>
        <c:tickLblPos val="nextTo"/>
        <c:crossAx val="252986112"/>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65410573678292"/>
          <c:y val="3.736730860689217E-2"/>
          <c:w val="0.50590144981877261"/>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Knox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4.0000000000000001E-3</c:v>
                </c:pt>
                <c:pt idx="1">
                  <c:v>5.0000000000000001E-3</c:v>
                </c:pt>
                <c:pt idx="2">
                  <c:v>6.0000000000000001E-3</c:v>
                </c:pt>
                <c:pt idx="3">
                  <c:v>1.0999999999999999E-2</c:v>
                </c:pt>
                <c:pt idx="4">
                  <c:v>0.97</c:v>
                </c:pt>
              </c:numCache>
            </c:numRef>
          </c:val>
        </c:ser>
        <c:dLbls>
          <c:dLblPos val="outEnd"/>
          <c:showLegendKey val="0"/>
          <c:showVal val="1"/>
          <c:showCatName val="0"/>
          <c:showSerName val="0"/>
          <c:showPercent val="0"/>
          <c:showBubbleSize val="0"/>
        </c:dLbls>
        <c:gapWidth val="182"/>
        <c:axId val="354959360"/>
        <c:axId val="354960896"/>
      </c:barChart>
      <c:catAx>
        <c:axId val="35495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54960896"/>
        <c:crosses val="autoZero"/>
        <c:auto val="1"/>
        <c:lblAlgn val="ctr"/>
        <c:lblOffset val="100"/>
        <c:noMultiLvlLbl val="0"/>
      </c:catAx>
      <c:valAx>
        <c:axId val="354960896"/>
        <c:scaling>
          <c:orientation val="minMax"/>
        </c:scaling>
        <c:delete val="1"/>
        <c:axPos val="b"/>
        <c:numFmt formatCode="0.0%" sourceLinked="1"/>
        <c:majorTickMark val="none"/>
        <c:minorTickMark val="none"/>
        <c:tickLblPos val="nextTo"/>
        <c:crossAx val="35495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584961630529321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Obesity</c:v>
                </c:pt>
                <c:pt idx="2">
                  <c:v>Mental health</c:v>
                </c:pt>
                <c:pt idx="3">
                  <c:v>Depression</c:v>
                </c:pt>
                <c:pt idx="4">
                  <c:v>Diabetes</c:v>
                </c:pt>
              </c:strCache>
            </c:strRef>
          </c:cat>
          <c:val>
            <c:numRef>
              <c:f>GRAPH2!$I$24:$I$28</c:f>
              <c:numCache>
                <c:formatCode>###0%</c:formatCode>
                <c:ptCount val="5"/>
                <c:pt idx="0">
                  <c:v>0.25981873111782477</c:v>
                </c:pt>
                <c:pt idx="1">
                  <c:v>0.39247311827956988</c:v>
                </c:pt>
                <c:pt idx="2">
                  <c:v>0.25423728813559321</c:v>
                </c:pt>
                <c:pt idx="3">
                  <c:v>0.30622009569377989</c:v>
                </c:pt>
                <c:pt idx="4">
                  <c:v>0.47692307692307695</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Obesity</c:v>
                </c:pt>
                <c:pt idx="2">
                  <c:v>Mental health</c:v>
                </c:pt>
                <c:pt idx="3">
                  <c:v>Depression</c:v>
                </c:pt>
                <c:pt idx="4">
                  <c:v>Diabetes</c:v>
                </c:pt>
              </c:strCache>
            </c:strRef>
          </c:cat>
          <c:val>
            <c:numRef>
              <c:f>GRAPH2!$J$24:$J$28</c:f>
              <c:numCache>
                <c:formatCode>###0%</c:formatCode>
                <c:ptCount val="5"/>
                <c:pt idx="0">
                  <c:v>0.11480362537764351</c:v>
                </c:pt>
                <c:pt idx="1">
                  <c:v>0.13978494623655913</c:v>
                </c:pt>
                <c:pt idx="2">
                  <c:v>0.14237288135593221</c:v>
                </c:pt>
                <c:pt idx="3">
                  <c:v>0.10047846889952153</c:v>
                </c:pt>
                <c:pt idx="4">
                  <c:v>0.16923076923076924</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Obesity</c:v>
                </c:pt>
                <c:pt idx="2">
                  <c:v>Mental health</c:v>
                </c:pt>
                <c:pt idx="3">
                  <c:v>Depression</c:v>
                </c:pt>
                <c:pt idx="4">
                  <c:v>Diabetes</c:v>
                </c:pt>
              </c:strCache>
            </c:strRef>
          </c:cat>
          <c:val>
            <c:numRef>
              <c:f>GRAPH2!$K$24:$K$28</c:f>
              <c:numCache>
                <c:formatCode>###0%</c:formatCode>
                <c:ptCount val="5"/>
                <c:pt idx="0">
                  <c:v>0.62537764350453173</c:v>
                </c:pt>
                <c:pt idx="1">
                  <c:v>0.46774193548387094</c:v>
                </c:pt>
                <c:pt idx="2">
                  <c:v>0.60338983050847461</c:v>
                </c:pt>
                <c:pt idx="3">
                  <c:v>0.59330143540669855</c:v>
                </c:pt>
                <c:pt idx="4">
                  <c:v>0.35384615384615387</c:v>
                </c:pt>
              </c:numCache>
            </c:numRef>
          </c:val>
        </c:ser>
        <c:dLbls>
          <c:showLegendKey val="0"/>
          <c:showVal val="0"/>
          <c:showCatName val="0"/>
          <c:showSerName val="0"/>
          <c:showPercent val="0"/>
          <c:showBubbleSize val="0"/>
        </c:dLbls>
        <c:gapWidth val="219"/>
        <c:overlap val="-27"/>
        <c:axId val="373144192"/>
        <c:axId val="373573120"/>
      </c:barChart>
      <c:catAx>
        <c:axId val="37314419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373573120"/>
        <c:crosses val="autoZero"/>
        <c:auto val="1"/>
        <c:lblAlgn val="ctr"/>
        <c:lblOffset val="100"/>
        <c:noMultiLvlLbl val="0"/>
      </c:catAx>
      <c:valAx>
        <c:axId val="373573120"/>
        <c:scaling>
          <c:orientation val="minMax"/>
        </c:scaling>
        <c:delete val="1"/>
        <c:axPos val="l"/>
        <c:numFmt formatCode="###0%" sourceLinked="1"/>
        <c:majorTickMark val="out"/>
        <c:minorTickMark val="none"/>
        <c:tickLblPos val="nextTo"/>
        <c:crossAx val="373144192"/>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3521763536783338"/>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Access to Behavioral Care/Mental Health Care</c:v>
                </c:pt>
                <c:pt idx="1">
                  <c:v>Health Literacy</c:v>
                </c:pt>
                <c:pt idx="2">
                  <c:v>Health Care Insurance</c:v>
                </c:pt>
                <c:pt idx="3">
                  <c:v>Poverty</c:v>
                </c:pt>
                <c:pt idx="4">
                  <c:v>Food Security</c:v>
                </c:pt>
              </c:strCache>
            </c:strRef>
          </c:cat>
          <c:val>
            <c:numRef>
              <c:f>'GRAPH (2)'!$I$24:$I$28</c:f>
              <c:numCache>
                <c:formatCode>###0%</c:formatCode>
                <c:ptCount val="5"/>
                <c:pt idx="0">
                  <c:v>0.25278810408921931</c:v>
                </c:pt>
                <c:pt idx="1">
                  <c:v>0.58823529411764708</c:v>
                </c:pt>
                <c:pt idx="2">
                  <c:v>0.33027522935779818</c:v>
                </c:pt>
                <c:pt idx="3">
                  <c:v>0.25</c:v>
                </c:pt>
                <c:pt idx="4">
                  <c:v>0.42857142857142855</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Access to Behavioral Care/Mental Health Care</c:v>
                </c:pt>
                <c:pt idx="1">
                  <c:v>Health Literacy</c:v>
                </c:pt>
                <c:pt idx="2">
                  <c:v>Health Care Insurance</c:v>
                </c:pt>
                <c:pt idx="3">
                  <c:v>Poverty</c:v>
                </c:pt>
                <c:pt idx="4">
                  <c:v>Food Security</c:v>
                </c:pt>
              </c:strCache>
            </c:strRef>
          </c:cat>
          <c:val>
            <c:numRef>
              <c:f>'GRAPH (2)'!$J$24:$J$28</c:f>
              <c:numCache>
                <c:formatCode>###0%</c:formatCode>
                <c:ptCount val="5"/>
                <c:pt idx="0">
                  <c:v>0.13011152416356878</c:v>
                </c:pt>
                <c:pt idx="1">
                  <c:v>0.19117647058823528</c:v>
                </c:pt>
                <c:pt idx="2">
                  <c:v>0.11926605504587157</c:v>
                </c:pt>
                <c:pt idx="3">
                  <c:v>0.20652173913043478</c:v>
                </c:pt>
                <c:pt idx="4">
                  <c:v>0.21428571428571427</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Access to Behavioral Care/Mental Health Care</c:v>
                </c:pt>
                <c:pt idx="1">
                  <c:v>Health Literacy</c:v>
                </c:pt>
                <c:pt idx="2">
                  <c:v>Health Care Insurance</c:v>
                </c:pt>
                <c:pt idx="3">
                  <c:v>Poverty</c:v>
                </c:pt>
                <c:pt idx="4">
                  <c:v>Food Security</c:v>
                </c:pt>
              </c:strCache>
            </c:strRef>
          </c:cat>
          <c:val>
            <c:numRef>
              <c:f>'GRAPH (2)'!$K$24:$K$28</c:f>
              <c:numCache>
                <c:formatCode>###0%</c:formatCode>
                <c:ptCount val="5"/>
                <c:pt idx="0">
                  <c:v>0.61710037174721188</c:v>
                </c:pt>
                <c:pt idx="1">
                  <c:v>0.22058823529411764</c:v>
                </c:pt>
                <c:pt idx="2">
                  <c:v>0.55045871559633031</c:v>
                </c:pt>
                <c:pt idx="3">
                  <c:v>0.54347826086956519</c:v>
                </c:pt>
                <c:pt idx="4">
                  <c:v>0.35714285714285715</c:v>
                </c:pt>
              </c:numCache>
            </c:numRef>
          </c:val>
        </c:ser>
        <c:dLbls>
          <c:showLegendKey val="0"/>
          <c:showVal val="0"/>
          <c:showCatName val="0"/>
          <c:showSerName val="0"/>
          <c:showPercent val="0"/>
          <c:showBubbleSize val="0"/>
        </c:dLbls>
        <c:gapWidth val="219"/>
        <c:overlap val="-27"/>
        <c:axId val="404872576"/>
        <c:axId val="404891520"/>
      </c:barChart>
      <c:catAx>
        <c:axId val="4048725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404891520"/>
        <c:crosses val="autoZero"/>
        <c:auto val="1"/>
        <c:lblAlgn val="ctr"/>
        <c:lblOffset val="100"/>
        <c:noMultiLvlLbl val="0"/>
      </c:catAx>
      <c:valAx>
        <c:axId val="404891520"/>
        <c:scaling>
          <c:orientation val="minMax"/>
        </c:scaling>
        <c:delete val="1"/>
        <c:axPos val="l"/>
        <c:numFmt formatCode="###0%" sourceLinked="1"/>
        <c:majorTickMark val="out"/>
        <c:minorTickMark val="none"/>
        <c:tickLblPos val="nextTo"/>
        <c:crossAx val="404872576"/>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8875C2-959D-467E-9D66-4E5ECFEA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317</TotalTime>
  <Pages>66</Pages>
  <Words>19987</Words>
  <Characters>113929</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115</cp:revision>
  <cp:lastPrinted>2015-08-24T16:33:00Z</cp:lastPrinted>
  <dcterms:created xsi:type="dcterms:W3CDTF">2015-09-10T13:27:00Z</dcterms:created>
  <dcterms:modified xsi:type="dcterms:W3CDTF">2016-02-29T23:01:00Z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